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94" w:rsidRDefault="00313514">
      <w:r w:rsidRPr="00313514">
        <w:t xml:space="preserve">В апреле 2015 года делегация Костромы посещала Израиль, программа включала встречи с главой Кнессета Юлием </w:t>
      </w:r>
      <w:proofErr w:type="spellStart"/>
      <w:r w:rsidRPr="00313514">
        <w:t>Эдельштейном</w:t>
      </w:r>
      <w:proofErr w:type="spellEnd"/>
      <w:r w:rsidRPr="00313514">
        <w:t xml:space="preserve">, с руководителем </w:t>
      </w:r>
      <w:proofErr w:type="spellStart"/>
      <w:r w:rsidRPr="00313514">
        <w:t>всеизраильского</w:t>
      </w:r>
      <w:proofErr w:type="spellEnd"/>
      <w:r w:rsidRPr="00313514">
        <w:t xml:space="preserve"> объединения российских землячеств Михаилом </w:t>
      </w:r>
      <w:proofErr w:type="spellStart"/>
      <w:r w:rsidRPr="00313514">
        <w:t>Райфом</w:t>
      </w:r>
      <w:proofErr w:type="spellEnd"/>
      <w:r w:rsidRPr="00313514">
        <w:t xml:space="preserve">, обширную культурную программу. Было подписано Соглашение об установлении партнерских отношений между городами Кострома, Россия, и </w:t>
      </w:r>
      <w:proofErr w:type="gramStart"/>
      <w:r w:rsidRPr="00313514">
        <w:t>Бат-Ям</w:t>
      </w:r>
      <w:proofErr w:type="gramEnd"/>
      <w:r w:rsidRPr="00313514">
        <w:t xml:space="preserve"> (Израиль) от 15 апреля 2015 года.  </w:t>
      </w:r>
      <w:bookmarkStart w:id="0" w:name="_GoBack"/>
      <w:bookmarkEnd w:id="0"/>
    </w:p>
    <w:sectPr w:rsidR="00BB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14"/>
    <w:rsid w:val="00313514"/>
    <w:rsid w:val="00B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ACEC-5793-496E-9C1D-4C0C7129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2020-09-02T09:01:00Z</dcterms:created>
  <dcterms:modified xsi:type="dcterms:W3CDTF">2020-09-02T09:01:00Z</dcterms:modified>
</cp:coreProperties>
</file>