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Костромы </w:t>
      </w:r>
    </w:p>
    <w:p w:rsidR="002760A1" w:rsidRDefault="002760A1" w:rsidP="00AC40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 xml:space="preserve">Бабаев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Камран</w:t>
      </w:r>
      <w:proofErr w:type="spellEnd"/>
      <w:r w:rsidRPr="0041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Насруллаевич</w:t>
      </w:r>
      <w:proofErr w:type="spellEnd"/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Pr="00410A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при Главе города Костромы.</w:t>
      </w:r>
    </w:p>
    <w:p w:rsidR="002760A1" w:rsidRP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Баканов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2760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D3042">
        <w:rPr>
          <w:rFonts w:ascii="Times New Roman" w:hAnsi="Times New Roman" w:cs="Times New Roman"/>
          <w:sz w:val="28"/>
          <w:szCs w:val="28"/>
        </w:rPr>
        <w:t xml:space="preserve"> Общественной палаты при Думе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4D3042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Годухина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Маргарита Юрьевна</w:t>
      </w:r>
      <w:r>
        <w:rPr>
          <w:rFonts w:ascii="Times New Roman" w:hAnsi="Times New Roman" w:cs="Times New Roman"/>
          <w:sz w:val="28"/>
          <w:szCs w:val="28"/>
        </w:rPr>
        <w:t>. Выдвинута Координационным советом по делам ветеранов и инвалидов при Главе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Груздев Олег Вячеславович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 Общественным советом по вопросам похоронного дела в городе Костроме.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Ефремов Илья Борисович</w:t>
      </w:r>
      <w:r>
        <w:rPr>
          <w:rFonts w:ascii="Times New Roman" w:hAnsi="Times New Roman" w:cs="Times New Roman"/>
          <w:sz w:val="28"/>
          <w:szCs w:val="28"/>
        </w:rPr>
        <w:t>. Выдвинут Советом по делам национально-культурных автономий, национальных общественных объединений, религиозных объединений и казачества при Главе города Костромы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Исаченко Александр Олегович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410A25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вопросам осуществления дорожной деятельности и обеспечения безопасности дорожного движения на территории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Кокшарова Марина Алексеевна</w:t>
      </w:r>
      <w:r>
        <w:rPr>
          <w:rFonts w:ascii="Times New Roman" w:hAnsi="Times New Roman" w:cs="Times New Roman"/>
          <w:sz w:val="28"/>
          <w:szCs w:val="28"/>
        </w:rPr>
        <w:t>. Выдвинута Костромским отделением Общероссийской творческой профессиональной общественной организации «Союз архитекторов России».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Лебедева Светлана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6F8D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Выдвинута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предпринимательству при Главе города Костромы.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Лынова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Маргарита Станиславовна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Выдвинута</w:t>
      </w:r>
      <w:r w:rsidRPr="002760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Макаев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Сергей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2760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Макаров Сергей Сергеевич</w:t>
      </w:r>
      <w:r>
        <w:rPr>
          <w:rFonts w:ascii="Times New Roman" w:hAnsi="Times New Roman" w:cs="Times New Roman"/>
          <w:sz w:val="28"/>
          <w:szCs w:val="28"/>
        </w:rPr>
        <w:t>. Выдвинут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территориального общественного самоуправления города Костромы при Главе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Мельник Светлана Александровна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Выдвинута</w:t>
      </w:r>
      <w:r w:rsidR="00F333C3"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0A25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депутатов Думы города Костромы I-VI созывов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Павличенко Юрий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lastRenderedPageBreak/>
        <w:t>Пайкин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Михаил Львович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наркомании, употребления алкоголя и табака среди молодежи в городе Костроме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Рейх Вячеслав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Готлибович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="004D3042">
        <w:rPr>
          <w:rFonts w:ascii="Times New Roman" w:hAnsi="Times New Roman" w:cs="Times New Roman"/>
          <w:sz w:val="28"/>
          <w:szCs w:val="28"/>
        </w:rPr>
        <w:t xml:space="preserve"> Общественной палаты при Думе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Тамамян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Артак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Шаваршевич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армянская национально-культурная автономия Костромской области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F8D">
        <w:rPr>
          <w:rFonts w:ascii="Times New Roman" w:hAnsi="Times New Roman" w:cs="Times New Roman"/>
          <w:b/>
          <w:sz w:val="28"/>
          <w:szCs w:val="28"/>
        </w:rPr>
        <w:t>Цветкова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Выдвинута</w:t>
      </w:r>
      <w:r w:rsidR="00F333C3" w:rsidRPr="003851FA">
        <w:rPr>
          <w:rFonts w:ascii="Times New Roman" w:hAnsi="Times New Roman" w:cs="Times New Roman"/>
          <w:sz w:val="28"/>
          <w:szCs w:val="28"/>
        </w:rPr>
        <w:t xml:space="preserve"> </w:t>
      </w:r>
      <w:r w:rsidRPr="003851FA">
        <w:rPr>
          <w:rFonts w:ascii="Times New Roman" w:hAnsi="Times New Roman" w:cs="Times New Roman"/>
          <w:sz w:val="28"/>
          <w:szCs w:val="28"/>
        </w:rPr>
        <w:t>Костромск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«Ассоциация собственников жилья и управляющих компаний Костромской области»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52B">
        <w:rPr>
          <w:rFonts w:ascii="Times New Roman" w:hAnsi="Times New Roman" w:cs="Times New Roman"/>
          <w:b/>
          <w:sz w:val="28"/>
          <w:szCs w:val="28"/>
        </w:rPr>
        <w:t>Цыбакин</w:t>
      </w:r>
      <w:proofErr w:type="spellEnd"/>
      <w:r w:rsidRPr="0003152B">
        <w:rPr>
          <w:rFonts w:ascii="Times New Roman" w:hAnsi="Times New Roman" w:cs="Times New Roman"/>
          <w:b/>
          <w:sz w:val="28"/>
          <w:szCs w:val="28"/>
        </w:rPr>
        <w:t xml:space="preserve"> Сергей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Костромской области.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Чапыгина Надежда Николаевна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Шуклецов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Владимир Юрьевич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0A25">
        <w:rPr>
          <w:rFonts w:ascii="Times New Roman" w:hAnsi="Times New Roman" w:cs="Times New Roman"/>
          <w:sz w:val="28"/>
          <w:szCs w:val="28"/>
        </w:rPr>
        <w:t>Координационны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на территории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Юрзов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на территории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 xml:space="preserve">Юшин Александр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Ардальонович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«Костромское региональное отделение общероссийской общественной организации ветеранов Вооруженных Сил Российской Федерации»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Якимов Владимир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историко-архитектурного облика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sectPr w:rsidR="002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C509C"/>
    <w:multiLevelType w:val="hybridMultilevel"/>
    <w:tmpl w:val="E28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A8"/>
    <w:rsid w:val="0003152B"/>
    <w:rsid w:val="000F236C"/>
    <w:rsid w:val="002760A1"/>
    <w:rsid w:val="003851FA"/>
    <w:rsid w:val="00410A25"/>
    <w:rsid w:val="00416F8D"/>
    <w:rsid w:val="004D3042"/>
    <w:rsid w:val="005D17CF"/>
    <w:rsid w:val="00672375"/>
    <w:rsid w:val="008B4E93"/>
    <w:rsid w:val="00AC402D"/>
    <w:rsid w:val="00AF1FAD"/>
    <w:rsid w:val="00B25E81"/>
    <w:rsid w:val="00B341A8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5CA"/>
  <w15:chartTrackingRefBased/>
  <w15:docId w15:val="{8C3B2137-2D28-4D7B-948F-40E5E7C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Александр Анохов</cp:lastModifiedBy>
  <cp:revision>6</cp:revision>
  <dcterms:created xsi:type="dcterms:W3CDTF">2021-01-27T07:49:00Z</dcterms:created>
  <dcterms:modified xsi:type="dcterms:W3CDTF">2023-10-03T14:17:00Z</dcterms:modified>
</cp:coreProperties>
</file>