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ДУМА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РЕШЕНИЕ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от 31 марта 2011 г. N 43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О ПООЩРЕНИЯХ ГЛАВОЙ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0E04" w:rsidRPr="006C254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E04" w:rsidRPr="006C2540" w:rsidRDefault="0070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E04" w:rsidRPr="006C2540" w:rsidRDefault="0070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E04" w:rsidRPr="006C2540" w:rsidRDefault="0070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Список изменяющих документов </w:t>
            </w:r>
          </w:p>
          <w:p w:rsidR="00700E04" w:rsidRPr="006C2540" w:rsidRDefault="0070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(в ред. решений Думы города Костромы </w:t>
            </w:r>
          </w:p>
          <w:p w:rsidR="00700E04" w:rsidRPr="006C2540" w:rsidRDefault="0070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от 24.11.2011 </w:t>
            </w:r>
            <w:hyperlink r:id="rId4" w:history="1">
              <w:r w:rsidRPr="006C2540">
                <w:rPr>
                  <w:rFonts w:ascii="Times New Roman" w:hAnsi="Times New Roman" w:cs="Times New Roman"/>
                  <w:sz w:val="26"/>
                  <w:szCs w:val="26"/>
                </w:rPr>
                <w:t>N 270</w:t>
              </w:r>
            </w:hyperlink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, от 25.09.2014 </w:t>
            </w:r>
            <w:hyperlink r:id="rId5" w:history="1">
              <w:r w:rsidRPr="006C2540">
                <w:rPr>
                  <w:rFonts w:ascii="Times New Roman" w:hAnsi="Times New Roman" w:cs="Times New Roman"/>
                  <w:sz w:val="26"/>
                  <w:szCs w:val="26"/>
                </w:rPr>
                <w:t>N 176</w:t>
              </w:r>
            </w:hyperlink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, от 25.10.2018 </w:t>
            </w:r>
            <w:hyperlink r:id="rId6" w:history="1">
              <w:r w:rsidRPr="006C2540">
                <w:rPr>
                  <w:rFonts w:ascii="Times New Roman" w:hAnsi="Times New Roman" w:cs="Times New Roman"/>
                  <w:sz w:val="26"/>
                  <w:szCs w:val="26"/>
                </w:rPr>
                <w:t>N 182</w:t>
              </w:r>
            </w:hyperlink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00E04" w:rsidRPr="006C2540" w:rsidRDefault="0070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от 27.08.2020 </w:t>
            </w:r>
            <w:hyperlink r:id="rId7" w:history="1">
              <w:r w:rsidRPr="006C2540">
                <w:rPr>
                  <w:rFonts w:ascii="Times New Roman" w:hAnsi="Times New Roman" w:cs="Times New Roman"/>
                  <w:sz w:val="26"/>
                  <w:szCs w:val="26"/>
                </w:rPr>
                <w:t>N 141</w:t>
              </w:r>
            </w:hyperlink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, от 21.12.2020 </w:t>
            </w:r>
            <w:hyperlink r:id="rId8" w:history="1">
              <w:r w:rsidRPr="006C2540">
                <w:rPr>
                  <w:rFonts w:ascii="Times New Roman" w:hAnsi="Times New Roman" w:cs="Times New Roman"/>
                  <w:sz w:val="26"/>
                  <w:szCs w:val="26"/>
                </w:rPr>
                <w:t>N 248</w:t>
              </w:r>
            </w:hyperlink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, от 29.04.2021 </w:t>
            </w:r>
            <w:hyperlink r:id="rId9" w:history="1">
              <w:r w:rsidRPr="006C2540">
                <w:rPr>
                  <w:rFonts w:ascii="Times New Roman" w:hAnsi="Times New Roman" w:cs="Times New Roman"/>
                  <w:sz w:val="26"/>
                  <w:szCs w:val="26"/>
                </w:rPr>
                <w:t>N 68</w:t>
              </w:r>
            </w:hyperlink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00E04" w:rsidRPr="006C2540" w:rsidRDefault="0070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6"/>
                <w:szCs w:val="26"/>
              </w:rPr>
            </w:pPr>
            <w:r w:rsidRPr="006C2540">
              <w:rPr>
                <w:rFonts w:ascii="Times New Roman" w:hAnsi="Times New Roman" w:cs="Times New Roman"/>
                <w:sz w:val="26"/>
                <w:szCs w:val="26"/>
              </w:rPr>
              <w:t xml:space="preserve">от 03.06.2021 </w:t>
            </w:r>
            <w:hyperlink r:id="rId10" w:history="1">
              <w:r w:rsidRPr="006C2540">
                <w:rPr>
                  <w:rFonts w:ascii="Times New Roman" w:hAnsi="Times New Roman" w:cs="Times New Roman"/>
                  <w:sz w:val="26"/>
                  <w:szCs w:val="26"/>
                </w:rPr>
                <w:t>N 91</w:t>
              </w:r>
            </w:hyperlink>
            <w:r w:rsidRPr="006C25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C254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E04" w:rsidRPr="006C2540" w:rsidRDefault="0070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6"/>
                <w:szCs w:val="26"/>
              </w:rPr>
            </w:pPr>
          </w:p>
        </w:tc>
      </w:tr>
    </w:tbl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В целях общественного признания и поощрения граждан, трудовых коллективов, организаций за заслуги перед городом Костромой, руководствуясь </w:t>
      </w:r>
      <w:hyperlink r:id="rId11" w:history="1">
        <w:r w:rsidRPr="006C2540">
          <w:rPr>
            <w:rFonts w:ascii="Times New Roman" w:hAnsi="Times New Roman" w:cs="Arial"/>
            <w:sz w:val="26"/>
            <w:szCs w:val="26"/>
          </w:rPr>
          <w:t>статьями 6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, </w:t>
      </w:r>
      <w:hyperlink r:id="rId12" w:history="1">
        <w:r w:rsidRPr="006C2540">
          <w:rPr>
            <w:rFonts w:ascii="Times New Roman" w:hAnsi="Times New Roman" w:cs="Arial"/>
            <w:sz w:val="26"/>
            <w:szCs w:val="26"/>
          </w:rPr>
          <w:t>29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и </w:t>
      </w:r>
      <w:hyperlink r:id="rId13" w:history="1">
        <w:r w:rsidRPr="006C2540">
          <w:rPr>
            <w:rFonts w:ascii="Times New Roman" w:hAnsi="Times New Roman" w:cs="Arial"/>
            <w:sz w:val="26"/>
            <w:szCs w:val="26"/>
          </w:rPr>
          <w:t>55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Устава муниципального образования городского округа город Кострома, Дума города Костромы решила: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1. Утвердить: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1) </w:t>
      </w:r>
      <w:hyperlink w:anchor="Par27" w:history="1">
        <w:r w:rsidRPr="006C2540">
          <w:rPr>
            <w:rFonts w:ascii="Times New Roman" w:hAnsi="Times New Roman" w:cs="Arial"/>
            <w:sz w:val="26"/>
            <w:szCs w:val="26"/>
          </w:rPr>
          <w:t>Положение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о Благодарственном письме Главы города Костромы (приложение 1);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2) </w:t>
      </w:r>
      <w:hyperlink w:anchor="Par275" w:history="1">
        <w:r w:rsidRPr="006C2540">
          <w:rPr>
            <w:rFonts w:ascii="Times New Roman" w:hAnsi="Times New Roman" w:cs="Arial"/>
            <w:sz w:val="26"/>
            <w:szCs w:val="26"/>
          </w:rPr>
          <w:t>Положение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о поощрении Главой города Костромы физических и юридических лиц памятными подарками и цветами (приложение 2).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2. Установить, что расходы на реализацию настоящего решения производятся в пределах бюджетных ассигнований, предусмотренных решением Думы города Костромы о бюджете города Костромы на соответствующий финансовый год и плановый период на обеспечение деятельности Думы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Глава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Ю.В.ЖУРИН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  <w:bookmarkStart w:id="0" w:name="_GoBack"/>
      <w:bookmarkEnd w:id="0"/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lastRenderedPageBreak/>
        <w:t>Приложение 1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к решению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Думы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от 31 марта 2011 года N 43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bookmarkStart w:id="1" w:name="Par27"/>
      <w:bookmarkEnd w:id="1"/>
      <w:r w:rsidRPr="006C2540">
        <w:rPr>
          <w:rFonts w:ascii="Times New Roman" w:hAnsi="Times New Roman" w:cs="Arial"/>
          <w:bCs/>
          <w:sz w:val="26"/>
          <w:szCs w:val="26"/>
        </w:rPr>
        <w:t>ПОЛОЖЕНИЕ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О БЛАГОДАРСТВЕННОМ ПИСЬМЕ ГЛАВЫ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1. Общие положения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1. Благодарственное письмо Главы города Костромы (далее - Благодарственное письмо) является формой признания и поощрения граждан, трудовых коллективов, организаций за заслуги перед городом Костромой и (или) его жителями.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2. Благодарственным письмом поощряются граждане, иностранные граждане (далее - граждане), трудовые коллективы и организации, осуществляющие свою деятельность на территории города Костромы независимо от их организационно-правовых форм.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2" w:name="Par34"/>
      <w:bookmarkEnd w:id="2"/>
      <w:r w:rsidRPr="006C2540">
        <w:rPr>
          <w:rFonts w:ascii="Times New Roman" w:hAnsi="Times New Roman" w:cs="Arial"/>
          <w:sz w:val="26"/>
          <w:szCs w:val="26"/>
        </w:rPr>
        <w:t>3. Гражданам, поощренным Благодарственным письмом, выплачивается единовременное денежное вознаграждение в размере 2300 рублей. Трудовым коллективам и организациям, поощренным благодарственным письмом, вручается ценный подарок на сумму не более 3000 рублей.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4. Выплата вознаграждений, приобретение ценных подарков, указанных в </w:t>
      </w:r>
      <w:hyperlink w:anchor="Par34" w:history="1">
        <w:r w:rsidRPr="006C2540">
          <w:rPr>
            <w:rFonts w:ascii="Times New Roman" w:hAnsi="Times New Roman" w:cs="Arial"/>
            <w:sz w:val="26"/>
            <w:szCs w:val="26"/>
          </w:rPr>
          <w:t>части 3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настоящей статьи, производится за счет средств бюджета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5. Граждане, трудовые коллективы и организации, поощренные Благодарственным письмом, могут повторно представляться к поощрению Благодарственным письмом не ранее чем через три года со дня принятия решения о поощрении Благодарственным письмом.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3" w:name="Par37"/>
      <w:bookmarkEnd w:id="3"/>
      <w:r w:rsidRPr="006C2540">
        <w:rPr>
          <w:rFonts w:ascii="Times New Roman" w:hAnsi="Times New Roman" w:cs="Arial"/>
          <w:sz w:val="26"/>
          <w:szCs w:val="26"/>
        </w:rPr>
        <w:t>6. Общее количество решений о поощрении Благодарственным письмом составляет не более 300 в год.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В случае если в течение календарного года принято решений о поощрении Благодарственным письмом меньше, чем предусмотрено </w:t>
      </w:r>
      <w:hyperlink w:anchor="Par37" w:history="1">
        <w:r w:rsidRPr="006C2540">
          <w:rPr>
            <w:rFonts w:ascii="Times New Roman" w:hAnsi="Times New Roman" w:cs="Arial"/>
            <w:sz w:val="26"/>
            <w:szCs w:val="26"/>
          </w:rPr>
          <w:t>абзацем первым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настоящей части, то количество решений о поощрении Благодарственным письмом, которые могут быть приняты в следующем календарном году, увеличивается, но не более чем на 10.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2. Основания для поощрения Благодарственным письмом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1. Основаниями для поощрения Благодарственным письмом граждан являются: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1) достижение высоких результатов в трудовой деятельности, в области науки, культуры, спорта, образования, просвещения, здравоохранения, искусства, воспитания, защиты прав граждан;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2) самоотверженные действия по предотвращению и преодолению последствий стихийных бедствий и чрезвычайных ситуаций;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3) отличия в воинской службе в воинских частях Вооруженных сил и в правоохранительных органах Российской Федерации;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lastRenderedPageBreak/>
        <w:t>4) существенный вклад в развитие нормативной правовой базы местного самоуправления, обеспечение защиты прав, свобод и законных интересов жителей города Костромы, общественного порядка;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5) значительный вклад в решение социальных, экономических и культурных задач города Костромы;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6) личный вклад в реализацию гражданских, экономических, социальных прав граждан, развитие культуры и искусства, физической культуры и </w:t>
      </w:r>
      <w:proofErr w:type="gramStart"/>
      <w:r w:rsidRPr="006C2540">
        <w:rPr>
          <w:rFonts w:ascii="Times New Roman" w:hAnsi="Times New Roman" w:cs="Arial"/>
          <w:sz w:val="26"/>
          <w:szCs w:val="26"/>
        </w:rPr>
        <w:t>спорта</w:t>
      </w:r>
      <w:proofErr w:type="gramEnd"/>
      <w:r w:rsidRPr="006C2540">
        <w:rPr>
          <w:rFonts w:ascii="Times New Roman" w:hAnsi="Times New Roman" w:cs="Arial"/>
          <w:sz w:val="26"/>
          <w:szCs w:val="26"/>
        </w:rPr>
        <w:t xml:space="preserve"> и других сфер деятельности в городе Костроме;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7) организация общественного содействия деятельности правоохранительных органов;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8) значительный вклад в развитие межмуниципального сотрудничества и международных связей города Костромы;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9) активная общественная работа и значительные успехи в развитии местного самоуправления;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10) значительный вклад в патриотическое и духовно-нравственное воспитание подрастающего поколения города Костромы;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11) активное участие в благотворительной и попечительской деятельности;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12) значительные успехи в предпринимательской деятельности, направленной на развитие производства товаров (оказание услуг, выполнение работ) для населения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2. Основаниями для поощрения Благодарственным письмом трудовых коллективов являются: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1) достижение высоких результатов в трудовой деятельности;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2) активное участие в благотворительной, общественной и иной деятельности, способствующей политическому, экономическому и социально-культурному развитию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3. Основаниями для поощрения Благодарственным письмом организаций являются: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1) большой вклад в социально-экономическое, культурное развитие города Костромы, развитие материально-технической базы, внедрение прогрессивных технологий;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2) оказание содействия в разработке и реализации программ развития города Костромы;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3) заслуги в производственной и научно-исследовательской деятельности;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4) активное участие в благотворительной и попечительской деятельности;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5) достижения в подготовке квалифицированных кадров и (или) воспитании подрастающего поколения;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6) осуществление мер по обеспечению общественного порядка и безопасности жителей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3. Инициатива о поощрении Благодарственным письмом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1. С инициативой о поощрении гражданина, трудового коллектива или организации Благодарственным письмом может обратиться депутат Думы города Костромы, группа депутатов Думы города Костромы, органы и должностные лица местного самоуправления, органы территориального общественного самоуправления, органы государственной власти Костромской области, территориальные федеральные органы государственной власти, </w:t>
      </w:r>
      <w:r w:rsidRPr="006C2540">
        <w:rPr>
          <w:rFonts w:ascii="Times New Roman" w:hAnsi="Times New Roman" w:cs="Arial"/>
          <w:sz w:val="26"/>
          <w:szCs w:val="26"/>
        </w:rPr>
        <w:lastRenderedPageBreak/>
        <w:t>федеральные государственные органы, руководители организаций, трудовые коллективы организаций (далее - инициатор).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4" w:name="Par69"/>
      <w:bookmarkEnd w:id="4"/>
      <w:r w:rsidRPr="006C2540">
        <w:rPr>
          <w:rFonts w:ascii="Times New Roman" w:hAnsi="Times New Roman" w:cs="Arial"/>
          <w:sz w:val="26"/>
          <w:szCs w:val="26"/>
        </w:rPr>
        <w:t>1.1. Руководители организаций, трудовые коллективы организаций с численностью работников организаций: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до 50 человек могут представить для поощрения 1 кандидатуру в год;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от 51 до 200 человек могут представить для поощрения не более 2 кандидатур в год;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от 201 до 1000 человек могут представить для поощрения не более 3 кандидатур в год;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свыше 1000 человек могут представить для поощрения не более 4 кандидатур в год.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2. Инициатива о поощрении гражданина, трудового коллектива или организации Благодарственным письмом (за исключением инициативы Главы города Костромы) оформляется в виде ходатайства Главе города Костромы (далее - ходатайство о поощрении), в котором излагаются сведения об основаниях поощрения.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3. Инициатива Главы города Костромы выносится на рассмотрение комиссии по рассмотрению ходатайств о поощрении Благодарственным письмом Главы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4. Порядок представления к поощрению Благодарственным письмом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5" w:name="Par79"/>
      <w:bookmarkEnd w:id="5"/>
      <w:r w:rsidRPr="006C2540">
        <w:rPr>
          <w:rFonts w:ascii="Times New Roman" w:hAnsi="Times New Roman" w:cs="Arial"/>
          <w:sz w:val="26"/>
          <w:szCs w:val="26"/>
        </w:rPr>
        <w:t>1. В целях рассмотрения вопроса о поощрении Благодарственным письмом гражданина инициатор представляет следующие документы: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1) копию паспорта гражданина;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2) сведения о трудовой деятельности гражданина, оформленные в установленном законодательством порядке;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3) копию документа, подтверждающего регистрацию гражданина в системе индивидуального (персонифицированного) учета;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4) свидетельство о постановке гражданина на учет в налоговом органе по месту жительства на территории Российской Федерации;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5) характеристику на гражданина, содержащую краткие биографические данные и сведения о заслугах и (или) достижениях гражданина, подписанную инициатором;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6) согласие гражданина о выдвижении его кандидатуры для поощрения Благодарственным письмом;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7) </w:t>
      </w:r>
      <w:hyperlink w:anchor="Par121" w:history="1">
        <w:r w:rsidRPr="006C2540">
          <w:rPr>
            <w:rFonts w:ascii="Times New Roman" w:hAnsi="Times New Roman" w:cs="Arial"/>
            <w:sz w:val="26"/>
            <w:szCs w:val="26"/>
          </w:rPr>
          <w:t>согласие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гражданина на обработку его персональных данных, оформляемое по форме согласно приложению 1 к настоящему Положению;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7.1) </w:t>
      </w:r>
      <w:hyperlink w:anchor="Par211" w:history="1">
        <w:r w:rsidRPr="006C2540">
          <w:rPr>
            <w:rFonts w:ascii="Times New Roman" w:hAnsi="Times New Roman" w:cs="Arial"/>
            <w:sz w:val="26"/>
            <w:szCs w:val="26"/>
          </w:rPr>
          <w:t>согласие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гражданина, представляемого к поощрению, на обработку персональных данных, разрешенных им для распространения, оформляемое по форме согласно приложению 3 к настоящему Положению;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6" w:name="Par88"/>
      <w:bookmarkEnd w:id="6"/>
      <w:r w:rsidRPr="006C2540">
        <w:rPr>
          <w:rFonts w:ascii="Times New Roman" w:hAnsi="Times New Roman" w:cs="Arial"/>
          <w:sz w:val="26"/>
          <w:szCs w:val="26"/>
        </w:rPr>
        <w:t xml:space="preserve">8) </w:t>
      </w:r>
      <w:hyperlink w:anchor="Par170" w:history="1">
        <w:r w:rsidRPr="006C2540">
          <w:rPr>
            <w:rFonts w:ascii="Times New Roman" w:hAnsi="Times New Roman" w:cs="Arial"/>
            <w:sz w:val="26"/>
            <w:szCs w:val="26"/>
          </w:rPr>
          <w:t>заявление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от гражданина о предоставлении реквизитов для перечисления денежного вознаграждения, предусмотренного </w:t>
      </w:r>
      <w:hyperlink w:anchor="Par34" w:history="1">
        <w:r w:rsidRPr="006C2540">
          <w:rPr>
            <w:rFonts w:ascii="Times New Roman" w:hAnsi="Times New Roman" w:cs="Arial"/>
            <w:sz w:val="26"/>
            <w:szCs w:val="26"/>
          </w:rPr>
          <w:t>частью 3 статьи 1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настоящего Положения, с указанием номера счета, оформляемое по форме согласно приложению 2 к настоящему Положению;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9) сведения о численности работников организации в случае, если инициатором является руководитель организации или трудовой коллектив организации.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2. В целях рассмотрения вопроса о поощрении Благодарственным письмом трудового коллектива инициатор представляет документы, содержащие сведения о производственных и (или) иных достижениях трудового коллектива, отвечающие основаниям для поощрения Благодарственным письмом.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7" w:name="Par91"/>
      <w:bookmarkEnd w:id="7"/>
      <w:r w:rsidRPr="006C2540">
        <w:rPr>
          <w:rFonts w:ascii="Times New Roman" w:hAnsi="Times New Roman" w:cs="Arial"/>
          <w:sz w:val="26"/>
          <w:szCs w:val="26"/>
        </w:rPr>
        <w:lastRenderedPageBreak/>
        <w:t>3. В целях рассмотрения вопроса о поощрении Благодарственным письмом организации инициатор представляет следующие документы: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1) копию выписки из Единого государственного реестра юридических лиц, подтверждающей дату регистрации организации и ее местонахождение;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2) справку, содержащую сведения о численности работников, осуществляемых организацией видах деятельности, а также о руководителе организации (фамилия, имя, отчество, дата вступления в должность руководителя организации);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3) справочные материалы о деятельности и достижениях организации, в отношении которой вносится ходатайство о поощрении.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4. Поощрение Благодарственным письмом может быть приурочено к юбилейным датам (со дня рождения, со дня основания и другим).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5. Документы для рассмотрения возможности поощрения Благодарственным письмом подаются инициатором не позднее чем за 30 календарных дней до предполагаемой даты вручения Благодарственного письма.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6. В случае неисполнения требований, установленных </w:t>
      </w:r>
      <w:hyperlink w:anchor="Par79" w:history="1">
        <w:r w:rsidRPr="006C2540">
          <w:rPr>
            <w:rFonts w:ascii="Times New Roman" w:hAnsi="Times New Roman" w:cs="Arial"/>
            <w:sz w:val="26"/>
            <w:szCs w:val="26"/>
          </w:rPr>
          <w:t>частями 1</w:t>
        </w:r>
      </w:hyperlink>
      <w:r w:rsidRPr="006C2540">
        <w:rPr>
          <w:rFonts w:ascii="Times New Roman" w:hAnsi="Times New Roman" w:cs="Arial"/>
          <w:sz w:val="26"/>
          <w:szCs w:val="26"/>
        </w:rPr>
        <w:t>-</w:t>
      </w:r>
      <w:hyperlink w:anchor="Par91" w:history="1">
        <w:r w:rsidRPr="006C2540">
          <w:rPr>
            <w:rFonts w:ascii="Times New Roman" w:hAnsi="Times New Roman" w:cs="Arial"/>
            <w:sz w:val="26"/>
            <w:szCs w:val="26"/>
          </w:rPr>
          <w:t>3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настоящей статьи, документы возвращаются инициатору для устранения недостатков.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 xml:space="preserve">7. Ходатайство о поощрении не подлежит рассмотрению и возвращается инициатору в случае несоблюдения условий, установленных </w:t>
      </w:r>
      <w:hyperlink w:anchor="Par37" w:history="1">
        <w:r w:rsidRPr="006C2540">
          <w:rPr>
            <w:rFonts w:ascii="Times New Roman" w:hAnsi="Times New Roman" w:cs="Arial"/>
            <w:sz w:val="26"/>
            <w:szCs w:val="26"/>
          </w:rPr>
          <w:t>частью 6 статьи 1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, </w:t>
      </w:r>
      <w:hyperlink w:anchor="Par69" w:history="1">
        <w:r w:rsidRPr="006C2540">
          <w:rPr>
            <w:rFonts w:ascii="Times New Roman" w:hAnsi="Times New Roman" w:cs="Arial"/>
            <w:sz w:val="26"/>
            <w:szCs w:val="26"/>
          </w:rPr>
          <w:t>частью 1.1 статьи 3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настоящего Положения.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5. Рассмотрение вопросов о поощрении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Для рассмотрения ходатайств о поощрении Благодарственным письмом при Главе города Костромы создается комиссия по рассмотрению ходатайств о поощрении Благодарственным письмом Главы города Костромы (далее - Комиссия). Персональный состав Комиссии утверждается постановлением Главы города Костромы. Решение о поощрении Благодарственным письмом принимается Главой города Костромы в виде распоряжения Главы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6. Оформление Благодарственного письма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1. Благодарственное письмо подписывается Главой города Костромы, а в его отсутствие - заместителем Главы города Костромы, и заверяется печатью Главы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2. Оформление Благодарственного письма, документов о поощрении Благодарственным письмом, учет, регистрацию поощренных осуществляет аппарат Думы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7. Вручение Благодарственного письма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Вручение Благодарственного письма производится Главой города Костромы либо по его поручению заместителем Главы города Костромы в торжественной обстановке.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Приложение 1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к Положению о Благодарственном письме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Главы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bookmarkStart w:id="8" w:name="Par121"/>
      <w:bookmarkEnd w:id="8"/>
      <w:r w:rsidRPr="006C2540">
        <w:rPr>
          <w:rFonts w:ascii="Times New Roman" w:hAnsi="Times New Roman" w:cs="Courier New"/>
          <w:sz w:val="26"/>
          <w:szCs w:val="26"/>
        </w:rPr>
        <w:t xml:space="preserve">                                 СОГЛАСИЕ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 НА ОБРАБОТКУ ПЕРСОНАЛЬНЫХ ДАННЫХ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г. Кострома                                     "___" _____________ 20__ г.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Я, ____________________________________________________________________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(Фамилия, имя, отчество полностью)</w:t>
      </w: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 серия ____ N _________ выдан 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(вид документа, удостоверяющего личность)</w:t>
      </w: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        (кем и когда выдан)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зарегистрированный(</w:t>
      </w:r>
      <w:proofErr w:type="spellStart"/>
      <w:r w:rsidRPr="006C2540">
        <w:rPr>
          <w:rFonts w:ascii="Times New Roman" w:hAnsi="Times New Roman" w:cs="Courier New"/>
          <w:sz w:val="26"/>
          <w:szCs w:val="26"/>
        </w:rPr>
        <w:t>ая</w:t>
      </w:r>
      <w:proofErr w:type="spellEnd"/>
      <w:r w:rsidRPr="006C2540">
        <w:rPr>
          <w:rFonts w:ascii="Times New Roman" w:hAnsi="Times New Roman" w:cs="Courier New"/>
          <w:sz w:val="26"/>
          <w:szCs w:val="26"/>
        </w:rPr>
        <w:t>) по адресу __________________________________________</w:t>
      </w: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принимаю  решение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о  предоставлении  моих  персональных данных и свободно,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своей  волей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и  в  своем интересе даю согласие на их обработку Думе города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Костромы (156000, Костромская область, город Кострома, улица Советская, дом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1) в целях поощрения Благодарственным письмом Главы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Перечень персональных данных, на обработку которых дается согласие: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фамилия, имя, отчество;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дата рождения;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пол;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место работы, занимаемая должность;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иные  сведения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,  необходимые для достижения цели обработки персональных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данных.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Разрешаю  осуществлять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смешанную  обработку вышеуказанных персональных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данных    с    использованием   средств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 xml:space="preserve">автоматизации,   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подключенных   к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lastRenderedPageBreak/>
        <w:t>информационным системам Думы города Костромы, и/или без использования таких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средств.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Перечень  действий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с персональными данными, на совершение которых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дается  согласие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:  сбор,  систематизация,  накопление,  хранение, уточнение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(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 xml:space="preserve">обновление,   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изменение),    использование,    обезличивание,   передача,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блокирование, уничтожение.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Срок действия настоящего согласия - с момента предоставления согласия и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до  истечения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сроков  хранения  соответствующей информации или документов,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содержащих    указанную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 xml:space="preserve">информацию,   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определяемых   в   соответствии   с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законодательством Российской Федерации.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Подпись субъекта персональных данных:</w:t>
      </w: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(Фамилия, имя, отчество полностью, подпись).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lastRenderedPageBreak/>
        <w:t>Приложение 2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к Положению о Благодарственном письме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Главы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bookmarkStart w:id="9" w:name="Par170"/>
      <w:bookmarkEnd w:id="9"/>
      <w:r w:rsidRPr="006C2540">
        <w:rPr>
          <w:rFonts w:ascii="Times New Roman" w:hAnsi="Times New Roman" w:cs="Courier New"/>
          <w:sz w:val="26"/>
          <w:szCs w:val="26"/>
        </w:rPr>
        <w:t xml:space="preserve">                                 ЗАЯВЛЕНИЕ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О ПРЕДОСТАВЛЕНИИ РЕКВИЗИТОВ ДЛЯ ПЕРЕЧИСЛЕНИЯ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     ДЕНЕЖНОГО ВОЗНАГРАЖДЕНИЯ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г. Кострома                                     "___" _____________ 20__ г.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Я, ____________________________________________________________________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   (Фамилия, имя, отчество полностью)</w:t>
      </w: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 серия ______ N __________ выдан 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(вид документа,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удостоверяющего личность)</w:t>
      </w: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        (кем и когда выдан)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зарегистрированный(</w:t>
      </w:r>
      <w:proofErr w:type="spellStart"/>
      <w:r w:rsidRPr="006C2540">
        <w:rPr>
          <w:rFonts w:ascii="Times New Roman" w:hAnsi="Times New Roman" w:cs="Courier New"/>
          <w:sz w:val="26"/>
          <w:szCs w:val="26"/>
        </w:rPr>
        <w:t>ая</w:t>
      </w:r>
      <w:proofErr w:type="spellEnd"/>
      <w:r w:rsidRPr="006C2540">
        <w:rPr>
          <w:rFonts w:ascii="Times New Roman" w:hAnsi="Times New Roman" w:cs="Courier New"/>
          <w:sz w:val="26"/>
          <w:szCs w:val="26"/>
        </w:rPr>
        <w:t>) по адресу: _________________________________________</w:t>
      </w: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в  соответствии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с  </w:t>
      </w:r>
      <w:hyperlink w:anchor="Par88" w:history="1">
        <w:r w:rsidRPr="006C2540">
          <w:rPr>
            <w:rFonts w:ascii="Times New Roman" w:hAnsi="Times New Roman" w:cs="Courier New"/>
            <w:sz w:val="26"/>
            <w:szCs w:val="26"/>
          </w:rPr>
          <w:t>пунктом 8 части 1 статьи 4</w:t>
        </w:r>
      </w:hyperlink>
      <w:r w:rsidRPr="006C2540">
        <w:rPr>
          <w:rFonts w:ascii="Times New Roman" w:hAnsi="Times New Roman" w:cs="Courier New"/>
          <w:sz w:val="26"/>
          <w:szCs w:val="26"/>
        </w:rPr>
        <w:t xml:space="preserve"> Положения о Благодарственном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письме  Главы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города Костромы, утвержденного решением Думы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от   31   марта   2011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года  N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43,  представляю  следующие реквизиты для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перечисления денежного вознаграждения: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Наименование банка, в котором открыт счет: ________________________________</w:t>
      </w: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┌─┬─┬─┬─┬─┬─┬─┬─┬─┬─┬─┬─┬─┬─┬─┬─┬─┬─┬─┬─┐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Номер счета └─┴─┴─┴─┴─┴─┴─┴─┴─┴─┴─┴─┴─┴─┴─┴─┴─┴─┴─┴─┘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┌─┬─┬─┬─┬─┬─┬─┬─┬─┬─┬─┬─┬─┬─┬─┬─┬─┬─┬─┬─┐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Корр.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счет  └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─┴─┴─┴─┴─┴─┴─┴─┴─┴─┴─┴─┴─┴─┴─┴─┴─┴─┴─┴─┘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┌─┬─┬─┬─┬─┬─┬─┬─┬─┐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lastRenderedPageBreak/>
        <w:t>БИК         └─┴─┴─┴─┴─┴─┴─┴─┴─┘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(Фамилия, имя, отчество полностью, подпись)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lastRenderedPageBreak/>
        <w:t>Приложение 3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к Положению о Благодарственном письме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Главы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bookmarkStart w:id="10" w:name="Par211"/>
      <w:bookmarkEnd w:id="10"/>
      <w:r w:rsidRPr="006C2540">
        <w:rPr>
          <w:rFonts w:ascii="Times New Roman" w:hAnsi="Times New Roman" w:cs="Courier New"/>
          <w:sz w:val="26"/>
          <w:szCs w:val="26"/>
        </w:rPr>
        <w:t xml:space="preserve">                СОГЛАСИЕ НА ОБРАБОТКУ ПЕРСОНАЛЬНЫХ ДАННЫХ,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РАЗРЕШЕННЫХ СУБЪЕКТОМ ПЕРСОНАЛЬНЫХ ДАННЫХ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        ДЛЯ РАСПРОСТРАНЕНИЯ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г. Кострома                                     "___" _____________ 20__ г.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Я, ____________________________________________________________________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   (Фамилия, имя, отчество полностью)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 серия _______ N ____________ выдан 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(вид документа,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удостоверяющего личность)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                        (кем и когда выдан)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зарегистрированный(</w:t>
      </w:r>
      <w:proofErr w:type="spellStart"/>
      <w:r w:rsidRPr="006C2540">
        <w:rPr>
          <w:rFonts w:ascii="Times New Roman" w:hAnsi="Times New Roman" w:cs="Courier New"/>
          <w:sz w:val="26"/>
          <w:szCs w:val="26"/>
        </w:rPr>
        <w:t>ая</w:t>
      </w:r>
      <w:proofErr w:type="spellEnd"/>
      <w:r w:rsidRPr="006C2540">
        <w:rPr>
          <w:rFonts w:ascii="Times New Roman" w:hAnsi="Times New Roman" w:cs="Courier New"/>
          <w:sz w:val="26"/>
          <w:szCs w:val="26"/>
        </w:rPr>
        <w:t>) по адресу 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контактная информация (контактный номер телефона _________________________,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адрес электронной почты или почтовый адрес ______________________________),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свободно,  своей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волей и в своем интересе даю Думе города Костромы (156000,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Костромская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 xml:space="preserve">область,   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город   Кострома,  улица  Советская,  дом  1,  ИНН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4443024512,  ОГРН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1024400533552, электронный адрес официального сайта Думы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города  Костромы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:  www.duma-kostroma.ru) согласие на обработку персональных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данных, разрешенных для распространения, в целях поощрения Благодарственным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письмом Главы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Перечень   персональных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данных,  на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распространение  которых  дается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согласие: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lastRenderedPageBreak/>
        <w:t xml:space="preserve">    фамилия, имя, отчество;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дата рождения;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пол;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место работы, занимаемая должность;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иные  сведения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,  необходимые для достижения цели обработки персональных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данных.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Перечень действий с персональными данными, на совершение которых дается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согласие: распространение.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Категории и перечень персональных данных, для обработки которых субъект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персональных  данных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устанавливает  условия  и  запреты,  а также перечень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устанавливаемых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условий  и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запретов  (заполняется  по  желанию  субъекта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персональных данных): 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Условия,  при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которых полученные персональные данные могут передаваться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Думой города Костромы только по ее внутренней сети, обеспечивающей доступ к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информации  лишь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для строго определенных сотрудников, либо с использованием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информационно-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телекоммуникационных  сетей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,  либо  без  передачи  полученных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персональных  данных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(заполняется по желанию субъекта персональных данных):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 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>Срок  действия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настоящего согласия - с момента представления согласия и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6C2540">
        <w:rPr>
          <w:rFonts w:ascii="Times New Roman" w:hAnsi="Times New Roman" w:cs="Courier New"/>
          <w:sz w:val="26"/>
          <w:szCs w:val="26"/>
        </w:rPr>
        <w:t>до  истечения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 xml:space="preserve">  сроков  хранения  соответствующей информации или документов,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 xml:space="preserve">содержащих    указанную   </w:t>
      </w:r>
      <w:proofErr w:type="gramStart"/>
      <w:r w:rsidRPr="006C2540">
        <w:rPr>
          <w:rFonts w:ascii="Times New Roman" w:hAnsi="Times New Roman" w:cs="Courier New"/>
          <w:sz w:val="26"/>
          <w:szCs w:val="26"/>
        </w:rPr>
        <w:t xml:space="preserve">информацию,   </w:t>
      </w:r>
      <w:proofErr w:type="gramEnd"/>
      <w:r w:rsidRPr="006C2540">
        <w:rPr>
          <w:rFonts w:ascii="Times New Roman" w:hAnsi="Times New Roman" w:cs="Courier New"/>
          <w:sz w:val="26"/>
          <w:szCs w:val="26"/>
        </w:rPr>
        <w:t>определяемых   в   соответствии   с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законодательством Российской Федерации.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Подпись субъекта персональных данных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t>___________________________________________________________________________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 w:rsidRPr="006C2540">
        <w:rPr>
          <w:rFonts w:ascii="Times New Roman" w:hAnsi="Times New Roman" w:cs="Courier New"/>
          <w:sz w:val="26"/>
          <w:szCs w:val="26"/>
        </w:rPr>
        <w:lastRenderedPageBreak/>
        <w:t xml:space="preserve">              (Фамилия, имя, отчество полностью, подпись).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6C2540" w:rsidRP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lastRenderedPageBreak/>
        <w:t>Приложение 2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к решению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Думы города Костромы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от 31 марта 2011 года N 43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bookmarkStart w:id="11" w:name="Par275"/>
      <w:bookmarkEnd w:id="11"/>
      <w:r w:rsidRPr="006C2540">
        <w:rPr>
          <w:rFonts w:ascii="Times New Roman" w:hAnsi="Times New Roman" w:cs="Arial"/>
          <w:bCs/>
          <w:sz w:val="26"/>
          <w:szCs w:val="26"/>
        </w:rPr>
        <w:t>ПОЛОЖЕНИЕ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О ПООЩРЕНИИ ГЛАВОЙ ГОРОДА КОСТРОМЫ ФИЗИЧЕСКИХ И</w:t>
      </w: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ЮРИДИЧЕСКИХ ЛИЦ ПАМЯТНЫМИ ПОДАРКАМИ И ЦВЕТАМИ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1. Общие положения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1. Настоящее положение определяет порядок поощрения Главой города Костромы физических и юридических лиц трудовых коллективов за добросовестный труд, высокий профессионализм, большой вклад в сферу своей деятельности (трудовой, общественной), обеспечение эффективной деятельности органов местного самоуправления города Костромы, в связи с профессиональными праздниками, общественно значимыми событиями и иными заслугами перед городом Костромой и его жителями.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2. Глава города Костромы имеет право поощрить граждан, трудовые коллективы, а также предприятия, организации, учреждения независимо от форм собственности (далее - организации).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3. Глава города Костромы имеет право поощрить цветами на сумму, не превышающую 2000 рублей, и (или) памятным подарком на сумму, не превышающую 3000 рублей.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2. Рассмотрение Главой города Костромы вопроса о поощрении, принятие решения о поощрении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1. Для рассмотрения вопроса о поощрении необходимо представить в аппарат Думы города Костромы приглашение на торжественное мероприятие, адресованное на имя Главы города Костромы, либо ходатайство трудовых коллективов, общественных организаций.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Поощрение возможно по инициативе Главы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2. Для рассмотрения вопроса о поощрении, связанного с профессиональным праздником, достаточно приглашения на торжественное мероприятие за подписью руководителя организации.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3. Решение о поощрении памятными подарками принимается Главой города Костромы и оформляется распоряжением Главы города Костромы, проект которого готовит аппарат Думы города Костромы.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6C2540">
        <w:rPr>
          <w:rFonts w:ascii="Times New Roman" w:hAnsi="Times New Roman" w:cs="Arial"/>
          <w:bCs/>
          <w:sz w:val="26"/>
          <w:szCs w:val="26"/>
        </w:rPr>
        <w:t>Статья 3. Вручение памятного подарка, цветов и их списание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t>1. Вручение памятного подарка, цветов производится в торжественной обстановке Главой города Костромы или иным лицом по его поручению.</w:t>
      </w:r>
    </w:p>
    <w:p w:rsidR="00700E04" w:rsidRPr="006C2540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6C2540">
        <w:rPr>
          <w:rFonts w:ascii="Times New Roman" w:hAnsi="Times New Roman" w:cs="Arial"/>
          <w:sz w:val="26"/>
          <w:szCs w:val="26"/>
        </w:rPr>
        <w:lastRenderedPageBreak/>
        <w:t xml:space="preserve">2. Списание памятных подарков и цветов производится на основании акта, подтверждающего факт дарения или проведения праздничного мероприятия. </w:t>
      </w:r>
      <w:hyperlink w:anchor="Par315" w:history="1">
        <w:r w:rsidRPr="006C2540">
          <w:rPr>
            <w:rFonts w:ascii="Times New Roman" w:hAnsi="Times New Roman" w:cs="Arial"/>
            <w:sz w:val="26"/>
            <w:szCs w:val="26"/>
          </w:rPr>
          <w:t>Акт</w:t>
        </w:r>
      </w:hyperlink>
      <w:r w:rsidRPr="006C2540">
        <w:rPr>
          <w:rFonts w:ascii="Times New Roman" w:hAnsi="Times New Roman" w:cs="Arial"/>
          <w:sz w:val="26"/>
          <w:szCs w:val="26"/>
        </w:rPr>
        <w:t xml:space="preserve"> оформляется в соответствии с формой, установленной приложением к настоящему Положению.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6C2540" w:rsidRDefault="006C2540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Arial"/>
          <w:sz w:val="26"/>
          <w:szCs w:val="20"/>
        </w:rPr>
      </w:pPr>
      <w:r w:rsidRPr="00700E04">
        <w:rPr>
          <w:rFonts w:ascii="Times New Roman" w:hAnsi="Times New Roman" w:cs="Arial"/>
          <w:sz w:val="26"/>
          <w:szCs w:val="20"/>
        </w:rPr>
        <w:t>Приложение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0"/>
        </w:rPr>
      </w:pPr>
      <w:r w:rsidRPr="00700E04">
        <w:rPr>
          <w:rFonts w:ascii="Times New Roman" w:hAnsi="Times New Roman" w:cs="Arial"/>
          <w:sz w:val="26"/>
          <w:szCs w:val="20"/>
        </w:rPr>
        <w:t>к Положению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0"/>
        </w:rPr>
      </w:pPr>
      <w:r w:rsidRPr="00700E04">
        <w:rPr>
          <w:rFonts w:ascii="Times New Roman" w:hAnsi="Times New Roman" w:cs="Arial"/>
          <w:sz w:val="26"/>
          <w:szCs w:val="20"/>
        </w:rPr>
        <w:t>о поощрении Главой города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0"/>
        </w:rPr>
      </w:pPr>
      <w:r w:rsidRPr="00700E04">
        <w:rPr>
          <w:rFonts w:ascii="Times New Roman" w:hAnsi="Times New Roman" w:cs="Arial"/>
          <w:sz w:val="26"/>
          <w:szCs w:val="20"/>
        </w:rPr>
        <w:t>Костромы физических и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0"/>
        </w:rPr>
      </w:pPr>
      <w:r w:rsidRPr="00700E04">
        <w:rPr>
          <w:rFonts w:ascii="Times New Roman" w:hAnsi="Times New Roman" w:cs="Arial"/>
          <w:sz w:val="26"/>
          <w:szCs w:val="20"/>
        </w:rPr>
        <w:t>юридических лиц памятными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0"/>
        </w:rPr>
      </w:pPr>
      <w:r w:rsidRPr="00700E04">
        <w:rPr>
          <w:rFonts w:ascii="Times New Roman" w:hAnsi="Times New Roman" w:cs="Arial"/>
          <w:sz w:val="26"/>
          <w:szCs w:val="20"/>
        </w:rPr>
        <w:t>подарками и цветами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                         Утверждаю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         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         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               (Ф.И.О., должность)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        "___" __________ 20__ года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sz w:val="26"/>
          <w:szCs w:val="20"/>
        </w:rPr>
      </w:pPr>
      <w:bookmarkStart w:id="12" w:name="Par315"/>
      <w:bookmarkEnd w:id="12"/>
      <w:r w:rsidRPr="00700E04">
        <w:rPr>
          <w:rFonts w:ascii="Times New Roman" w:hAnsi="Times New Roman" w:cs="Arial"/>
          <w:sz w:val="26"/>
          <w:szCs w:val="20"/>
        </w:rPr>
        <w:t>АКТ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Комиссия в составе: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>1. _______________________________________________________________________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(Ф.И.О., должность)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>2. _______________________________________________________________________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(Ф.И.О., должность)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>3. _______________________________________________________________________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(Ф.И.О., должность)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составила настоящий акт, в </w:t>
      </w:r>
      <w:proofErr w:type="gramStart"/>
      <w:r w:rsidRPr="00700E04">
        <w:rPr>
          <w:rFonts w:ascii="Times New Roman" w:hAnsi="Times New Roman" w:cs="Courier New"/>
          <w:sz w:val="26"/>
          <w:szCs w:val="20"/>
        </w:rPr>
        <w:t>том</w:t>
      </w:r>
      <w:proofErr w:type="gramEnd"/>
      <w:r w:rsidRPr="00700E04">
        <w:rPr>
          <w:rFonts w:ascii="Times New Roman" w:hAnsi="Times New Roman" w:cs="Courier New"/>
          <w:sz w:val="26"/>
          <w:szCs w:val="20"/>
        </w:rPr>
        <w:t xml:space="preserve"> что _______________________________________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>в количестве __________________ на сумму _________________________________</w:t>
      </w:r>
    </w:p>
    <w:p w:rsidR="00700E04" w:rsidRPr="00700E04" w:rsidRDefault="00700E04" w:rsidP="006C25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>вручены __________________________________________________________________________________________________________________________________________</w:t>
      </w:r>
      <w:r w:rsidR="006C2540">
        <w:rPr>
          <w:rFonts w:ascii="Times New Roman" w:hAnsi="Times New Roman" w:cs="Courier New"/>
          <w:sz w:val="26"/>
          <w:szCs w:val="20"/>
        </w:rPr>
        <w:t>_</w:t>
      </w:r>
      <w:r w:rsidRPr="00700E04">
        <w:rPr>
          <w:rFonts w:ascii="Times New Roman" w:hAnsi="Times New Roman" w:cs="Courier New"/>
          <w:sz w:val="26"/>
          <w:szCs w:val="20"/>
        </w:rPr>
        <w:t>__________________________________________________________________________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Вручение _________________________ проводил __________________________</w:t>
      </w:r>
    </w:p>
    <w:p w:rsidR="00700E04" w:rsidRPr="00700E04" w:rsidRDefault="00700E04" w:rsidP="006C2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>__________________________________________________________________________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(Ф.И.О., должность)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>Дата                                    Подписи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1. 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     (подпись, Ф.И.О. полностью)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2. 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     (подпись, Ф.И.О. полностью)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3. _______________________________</w:t>
      </w:r>
    </w:p>
    <w:p w:rsidR="00700E04" w:rsidRPr="00700E04" w:rsidRDefault="00700E04" w:rsidP="00700E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Courier New"/>
          <w:sz w:val="26"/>
          <w:szCs w:val="20"/>
        </w:rPr>
      </w:pPr>
      <w:r w:rsidRPr="00700E04">
        <w:rPr>
          <w:rFonts w:ascii="Times New Roman" w:hAnsi="Times New Roman" w:cs="Courier New"/>
          <w:sz w:val="26"/>
          <w:szCs w:val="20"/>
        </w:rPr>
        <w:t xml:space="preserve">                                             (подпись, Ф.И.О. полностью)</w:t>
      </w: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700E04" w:rsidRPr="00700E04" w:rsidRDefault="00700E04" w:rsidP="00700E0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"/>
        </w:rPr>
      </w:pPr>
    </w:p>
    <w:p w:rsidR="00977AC1" w:rsidRPr="00700E04" w:rsidRDefault="00977AC1" w:rsidP="00700E04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sectPr w:rsidR="00977AC1" w:rsidRPr="00700E04" w:rsidSect="001507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DB"/>
    <w:rsid w:val="006C2540"/>
    <w:rsid w:val="00700E04"/>
    <w:rsid w:val="00977AC1"/>
    <w:rsid w:val="009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C2EC-C1DD-4051-9AEE-3DF2AC2A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D917F6AAA21F6386B3196AADE25795225607039239D37346816D7087175A4660CD5ED0603C70FA7BE4117F66BC655C932lDF2N" TargetMode="External"/><Relationship Id="rId13" Type="http://schemas.openxmlformats.org/officeDocument/2006/relationships/hyperlink" Target="consultantplus://offline/ref=E135CE971665B0A2EDE994D9F4555784FD12441B9CFF39EDECBDB22798419435C0525EDDDCD2887A448F14873BE451A8036E1DEBD505E8F928252BE9DDE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A60BB0E3C077F887C068D917F6AAA21F6386B3196A8DB297E5225607039239D37346816D7087175A4660CD5ED0603C70FA7BE4117F66BC655C932lDF2N" TargetMode="External"/><Relationship Id="rId12" Type="http://schemas.openxmlformats.org/officeDocument/2006/relationships/hyperlink" Target="consultantplus://offline/ref=E135CE971665B0A2EDE994D9F4555784FD12441B9CFF39EDECBDB22798419435C0525EDDDCD2887A448C18863EE451A8036E1DEBD505E8F928252BE9DDE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A60BB0E3C077F887C068D917F6AAA21F6386B389FA9D929700F2F682935219A386B7F119E047075A4670CDBB20316D657A9BC5E09F774DA57CBl3F2N" TargetMode="External"/><Relationship Id="rId11" Type="http://schemas.openxmlformats.org/officeDocument/2006/relationships/hyperlink" Target="consultantplus://offline/ref=E135CE971665B0A2EDE994D9F4555784FD12441B9CFF39EDECBDB22798419435C0525EDDDCD2887A448C16813CE451A8036E1DEBD505E8F928252BE9DDE1N" TargetMode="External"/><Relationship Id="rId5" Type="http://schemas.openxmlformats.org/officeDocument/2006/relationships/hyperlink" Target="consultantplus://offline/ref=C73A60BB0E3C077F887C068D917F6AAA21F6386B3892A8D822700F2F682935219A386B7F119E047075A46709DBB20316D657A9BC5E09F774DA57CBl3F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3A60BB0E3C077F887C068D917F6AAA21F6386B3196AFDA207A5225607039239D37346816D7087175A46609D6ED0603C70FA7BE4117F66BC655C932lDF2N" TargetMode="External"/><Relationship Id="rId4" Type="http://schemas.openxmlformats.org/officeDocument/2006/relationships/hyperlink" Target="consultantplus://offline/ref=C73A60BB0E3C077F887C068D917F6AAA21F6386B349EACDF20700F2F682935219A386B7F119E047075A46609DBB20316D657A9BC5E09F774DA57CBl3F2N" TargetMode="External"/><Relationship Id="rId9" Type="http://schemas.openxmlformats.org/officeDocument/2006/relationships/hyperlink" Target="consultantplus://offline/ref=C73A60BB0E3C077F887C068D917F6AAA21F6386B3196ADD9237D5225607039239D37346816D7087175A4660CD5ED0603C70FA7BE4117F66BC655C932lDF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3677</Words>
  <Characters>20959</Characters>
  <Application>Microsoft Office Word</Application>
  <DocSecurity>0</DocSecurity>
  <Lines>174</Lines>
  <Paragraphs>49</Paragraphs>
  <ScaleCrop>false</ScaleCrop>
  <Company/>
  <LinksUpToDate>false</LinksUpToDate>
  <CharactersWithSpaces>24587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2022-01-31T13:03:00Z</dcterms:created>
  <dcterms:modified xsi:type="dcterms:W3CDTF">2022-01-31T13:09:00Z</dcterms:modified>
</cp:coreProperties>
</file>