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ДУМА ГОРОДА КОСТРОМЫ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РЕШЕНИЕ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от 24 февраля 2011 г. N 24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ОБ ОБЩЕСТВЕННОЙ ПАЛАТЕ ГОРОДА КОСТРОМЫ</w:t>
      </w:r>
    </w:p>
    <w:p w:rsid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03" w:rsidRDefault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03" w:rsidRDefault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(в ред. решений Думы города Костромы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16.06.2011 </w:t>
            </w:r>
            <w:hyperlink r:id="rId4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133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24.11.2011 </w:t>
            </w:r>
            <w:hyperlink r:id="rId5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265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19.12.2013 </w:t>
            </w:r>
            <w:hyperlink r:id="rId6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226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30.01.2014 </w:t>
            </w:r>
            <w:hyperlink r:id="rId7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19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10.07.2014 </w:t>
            </w:r>
            <w:hyperlink r:id="rId8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112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28.08.2014 </w:t>
            </w:r>
            <w:hyperlink r:id="rId9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145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25.09.2014 </w:t>
            </w:r>
            <w:hyperlink r:id="rId10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176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26.11.2015 </w:t>
            </w:r>
            <w:hyperlink r:id="rId11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253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25.02.2016 </w:t>
            </w:r>
            <w:hyperlink r:id="rId12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32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31.03.2016 </w:t>
            </w:r>
            <w:hyperlink r:id="rId13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54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31.03.2016 </w:t>
            </w:r>
            <w:hyperlink r:id="rId14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55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27.04.2017 </w:t>
            </w:r>
            <w:hyperlink r:id="rId15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64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06.07.2017 </w:t>
            </w:r>
            <w:hyperlink r:id="rId16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102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bookmarkStart w:id="0" w:name="_GoBack"/>
            <w:bookmarkEnd w:id="0"/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т 01.03.2018 </w:t>
            </w:r>
            <w:hyperlink r:id="rId17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34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23.06.2020 </w:t>
            </w:r>
            <w:hyperlink r:id="rId18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89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P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08.10.2020 </w:t>
            </w:r>
            <w:hyperlink r:id="rId19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161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05.11.2020 </w:t>
            </w:r>
            <w:hyperlink r:id="rId20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185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21.12.2020 </w:t>
            </w:r>
            <w:hyperlink r:id="rId21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250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от 28.01.2021 </w:t>
            </w:r>
            <w:hyperlink r:id="rId22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12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25.02.2021 </w:t>
            </w:r>
            <w:hyperlink r:id="rId23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26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, от 03.06.2021 </w:t>
            </w:r>
            <w:hyperlink r:id="rId24" w:history="1">
              <w:r w:rsidRPr="00C31A03">
                <w:rPr>
                  <w:rFonts w:ascii="Times New Roman" w:hAnsi="Times New Roman" w:cs="Times New Roman"/>
                  <w:sz w:val="26"/>
                  <w:szCs w:val="26"/>
                </w:rPr>
                <w:t>N 91</w:t>
              </w:r>
            </w:hyperlink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1A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03" w:rsidRDefault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В целях обеспечения согласования интересов жителей города Костромы, общественных объединений и органов местного самоуправления города Костромы для решения общественно-политических и социально-экономических вопросов, руководствуясь </w:t>
      </w:r>
      <w:hyperlink r:id="rId25" w:history="1">
        <w:r w:rsidRPr="00C31A03">
          <w:rPr>
            <w:rFonts w:ascii="Times New Roman" w:hAnsi="Times New Roman" w:cs="Times New Roman"/>
            <w:sz w:val="26"/>
            <w:szCs w:val="26"/>
          </w:rPr>
          <w:t>статьями 29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C31A03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27" w:history="1">
        <w:r w:rsidRPr="00C31A0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об Общественной палате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 w:rsidRPr="00C31A03">
        <w:rPr>
          <w:rFonts w:ascii="Times New Roman" w:hAnsi="Times New Roman" w:cs="Times New Roman"/>
          <w:sz w:val="26"/>
          <w:szCs w:val="26"/>
        </w:rPr>
        <w:t>2. Создать Общественную палату при Думе города Костромы седьмого созыва.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3. Приступить к формированию состава Общественной палаты при Думе города Костромы седьмого созыва в соответствии со </w:t>
      </w:r>
      <w:hyperlink r:id="rId27" w:history="1">
        <w:r w:rsidRPr="00C31A03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Положения об Общественной палате при Думе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3.1. Считать Общественную палату при Думе города Костромы седьмого созыва, созданную в соответствии с </w:t>
      </w:r>
      <w:hyperlink w:anchor="Par10" w:history="1">
        <w:r w:rsidRPr="00C31A03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настоящего решения, Общественной палатой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Глава 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Ю.В.ЖУРИН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Утверждено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решением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от 24 февраля 2011 года N 24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2" w:name="Par27"/>
      <w:bookmarkEnd w:id="2"/>
      <w:r w:rsidRPr="00C31A03">
        <w:rPr>
          <w:rFonts w:ascii="Times New Roman" w:eastAsiaTheme="minorHAnsi" w:hAnsi="Times New Roman" w:cs="Times New Roman"/>
          <w:bCs/>
          <w:color w:val="auto"/>
        </w:rPr>
        <w:t>ПОЛОЖЕНИЕ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ОБ ОБЩЕСТВЕННОЙ ПАЛАТЕ 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1. Общие положения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1. Общественная палата города Костромы (далее - Общественная палата) является субъектом общественного контроля, совещательным органом, осуществляющим обсуждение широкого круга общественно значимых проблем и внесение предложений по их решению. Общественная палата создается Думой города Костромы без образования юридического лица и осуществляет свою деятельность на общественных началах, руководствуясь </w:t>
      </w:r>
      <w:hyperlink r:id="rId28" w:history="1">
        <w:r w:rsidRPr="00C31A0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29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иными федеральными законами и иными нормативными правовыми актами Российской Федерации, </w:t>
      </w:r>
      <w:hyperlink r:id="rId30" w:history="1">
        <w:r w:rsidRPr="00C31A0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Костромской области, </w:t>
      </w:r>
      <w:hyperlink r:id="rId31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Костромской области от 4 марта 2016 года N 70-6-ЗКО "Об общественном контроле в Костромской области" (далее - Закон Костромской области "Об общественном контроле в Костромской области"), иными законами и иными нормативными правовыми актами Костромской области, </w:t>
      </w:r>
      <w:hyperlink r:id="rId32" w:history="1">
        <w:r w:rsidRPr="00C31A0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города Костромы, муниципальными правовыми актами города Костромы и настоящим Положением.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Решение о создании Общественной палаты принимается Думой города Костромы (далее - Дума). Общественная палата создается на период полномочий Думы соответствующего созыва.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2. Цель, задачи, функции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Целью деятельности Общественной палаты является обеспечение согласования интересов жителей города Костромы, общественных объединений и органов местного самоуправления города Костромы при решении важнейших общественно-политических и социально-экономических вопросов местного значения.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2. Задачами Общественной палаты являются: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изучение общественного мнения по наиболее актуальным для жителей города Костромы вопросам и выработка рекомендаций органам местного самоуправления города Костромы по решению данных вопросов;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выработка предложений и рекомендаций по разработке и реализации планов и программ развития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привлечение населения города Костромы, институтов гражданского общества к решению важнейших социальных и экономических вопросов местного значения;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содействие развитию в городе Костроме всех форм непосредственного осуществления населением местного самоуправления;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участие в проведении общественной проверки, анализа и общественной оценки деятельности органов местного самоуправления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поддержка общественных и гражданских инициатив, направленных на повышение качества жизни жителей города и социально-экономическое развитие города Костромы, и участие в их реализации.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Для решения задач Общественная палата выполняет следующие функции: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участие членов Общественной палаты в рассмотрении проектов муниципальных правовых актов города Костромы и привлечение к данному рассмотрению представителей общественности;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информирование органов местного самоуправления и населения города Костромы о деятельности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взаимодействие со средствами массовой информации в целях формирования атмосферы гласности и конструктивного взаимодействия различных социальных групп и общественных объединений;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проведение конференций, круглых столов, семинаров, общественных слушаний и общественных обсуждений по наиболее важным и актуальным вопросам развития местного сообщества;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5) осуществление общественного контроля в соответствии с Федеральным </w:t>
      </w:r>
      <w:hyperlink r:id="rId33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 и иными федеральными законами, </w:t>
      </w:r>
      <w:hyperlink r:id="rId34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Костромской области "Об общественном контроле в Костромской области" и иными законами Костромской области и муниципальными правовыми актами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формирование в соответствии с федеральными законами общественных советов по проведению независимой оценки качества условий оказания услуг муниципальными организациями в сфере культуры и образования;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7) взаимодействие с органами местного самоуправления, политическими партиями, общественными и религиозными объединениями, общественными советами при Главе города Костромы и коллегиальными совещательными органами Администрации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8) участие в разработке и анализе эффективности стратегий, социально значимых проектов, муниципальных программ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9) выработка предложений по повышению активности участия общественности города Костромы в решении вопросов общественно-политической, социально-экономической и культурной жизни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10) подготовка предложений и оказание содействия в проведении общественно значимых мероприятий и реализации социально значимых проектов (конкурсов) на территории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2.1. Права и обязанности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В целях реализации функций, возложенных на Общественную палату настоящим Положением, Общественная палата вправе: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приглашать представителей органов местного самоуправления города Костромы на заседания Общественной палаты, совета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направлять членов Общественной палаты для участия в заседаниях Думы, в работе коллегиальных органов, формируемых Думой в порядке, установленном Регламентом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направлять членов Общественной палаты для участия в работе общественных советов при Главе города Костромы в порядке, установленном Регламентом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направлять членов Общественной палаты для участия в работе коллегиальных органов, формируемых главой Администрации города Костромы или Администрацией города Костромы в порядке, установленном Регламентом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направлять в адрес органов местного самоуправления обращения, решения, рекомендации и предложения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направлять запросы в органы местного самоуправления города Костромы и получать в ответ на эти запросы необходимую информацию (за исключением информации, составляющей государственную или иную охраняемую законом тайну);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7) самостоятельно определять вопросы внутренней организации деятельности и утверждать Регламент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8) инициировать общественное обсуждение наиболее значимых проблем общегородского значения;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9) обращаться в органы местного самоуправления города Костромы с предложениями о разработке муниципальных правовых актов и получать на них мотивированные ответы;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10) при осуществлении общественного контроля пользоваться правами, предоставленными субъектам общественного контроля Федеральным </w:t>
      </w:r>
      <w:hyperlink r:id="rId35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11) пользоваться иными правами, предусмотренными законодательством Российской Федерации и Костромской области, муниципальными правовыми актами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При осуществлении своей деятельности Общественная палата обязана: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соблюдать законодательство Российской Федерации, Костромской области, муниципальные правовые акты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 xml:space="preserve">5)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r:id="rId36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нести иные обязанности, предусмотренные законодательством Российской Федерации, Костромской области и решениями Думы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3. Состав и структура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1"/>
      <w:bookmarkEnd w:id="3"/>
      <w:r w:rsidRPr="00C31A03">
        <w:rPr>
          <w:rFonts w:ascii="Times New Roman" w:hAnsi="Times New Roman" w:cs="Times New Roman"/>
          <w:sz w:val="26"/>
          <w:szCs w:val="26"/>
        </w:rPr>
        <w:t>1. Общественная палата формируется в соответствии с настоящим Положением из двадцати четырех граждан Российской Федерации (далее - граждане).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1.1. В состав Общественной палаты входят: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3"/>
      <w:bookmarkEnd w:id="4"/>
      <w:r w:rsidRPr="00C31A03">
        <w:rPr>
          <w:rFonts w:ascii="Times New Roman" w:hAnsi="Times New Roman" w:cs="Times New Roman"/>
          <w:sz w:val="26"/>
          <w:szCs w:val="26"/>
        </w:rPr>
        <w:t>1) шесть представителей Общественной палаты предыдущего состава, направленных в состав новой Общественной палаты решением совета действующей Общественной палаты из числа членов Общественной палаты при наличии их письменного согласия;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двенадцать граждан, представленных Главой города Костромы на основании предложений следующих советов, созданных при Главе города Костромы (далее - общественные советы):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Координационный совет по делам ветеранов и инвалидов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Совет по вопросам территориального общественного самоуправления города Костромы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Общественный наблюдательный совет по вопросам похоронного дела в городе Костроме;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Совет по делам национально-культурных автономий, национальных общественных объединений, религиозных объединений и казачества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Совет по предпринимательству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Совет по физической культуре и спорту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Координационный совет по обеспечению правопорядка на территории города Костромы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Общественный совет по вопросам экологии и природопользования на территории города Костромы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Общественный совет по вопросам осуществления дорожной деятельности и обеспечения безопасности дорожного движения на территории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Общественный совет по вопросам историко-архитектурного облика города Костромы при Главе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Общественный совет по вопросам профилактики наркомании, употребления алкоголя и табака среди молодежи в городе Костроме;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Совет депутатов Думы города Костромы I-VI созывов;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шесть граждан, представленных общероссийскими, межрегиональными, региональными и местными общественными объединениями, осуществляющими свою деятельность на территории города Костромы (далее - общественные объединения).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1.2. В качестве представителя общественного совета или общественного объединения в состав Общественной палаты может быть направлено любое лицо, удовлетворяющее требованиям настоящего Положения, независимо от его членства в общественном объединении или общественном совете.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Один и тот же представитель не может быть одновременно предложен общественными советами, общественными объединениями и советом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2. Не допускается выдвижение кандидатов в члены Общественной палаты следующими общественными объединениями: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объединениями, зарегистрированными в порядке, предусмотренном федеральным законодательством, менее чем за шесть месяцев до дня истечения срока полномочий членов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политическими партиями;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3) объединениями, которым в соответствии с Федеральным </w:t>
      </w:r>
      <w:hyperlink r:id="rId37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от 25 июля 2002 года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если оно не было признано судом незаконным;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4) объединениями, деятельность которых приостановлена в соответствии с Федеральным </w:t>
      </w:r>
      <w:hyperlink r:id="rId38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объединениями, не исполнившими обязанность по ежегодному информированию органа, принявшего решение о государственной регистрации общественного объединения, о продолжении своей деятельности.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Члены Общественной палаты на первом заседании избирают совет Общественной палаты (далее - совет), который является постоянно действующим органом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4. Численный состав совета определяется Общественной палатой самостоятельно. В состав совета входят председатель Общественной палаты, заместители председателя Общественной палаты, члены совета.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 Председатель Общественной палаты избирается на первом заседании Общественной палаты большинством голосов от присутствующих на заседании членов Общественной палаты. По представлению председателя Общественной палаты избираются заместители председателя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6. Совет координирует деятельность Общественной палаты в период между ее заседаниями.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7. Утратила силу. - </w:t>
      </w:r>
      <w:hyperlink r:id="rId39" w:history="1">
        <w:r w:rsidRPr="00C31A03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Думы города Костромы от 16.06.2011 N 133.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8. Для подготовки и проработки конкретных вопросов деятельности Общественной палаты могут образовываться рабочие группы и иные органы Общественной палаты. В состав рабочих групп Общественной палаты могут входить члены Общественной палаты, члены общественных советов, представители общественных объединений и иные граждане, привлеченные к работе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4. Порядок формирования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Членом Общественной палаты может быть гражданин Российской Федерации, достигший возраста 18 лет, постоянно проживающий на территории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Членом Общественной палаты не может быть: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депутат Государственной Думы Федерального Собрания Российской Федерации, сенатор Российской Федерации, депутат представительного (законодательного) органа государственной власти субъекта Российской Федерации, депутат представительного органа муниципального образования;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2) лицо, замещающее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должность, должность муниципальной службы;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лицо, признанное недееспособным на основании решения суда;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лицо, имеющее непогашенную или неснятую судимость;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лицо, имеющее двойное гражданство.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2.1. Член Общественной палаты приостанавливает членство в политической партии на срок осуществления своих полномочий.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3. Дума принимает решение о создании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Общественной палаты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и Глава города Костромы приступает к формированию состава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Информация о начале процедуры формирования нового состава Общественной палаты размещается на официальном сайте Думы в информационно-телекоммуникационной сети "Интернет" (далее - официальный сайт Думы).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3.1. Совет после принятия Думой решения о назначении выборов депутатов очередного созыва принимает и направляет Главе города Костромы решение о включении в состав новой Общественной палаты представителей Общественной палаты в соответствии с </w:t>
      </w:r>
      <w:hyperlink w:anchor="Par83" w:history="1">
        <w:r w:rsidRPr="00C31A03">
          <w:rPr>
            <w:rFonts w:ascii="Times New Roman" w:hAnsi="Times New Roman" w:cs="Times New Roman"/>
            <w:sz w:val="26"/>
            <w:szCs w:val="26"/>
          </w:rPr>
          <w:t>пунктом 1 части 1.1 статьи 3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6"/>
      <w:bookmarkEnd w:id="5"/>
      <w:r w:rsidRPr="00C31A03">
        <w:rPr>
          <w:rFonts w:ascii="Times New Roman" w:hAnsi="Times New Roman" w:cs="Times New Roman"/>
          <w:sz w:val="26"/>
          <w:szCs w:val="26"/>
        </w:rPr>
        <w:t>4. Не позднее шестидесяти дней со дня вступления в силу решения Думы о создании Общественной палаты: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общественные советы направляют Главе города Костромы предложения о включении выдвинутых ими представителей в состав Общественной палаты. Каждый общественный совет имеет право предложить в состав Общественной палаты не более трех представителей;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общественные объединения направляют Главе города Костромы предложения о включении в состав Общественной палаты выдвинутых ими представителей, оформленные решениями руководящих коллегиальных органов соответствующих объединений. Указанные предложения должны содержать информацию о деятельности общественного объединения, а также сведения о представителе, который предложен в состав Общественной палаты. Каждое общественное объединение имеет право предложить в состав Общественной палаты не более одного представителя.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 К предложению, направленному Главе города Костромы общественным объединением, должны быть приложены следующие документы: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нотариально заверенная копия устава общественного объединения;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документы, содержащие сведения о количестве членов или участников общественного объединения;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3) документы, содержащие сведения о вынесении предупреждения общественному объединению о недопустимости осуществления экстремистской деятельности, представления о нарушениях </w:t>
      </w:r>
      <w:hyperlink r:id="rId40" w:history="1">
        <w:r w:rsidRPr="00C31A0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совершении действий, противоречащих целям общественного объединения, о приостановлении его деятельности в порядке и по основаниям, предусмотренным Федеральным </w:t>
      </w:r>
      <w:hyperlink r:id="rId41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от 19 мая 1995 года N 82-ФЗ "Об общественных объединениях" и Федеральным </w:t>
      </w:r>
      <w:hyperlink r:id="rId42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 противодействии экстремистской деятельности", либо об отсутствии таковых;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ar294" w:history="1">
        <w:r w:rsidRPr="00C31A03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представителя общественного объединения, который предложен в состав Общественной палаты, по форме, установленной в приложении 1 к настоящему Положению;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 xml:space="preserve">5) согласие представителя общественного объединения, который предложен в состав Общественной палаты, на обработку его персональных данных, оформляемое в соответствии с требованиями, установленными </w:t>
      </w:r>
      <w:hyperlink r:id="rId43" w:history="1">
        <w:r w:rsidRPr="00C31A0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5.1) согласие представителя общественного объединения, который предложен в состав Общественной палаты,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справка из органа, принявшего решение о государственной регистрации общественного объединения, с отметкой о соблюдении обязанности по ежегодному информированию указанного органа о продолжении своей деятельности.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37"/>
      <w:bookmarkEnd w:id="6"/>
      <w:r w:rsidRPr="00C31A03">
        <w:rPr>
          <w:rFonts w:ascii="Times New Roman" w:hAnsi="Times New Roman" w:cs="Times New Roman"/>
          <w:sz w:val="26"/>
          <w:szCs w:val="26"/>
        </w:rPr>
        <w:t>5.1. К предложению, направленному общественным советом Главе города Костромы, должны быть приложены следующие документы: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94" w:history="1">
        <w:r w:rsidRPr="00C31A03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представителя общественного совета, который предложен в состав Общественной палаты, по форме, установленной в приложении 1 к настоящему Положению;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2) согласие представителя общественного совета, который предложен в состав Общественной палаты, на обработку персональных данных, оформляемое в соответствии с требованиями, установленными </w:t>
      </w:r>
      <w:hyperlink r:id="rId44" w:history="1">
        <w:r w:rsidRPr="00C31A0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2.1) согласие представителя общественного совета, который предложен в состав Общественной палаты,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5.2. К решению, направленному советом Главе города Костромы, должны быть приложены следующие документы: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94" w:history="1">
        <w:r w:rsidRPr="00C31A03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представителя Общественной палаты, который направлен в состав Общественной палаты, по форме, установленной в приложении 1 к настоящему Положению;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согласие представителя Общественной палаты на его направление в состав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3) согласие представителя Общественной палаты, который предложен в состав Общественной палаты, на обработку персональных данных, оформляемое в соответствии с требованиями, установленными </w:t>
      </w:r>
      <w:hyperlink r:id="rId45" w:history="1">
        <w:r w:rsidRPr="00C31A0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согласие представителя Общественной палаты, который предложен в состав Общественной палаты,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 xml:space="preserve">6. Не позднее тридцати дней со дня истечения срока, установленного в </w:t>
      </w:r>
      <w:hyperlink w:anchor="Par126" w:history="1">
        <w:r w:rsidRPr="00C31A03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настоящей статьи: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Глава города Костромы рассматривает и одобряет кандидатуры двенадцати направленных общественными советами представителей;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с целью формирования части состава Общественной палаты из числа предложенных общественными объединениями представителей Главой города Костромы приглашаются представители Общественной палаты предыдущего состава и представители общественных советов, одобренные Главой города Костромы, которые рассматривают и одобряют кандидатуры шести направленных общественными объединениями представителей;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окончательный перечень кандидатур направляется Главе города Костромы для утверждения состава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7. Общественная палата является правомочной, если в ее состав вошло более половины от установленного </w:t>
      </w:r>
      <w:hyperlink w:anchor="Par81" w:history="1">
        <w:r w:rsidRPr="00C31A0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настоящего Положения числа членов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Первое заседание Общественной палаты созывается Главой города Костромы не позднее чем через тридцать дней со дня вступления в силу постановления Главы города Костромы об утверждении состава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7.1. На общественное объединение, представитель которого включен в состав Общественной палаты, возлагается обязанность по контролю за посещением данным лицом заседаний Общественной палаты, совета, рабочих групп и иных органов Общественной палаты, членом которых он является.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8. В случае если полный состав Общественной палаты не будет сформирован в порядке, установленном настоящим Положением, либо в случае досрочного прекращения полномочий хотя бы одного члена Общественной палаты, новые члены Общественной палаты вводятся в ее состав путем внесения изменений в постановление Главы города Костромы об утверждении состава общественной палаты на основании представления Главы города Костромы, формируемого на основании кандидатур, представленных общественными объединениями и общественными советами, или на основании решения совета Общественной палаты о включении в состав Общественной палаты представителя Общественной палаты предыдущего состава.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Сообщение о начале процедуры включения в состав Общественной палаты новых членов взамен выбывших размещается на официальном сайте Думы.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Представление кандидатур на включение в состав Общественной палаты проводится общественными объединениями, общественными советами по правилам, предусмотренным </w:t>
      </w:r>
      <w:hyperlink w:anchor="Par126" w:history="1">
        <w:r w:rsidRPr="00C31A03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C31A03">
        <w:rPr>
          <w:rFonts w:ascii="Times New Roman" w:hAnsi="Times New Roman" w:cs="Times New Roman"/>
          <w:sz w:val="26"/>
          <w:szCs w:val="26"/>
        </w:rPr>
        <w:t>-</w:t>
      </w:r>
      <w:hyperlink w:anchor="Par137" w:history="1">
        <w:r w:rsidRPr="00C31A03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настоящей статьи, в тридцатидневный срок со дня размещения на официальном сайте Думы информации о начале процедуры включения новых членов взамен выбывших в состав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При проведении процедуры включения в состав Общественной палаты новых членов взамен выбывших от каждого общественного объединения, общественного совета в состав Общественной палаты может быть включено не больше одного представителя.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Если члены Общественной палаты, представленные общественными объединениями, были исключены из состава действующей Общественной палаты по основаниям, предусмотренным </w:t>
      </w:r>
      <w:hyperlink w:anchor="Par214" w:history="1">
        <w:r w:rsidRPr="00C31A03">
          <w:rPr>
            <w:rFonts w:ascii="Times New Roman" w:hAnsi="Times New Roman" w:cs="Times New Roman"/>
            <w:sz w:val="26"/>
            <w:szCs w:val="26"/>
          </w:rPr>
          <w:t>пунктом 10 части 2 статьи 6.1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настоящего Положения, указанные общественные объединения лишаются права на выдвижение кандидатов в состав данной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процедуры включения в состав Общественной палаты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нового члена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взамен выбывшего от Общественной палаты предыдущего состава совет Общественной палаты принимает решение о включении в состав Общественной палаты представителя Общественной палаты предыдущего состава при наличии его письменного согласия. Решение совета Общественной палаты о включении в состав Общественной палаты представителя Общественной палаты предыдущего состава направляется Главе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5. Регламент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Общественная палата утверждает Регламент Общественной палаты не позднее чем через 30 дней со дня первого заседания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Регламентом Общественной палаты устанавливаются: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порядок участия членов Общественной палаты в ее деятельности;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порядок проведения заседаний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порядок прекращения полномочий председателя Общественной палаты и заместителей председателя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порядок формирования рабочих групп Общественной палаты, их компетенция и порядок работы, а также порядок прекращения полномочий;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порядок прекращения и приостановления полномочий членов Общественной палаты в случаях, предусмотренных настоящим Положением;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формы и порядок принятия решений Общественной палатой;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7) порядок привлечения к работе Общественной палаты общественных объединений, представители которых не вошли в ее состав, и формы взаимодействия с ними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8) процедуры отбора в члены Общественной палаты представителей общественных объединений, осуществляющих свою деятельность на территории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9) порядок подготовки и проведения мероприятий в Общественной палате;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10) порядок подготовки ежегодного доклада о деятельности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11) полномочия и порядок работы председателя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12) полномочия и порядок работы совета и рабочих групп;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13) порядок голосования на заседании Общественной палаты и совета;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14) иные вопросы внутренней организации и порядка деятельности Общественной палаты в соответствии с настоящим Положением.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6. Организация деятельности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Основными формами работы Общественной палаты являются заседания Общественной палаты, заседания совета и рабочих групп Общественной палаты. Работу Общественной палаты организует совет, председатель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Члены Общественной палаты принимают личное участие в работе заседаний Общественной палаты, совета и рабочих групп Общественной палаты и работают на общественных началах.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Заседания Общественной палаты проводятся не реже двух раз в год. По решению совета может быть проведено внеочередное заседание.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4. Общественная палата может привлекать к своей работе граждан Российской Федерации и общественные объединения, представители которых не вошли в ее состав.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Решение об участии в работе Общественной палаты граждан Российской Федерации и общественных объединений, представители которых не вошли в ее состав, принимается советом.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 Решения Общественной палаты принимаются в форме решений, заключений, предложений и обращений, в иной форме, предусмотренной Регламентом Общественной палаты. Решения Общественной палаты носят рекомендательный характер.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При осуществлении общественного контроля решения Общественной палаты принимаются в форме итоговых документов, предусмотренных Федеральным </w:t>
      </w:r>
      <w:hyperlink r:id="rId46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6. Совет представляет Главе города Костромы и Думе ежегодный доклад о деятельности Общественной палаты. Ежегодный доклад Общественной палаты публикуется в средствах массовой информации, размещается на официальном сайте Думы.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7. Деятельность Общественной палаты осуществляется на принципах законности, открытости, гласности, коллегиальности, самоуправления, независимости, равноправия ее членов.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8. Дума и Глава города Костромы создают условия для участия членов Общественной палаты в заседаниях Думы, депутатских комиссий и рабочих групп Думы. Глава Администрации города Костромы создает условия для присутствия членов Общественной палаты на заседаниях координационных и совещательных органов Администрации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9. Органы местного самоуправления города Костромы, их должностные лица и муниципальные служащие обязаны оказывать содействие членам Общественной палаты в исполнении ими своих полномочий.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10. Организационное, материально-техническое, информационное и документационное обеспечение деятельности Общественной палаты осуществляет сотрудник аппарата Думы города Костромы, ответственный за работу с общественными организациями.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11. Финансовое обеспечение деятельности Общественной палаты является расходным обязательством города Костромы, осуществляемым в пределах бюджетных ассигнований на обеспечение деятельности Думы города Костромы, предусмотренных решением Думы города Костромы о бюджете города Костромы на соответствующий финансовый год и плановый период.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6.1. Права и прекращение полномочий членов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Права членов Общественной палаты: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вносить предложения по включению вопросов в план работы Общественной палаты и в повестки заседаний Общественной палаты, ее рабочих групп;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выступать с докладами на заседаниях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представлять на рассмотрение Общественной палаты документы и материалы по обсуждаемым вопросам;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вносить на рассмотрение Общественной палаты свое аргументированное мнение по обсуждаемым вопросам, если оно отличается от изложенного в предлагаемом проекте решения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5) вносить на рассмотрение Общественной палаты вопросы, если они носят срочный характер и требуют немедленного рассмотрения на заседании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свободно высказывать свое мнение по любому вопросу деятельности Общественной палаты, совета, рабочих групп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Полномочия члена Общественной палаты прекращаются решением совета, принятым в порядке, предусмотренном Регламентом Общественной палаты, в случае: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истечения срока полномочий Думы, принявшей решение о создании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подачи им заявления о выходе из состава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вступления в законную силу вынесенного в отношении него обвинительного приговора суда;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избрания его депутатом Государственной Думы Федерального Собрания Российской Федерации, назначения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избрания депутатом представительного органа муниципального образования;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 или должность муниципальной службы;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6) признания его в установленном порядке недееспособным, безвестно отсутствующим или умершим на основании решения суда, вступившего в законную силу;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7) выезда на постоянное место жительства за пределы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8) смерти члена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9) утраты им гражданства Российской Федерации, приобретения им гражданства иностранного государства;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4"/>
      <w:bookmarkEnd w:id="7"/>
      <w:r w:rsidRPr="00C31A03">
        <w:rPr>
          <w:rFonts w:ascii="Times New Roman" w:hAnsi="Times New Roman" w:cs="Times New Roman"/>
          <w:sz w:val="26"/>
          <w:szCs w:val="26"/>
        </w:rPr>
        <w:t>10) если член Общественной палаты: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три раза подряд отсутствовал на заседании Общественной палаты, совета, рабочих групп Общественной палаты, членом которых он является, за исключением отсутствия по причине болезни, подтвержденной соответствующими документами;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отсутствовал в течение календарного года более чем на половине заседаний Общественной палаты, совета, рабочих групп Общественной палаты, членом которых он является, без уважительной причины;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- три раза покинул заседание Общественной палаты, совета, рабочих групп Общественной палаты, членом которых он является, без предупреждения председательствующего.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Контроль посещаемости заседаний Общественной палаты, совета, рабочих групп Общественной палаты и соблюдения членами Общественной палаты требований настоящего Положения осуществляется председателем Общественной палаты;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11) нарушения членом Общественной палаты Кодекса этики членов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Постановление Главы города Костромы о внесении изменений в состав Общественной палаты принимается на основании решения совета.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2) назначения ему административного наказания в виде административного ареста;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 xml:space="preserve">Статья 7. Утратила силу. - </w:t>
      </w:r>
      <w:hyperlink r:id="rId47" w:history="1">
        <w:r w:rsidRPr="00C31A03">
          <w:rPr>
            <w:rFonts w:ascii="Times New Roman" w:eastAsiaTheme="minorHAnsi" w:hAnsi="Times New Roman" w:cs="Times New Roman"/>
            <w:bCs/>
            <w:color w:val="auto"/>
          </w:rPr>
          <w:t>Решение</w:t>
        </w:r>
      </w:hyperlink>
      <w:r w:rsidRPr="00C31A03">
        <w:rPr>
          <w:rFonts w:ascii="Times New Roman" w:eastAsiaTheme="minorHAnsi" w:hAnsi="Times New Roman" w:cs="Times New Roman"/>
          <w:bCs/>
          <w:color w:val="auto"/>
        </w:rPr>
        <w:t xml:space="preserve"> Думы города Костромы от 25.02.2021 N 26.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7.1. Удостоверение члена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1. Член Общественной палаты имеет </w:t>
      </w:r>
      <w:hyperlink w:anchor="Par407" w:history="1">
        <w:r w:rsidRPr="00C31A03">
          <w:rPr>
            <w:rFonts w:ascii="Times New Roman" w:hAnsi="Times New Roman" w:cs="Times New Roman"/>
            <w:sz w:val="26"/>
            <w:szCs w:val="26"/>
          </w:rPr>
          <w:t>удостоверение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члена Общественной палаты города Костромы (далее - удостоверение) по форме и описанию, установленным в приложении 2 к настоящему Положению. Удостоверение является документом, подтверждающим полномочия члена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Член Общественной палаты пользуется удостоверением в течение срока своих полномочий.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При прекращении членом Общественной палаты полномочий удостоверение признается недействительным и в течение десяти дней подлежит возврату в аппарат Думы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При невозможности сдачи удостоверения в установленный срок информация о недействительности удостоверения размещается в средствах массовой информации, осуществляющих официальное опубликование муниципальных правовых актов города Костромы, и на официальном сайте Думы.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В случае утраты (порчи) удостоверения члену Общественной палаты на основании его заявления о выдаче нового удостоверения, содержащего причины утраты (порчи), оформляется и выдается новое удостоверение с отметкой "Дубликат".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7.2. Кодекс этики членов Общественной палаты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Общественная палата разрабатывает и утверждает Кодекс этики членов Общественной палаты. Соблюдение Кодекса этики членов Общественной палаты является обязательным для всех членов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8. Общественная экспертиза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Общественная палата вправе по решению совета либо в связи с обращением Главы города Костромы, Думы, Администрации города Костромы проводить общественную экспертизу проектов нормативных правовых актов органов местного самоуправления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По решению совета Общественная палата проводит экспертизу проектов нормативных правовых актов органов местного самоуправления города Костромы, затрагивающих вопросы: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обеспечения общественной безопасности и правопорядка;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конституционных прав граждан Российской Федерации в социальной сфере.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>2. Для проведения экспертизы Общественная палата создает рабочую группу, которая вправе: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привлекать экспертов;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рекомендовать Общественной палате направить в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предлагать Общественной палате направить членов Общественной палаты для участия в работе органов местного самоуправления при рассмотрении проектов нормативных правовых актов, являющихся объектом экспертизы.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3. При поступлении запроса Общественной палаты органы местного самоуправления обязаны передать Общественной палате проекты нормативных правовых актов, указанные в запросе.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4. Общественная экспертиза, проводимая Общественной палатой при осуществлении общественного контроля, проводится в соответствии с положениями Федерального </w:t>
      </w:r>
      <w:hyperlink r:id="rId48" w:history="1">
        <w:r w:rsidRPr="00C31A0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 и </w:t>
      </w:r>
      <w:hyperlink r:id="rId49" w:history="1">
        <w:r w:rsidRPr="00C31A0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Костромской области "Об общественном контроле в Костромской области".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9. Заключения Общественной палаты по результатам общественной экспертизы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Заключения Общественной палаты по результатам общественной экспертизы проектов нормативных правовых актов органов местного самоуправления носят рекомендательный характер и направляются соответственно в орган местного самоуправления, в компетенции которого находится принятие нормативного правового акта.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1.1. Заключение по результатам общественной экспертизы должно состоять из общих положений, замечаний, предложений и выводов.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Заключение по результатам общественной экспертизы должно отразить: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1) изменит ли сложившиеся общественные отношения, приведет ли к возникновению социальных проблем в конкретной сфере в случае принятия проекта нормативного правового акта в представленной редакции;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2) осложнит ли правовые отношения, например, семьи, школы, детских учреждений, учащихся, групп населения - пенсионеров, инвалидов, малоимущих, безработных, мигрантов, церковнослужителей, верующих и других; малого предпринимательства (в социально значимых областях бизнеса), то есть ограничит их социально значимые права;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3) осложнит ли порядок обращений граждан (и их объединений) в органы местного самоуправления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4) снизит ли социально-экономическую защищенность граждан (и их объединений) по сравнению с существующим порядком;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5) в какой степени может подорвать авторитет государственной власти и (или) местного самоуправления, судебных органов, правоохранительных органов, профессиональных союзов и других лиц.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Заключения Общественной палаты по результатам общественной экспертизы подлежат обязательному рассмотрению органами местного самоуправления.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3. При рассмотрении органами местного самоуправления заключений Общественной палаты по результатам общественной экспертизы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соответствующих нормативных правовых актов приглашаются члены Общественной палаты.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10. Общественный контроль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1. Общественная палата осуществляет общественный контроль в формах и порядке, установленных Федеральным </w:t>
      </w:r>
      <w:hyperlink r:id="rId50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"Об основах общественного контроля в Российской Федерации" и </w:t>
      </w:r>
      <w:hyperlink r:id="rId51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Костромской области "Об общественном контроле в Костромской области".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Объектами общественного контроля являются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Статья 11. Проведение независимой оценки качества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1. В целях создания условий для проведения независимой оценки качества условий оказания услуг муниципальными организациями культуры Общественная палата по обращению Администрации города Костромы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города Костромы и оказывающими услуги в сфере культуры за счет бюджетных ассигнований бюджета города Костромы, и утверждать его состав.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В состав общественного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совета по независимой оценке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качества условий оказания услуг муниципальными организациями культуры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При этом указанный общественный совет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2. Общественная палата по обращению Администрации города Костромы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В состав общественного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совета по независимой оценке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качества условий осуществления образовательной деятельности муниципальными образовательными организациями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указанный общественный совет может привлекать к своей работе представителей общественных объединений, осуществляющих деятельность в сфере образования, и Общественной палаты для обсуждения и формирования результатов такой оценки.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lastRenderedPageBreak/>
        <w:t xml:space="preserve">3. Общественная палата информирует Администрацию города Костромы </w:t>
      </w:r>
      <w:proofErr w:type="gramStart"/>
      <w:r w:rsidRPr="00C31A03">
        <w:rPr>
          <w:rFonts w:ascii="Times New Roman" w:hAnsi="Times New Roman" w:cs="Times New Roman"/>
          <w:sz w:val="26"/>
          <w:szCs w:val="26"/>
        </w:rPr>
        <w:t>о составах</w:t>
      </w:r>
      <w:proofErr w:type="gramEnd"/>
      <w:r w:rsidRPr="00C31A03">
        <w:rPr>
          <w:rFonts w:ascii="Times New Roman" w:hAnsi="Times New Roman" w:cs="Times New Roman"/>
          <w:sz w:val="26"/>
          <w:szCs w:val="26"/>
        </w:rPr>
        <w:t xml:space="preserve"> созданных при Администрации города Костромы общественных советов по проведению независимой оценки качества условий оказания услуг организациями культуры и осуществления образовательной деятельности, осуществляемой муниципальными образовательными организациями города Костромы (далее - общественные советы по проведению независимой оценки качества).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4. Составы общественных советов по проведению независимой оценки качества утверждаются сроком на три года.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При формировании общественных советов по проведению независимой оценки качества на новый срок осуществляется изменение не менее трети их составов.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5. Число членов общественных советов по проведению независимой оценки качества не может быть менее чем пять человек.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6. Члены общественных советов по проведению независимой оценки качества осуществляют свою деятельность на общественных началах.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7. Положения об общественных советах по проведению независимой оценки качества утверждаются Администрацией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 xml:space="preserve">8. Независимая оценка качества условий осуществления образовательной деятельности организациями, осуществляющими образовательную деятельность, качества условий оказания услуг организациями культуры проводится в порядке, установленном Федеральным </w:t>
      </w:r>
      <w:hyperlink r:id="rId52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от 29 декабря 2012 года N 273-ФЗ "Об образовании в Российской Федерации", </w:t>
      </w:r>
      <w:hyperlink r:id="rId53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Российской Федерации от 9 октября 1992 года N 3612-1 "Основы законодательства Российской Федерации о культуре", Федеральным </w:t>
      </w:r>
      <w:hyperlink r:id="rId54" w:history="1">
        <w:r w:rsidRPr="00C31A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1A03">
        <w:rPr>
          <w:rFonts w:ascii="Times New Roman" w:hAnsi="Times New Roman" w:cs="Times New Roman"/>
          <w:sz w:val="26"/>
          <w:szCs w:val="26"/>
        </w:rP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к Положению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об Общественной палате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94"/>
      <w:bookmarkEnd w:id="8"/>
      <w:r w:rsidRPr="00C31A03">
        <w:rPr>
          <w:rFonts w:ascii="Times New Roman" w:hAnsi="Times New Roman" w:cs="Times New Roman"/>
          <w:sz w:val="26"/>
          <w:szCs w:val="26"/>
        </w:rPr>
        <w:t>АНКЕТА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(заполняется собственноручно)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┌────────────┐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│            │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│   Место    │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│    для     │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1.  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Фамилия  _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     │ фотографии │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Имя      _________________________________________     │            │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 xml:space="preserve">     Отчество _________________________________________     └────────────┘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2948"/>
      </w:tblGrid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5. Образование. Наименование образовательной организации и год получения образования.</w:t>
            </w:r>
          </w:p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6. Высшее образование по программам подготовки кадров высшей квалификации (наименование образовательной или научной организации, год получения высшего образования по программам подготовки кадров высшей квалификации)</w:t>
            </w:r>
          </w:p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8. Были ли Вы судимы, когда и за что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2948"/>
        <w:gridCol w:w="2778"/>
      </w:tblGrid>
      <w:tr w:rsidR="00C31A03" w:rsidRPr="00C31A03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A03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A03" w:rsidRPr="00C31A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3" w:rsidRPr="00C31A03" w:rsidRDefault="00C31A03" w:rsidP="00C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10. Государственные награды, иные награды и знаки отличия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11.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Домашний  адрес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(адрес регистрации,  фактического проживания),  номер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телефона 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12. Паспорт или документ, его заменяющий 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(серия, номер, кем и когда выдан)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13. Дополнительные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сведения  (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участие в выборных представительных органах,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другая информация, которую желаете сообщить о себе) 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"___" _____________ 20__ г.                            Подпись ___________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Фотография и данные о трудовой деятельности, воинской службе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М.П.    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и  об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учебе  оформляемого  лица  соответствуют  документам,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удостоверяющим  личность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,   записям   в    трудовой   книжке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и (или) сведениям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о  трудовой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деятельности,  оформленным  в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установленном законодательством   </w:t>
      </w:r>
      <w:proofErr w:type="gramStart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порядке,   </w:t>
      </w:r>
      <w:proofErr w:type="gramEnd"/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>документам   об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C31A03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образовании и воинской службе.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к Положению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об Общественной палате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9" w:name="Par407"/>
      <w:bookmarkEnd w:id="9"/>
      <w:r w:rsidRPr="00C31A03">
        <w:rPr>
          <w:rFonts w:ascii="Times New Roman" w:eastAsiaTheme="minorHAnsi" w:hAnsi="Times New Roman" w:cs="Times New Roman"/>
          <w:bCs/>
          <w:color w:val="auto"/>
        </w:rPr>
        <w:t>Форма и описание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удостоверения члена Общественной палаты</w:t>
      </w:r>
    </w:p>
    <w:p w:rsidR="00C31A03" w:rsidRPr="00C31A03" w:rsidRDefault="00C31A03" w:rsidP="00C3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31A03">
        <w:rPr>
          <w:rFonts w:ascii="Times New Roman" w:eastAsiaTheme="minorHAnsi" w:hAnsi="Times New Roman" w:cs="Times New Roman"/>
          <w:bCs/>
          <w:color w:val="auto"/>
        </w:rPr>
        <w:t>города Костромы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Удостоверение изготавливается в виде книжечки в твердой обложке синего (оттенков синего) цвета размером 205 x 65 мм.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На лицевой стороне удостоверения нанесена надпись в виде двух строк "ОБЩЕСТВЕННАЯ ПАЛАТА ГОРОДА КОСТРОМЫ", над которой изображен герб города Костромы, выполненные "золотым" тиснением.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На внутренней стороне удостоверения расположены: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 левой части: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вверху: слева - герб города Костромы;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по центру - в три строки прописными буквами слова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"РОССИЙСКАЯ ФЕДЕРАЦИЯ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ОБЩЕСТВЕННАЯ ПАЛАТА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ГОРОДА КОСТРОМЫ";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 левой части: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внизу - в одну строку слова "Действительно по "___" __________ 20__ г.";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 правой части: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вверху - место для черно-белой или цветной фотографии члена Общественной палаты города Костромы размером 30 x 40 мм.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 правой части: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вверху по центру - прописными буквами слова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"УДОСТОВЕРЕНИЕ N ______";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по центру - в четыре строки фамилия, имя и отчество (при наличии) члена Общественной палаты города Костромы и слова "член Общественной палаты города Костромы";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внизу слева - в две строки слова "Глава города Костромы", по центру - подпись Главы города Костромы, справа - инициалы и фамилия лица, замещающего должность Главы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Фотография лица, являющегося членом Общественной палаты города Костромы, и подпись Главы города Костромы скрепляются печатью Думы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03">
        <w:rPr>
          <w:rFonts w:ascii="Times New Roman" w:hAnsi="Times New Roman" w:cs="Times New Roman"/>
          <w:sz w:val="26"/>
          <w:szCs w:val="26"/>
        </w:rPr>
        <w:t>Фоном для внутренней стороны удостоверения является изображение флага города Костромы.</w:t>
      </w: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A03" w:rsidRPr="00C31A03" w:rsidRDefault="00C31A03" w:rsidP="00C31A0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C31A03" w:rsidRDefault="00977AC1" w:rsidP="00C31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C31A03" w:rsidSect="001507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76"/>
    <w:rsid w:val="00977AC1"/>
    <w:rsid w:val="00C31A03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DA3D-A008-4B65-8385-0F3E9E94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4ACC5BA23AFB938640E404CDE0107BB30CC0C9AEDF1124F24FA287BCE972EF6A3D78D5B8E1C4EF82E3B750DFB421AEEACDC6CC84954FDB174F89OD13M" TargetMode="External"/><Relationship Id="rId18" Type="http://schemas.openxmlformats.org/officeDocument/2006/relationships/hyperlink" Target="consultantplus://offline/ref=A44ACC5BA23AFB938640E404CDE0107BB30CC0C9A0D51626FB4FA287BCE972EF6A3D78D5B8E1C4EF82E3B750DFB421AEEACDC6CC84954FDB174F89OD13M" TargetMode="External"/><Relationship Id="rId26" Type="http://schemas.openxmlformats.org/officeDocument/2006/relationships/hyperlink" Target="consultantplus://offline/ref=6490704FB0C916384DD549444792EE8640E9B0ACC4599A2F5087FA61783CB717095D8F0C847736E2682055922354F01D0E72D983009E9658E02B6929yDM" TargetMode="External"/><Relationship Id="rId39" Type="http://schemas.openxmlformats.org/officeDocument/2006/relationships/hyperlink" Target="consultantplus://offline/ref=6490704FB0C916384DD549444792EE8640E9B0ACC45B9E2E5487FA61783CB717095D8F0C847736E26A2553912354F01D0E72D983009E9658E02B6929yDM" TargetMode="External"/><Relationship Id="rId21" Type="http://schemas.openxmlformats.org/officeDocument/2006/relationships/hyperlink" Target="consultantplus://offline/ref=A44ACC5BA23AFB938640E404CDE0107BB30CC0C9A8DC1122F740FF8DB4B07EED6D3227C2BFA8C8EE82E3B755D1EB24BBFB95C8CE9B8B4EC40B4D8BD3O811M" TargetMode="External"/><Relationship Id="rId34" Type="http://schemas.openxmlformats.org/officeDocument/2006/relationships/hyperlink" Target="consultantplus://offline/ref=6490704FB0C916384DD549444792EE8640E9B0ACCF5B9F2C5087FA61783CB717095D8F1E842F3AE16B3B52923602A15B25y9M" TargetMode="External"/><Relationship Id="rId42" Type="http://schemas.openxmlformats.org/officeDocument/2006/relationships/hyperlink" Target="consultantplus://offline/ref=6490704FB0C916384DD5574951FEB28D42E4E8A0C055CE750181AD3E283AE257495BDA4FC07A31E1617103D77D0DA258457FDB9C1C9E9524y4M" TargetMode="External"/><Relationship Id="rId47" Type="http://schemas.openxmlformats.org/officeDocument/2006/relationships/hyperlink" Target="consultantplus://offline/ref=6490704FB0C916384DD549444792EE8640E9B0ACC65E9C29548EA76B7065BB150E52D01B833E3AE36A255390280BF5081F2AD7811F809747FC296B9D23yCM" TargetMode="External"/><Relationship Id="rId50" Type="http://schemas.openxmlformats.org/officeDocument/2006/relationships/hyperlink" Target="consultantplus://offline/ref=6490704FB0C916384DD5574951FEB28D46E3EAA9C458937F09D8A13C2F35BD404E12D64EC07A36E0622E06C26C55AC5A5A61DA83009C97442Ey0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44ACC5BA23AFB938640E404CDE0107BB30CC0C9AFDC1526FB4FA287BCE972EF6A3D78D5B8E1C4EF82E3B750DFB421AEEACDC6CC84954FDB174F89OD13M" TargetMode="External"/><Relationship Id="rId12" Type="http://schemas.openxmlformats.org/officeDocument/2006/relationships/hyperlink" Target="consultantplus://offline/ref=A44ACC5BA23AFB938640E404CDE0107BB30CC0C9AEDF1324F34FA287BCE972EF6A3D78D5B8E1C4EF82E3B750DFB421AEEACDC6CC84954FDB174F89OD13M" TargetMode="External"/><Relationship Id="rId17" Type="http://schemas.openxmlformats.org/officeDocument/2006/relationships/hyperlink" Target="consultantplus://offline/ref=A44ACC5BA23AFB938640E404CDE0107BB30CC0C9A1D91326F04FA287BCE972EF6A3D78D5B8E1C4EF82E3B750DFB421AEEACDC6CC84954FDB174F89OD13M" TargetMode="External"/><Relationship Id="rId25" Type="http://schemas.openxmlformats.org/officeDocument/2006/relationships/hyperlink" Target="consultantplus://offline/ref=6490704FB0C916384DD549444792EE8640E9B0ACC4599A2F5087FA61783CB717095D8F0C847736E26B2C54972354F01D0E72D983009E9658E02B6929yDM" TargetMode="External"/><Relationship Id="rId33" Type="http://schemas.openxmlformats.org/officeDocument/2006/relationships/hyperlink" Target="consultantplus://offline/ref=6490704FB0C916384DD5574951FEB28D46E3EAA9C458937F09D8A13C2F35BD405C128E42C37B29E26B3B50932A20y2M" TargetMode="External"/><Relationship Id="rId38" Type="http://schemas.openxmlformats.org/officeDocument/2006/relationships/hyperlink" Target="consultantplus://offline/ref=6490704FB0C916384DD5574951FEB28D42E4E8A0C055CE750181AD3E283AE257495BDA4FC07A31E1617103D77D0DA258457FDB9C1C9E9524y4M" TargetMode="External"/><Relationship Id="rId46" Type="http://schemas.openxmlformats.org/officeDocument/2006/relationships/hyperlink" Target="consultantplus://offline/ref=6490704FB0C916384DD5574951FEB28D46E3EAA9C458937F09D8A13C2F35BD404E12D64EC07A36E0622E06C26C55AC5A5A61DA83009C97442Ey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ACC5BA23AFB938640E404CDE0107BB30CC0C9A1DD1222FA4FA287BCE972EF6A3D78D5B8E1C4EF82E3B750DFB421AEEACDC6CC84954FDB174F89OD13M" TargetMode="External"/><Relationship Id="rId20" Type="http://schemas.openxmlformats.org/officeDocument/2006/relationships/hyperlink" Target="consultantplus://offline/ref=A44ACC5BA23AFB938640E404CDE0107BB30CC0C9A8DC1426F244FF8DB4B07EED6D3227C2BFA8C8EE82E3B754D0EB24BBFB95C8CE9B8B4EC40B4D8BD3O811M" TargetMode="External"/><Relationship Id="rId29" Type="http://schemas.openxmlformats.org/officeDocument/2006/relationships/hyperlink" Target="consultantplus://offline/ref=6490704FB0C916384DD5574951FEB28D47E2EFA0C35F937F09D8A13C2F35BD405C128E42C37B29E26B3B50932A20y2M" TargetMode="External"/><Relationship Id="rId41" Type="http://schemas.openxmlformats.org/officeDocument/2006/relationships/hyperlink" Target="consultantplus://offline/ref=6490704FB0C916384DD5574951FEB28D44EBE6A8C659937F09D8A13C2F35BD404E12D64EC07A35E46A2E06C26C55AC5A5A61DA83009C97442Ey0M" TargetMode="External"/><Relationship Id="rId54" Type="http://schemas.openxmlformats.org/officeDocument/2006/relationships/hyperlink" Target="consultantplus://offline/ref=6490704FB0C916384DD5574951FEB28D47EAEAA0C459937F09D8A13C2F35BD405C128E42C37B29E26B3B50932A20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CC5BA23AFB938640E404CDE0107BB30CC0C9ACD51A27F44FA287BCE972EF6A3D78D5B8E1C4EF82E3B750DFB421AEEACDC6CC84954FDB174F89OD13M" TargetMode="External"/><Relationship Id="rId11" Type="http://schemas.openxmlformats.org/officeDocument/2006/relationships/hyperlink" Target="consultantplus://offline/ref=A44ACC5BA23AFB938640E404CDE0107BB30CC0C9AEDD122DF14FA287BCE972EF6A3D78D5B8E1C4EF82E3B750DFB421AEEACDC6CC84954FDB174F89OD13M" TargetMode="External"/><Relationship Id="rId24" Type="http://schemas.openxmlformats.org/officeDocument/2006/relationships/hyperlink" Target="consultantplus://offline/ref=A44ACC5BA23AFB938640E404CDE0107BB30CC0C9A8DC1426F245FF8DB4B07EED6D3227C2BFA8C8EE82E3B751DDEB24BBFB95C8CE9B8B4EC40B4D8BD3O811M" TargetMode="External"/><Relationship Id="rId32" Type="http://schemas.openxmlformats.org/officeDocument/2006/relationships/hyperlink" Target="consultantplus://offline/ref=6490704FB0C916384DD549444792EE8640E9B0ACC05C9A2A5C87FA61783CB717095D8F0C847736E26B235A912354F01D0E72D983009E9658E02B6929yDM" TargetMode="External"/><Relationship Id="rId37" Type="http://schemas.openxmlformats.org/officeDocument/2006/relationships/hyperlink" Target="consultantplus://offline/ref=6490704FB0C916384DD5574951FEB28D44EAE7A3C05F937F09D8A13C2F35BD404E12D64EC07A37E6622E06C26C55AC5A5A61DA83009C97442Ey0M" TargetMode="External"/><Relationship Id="rId40" Type="http://schemas.openxmlformats.org/officeDocument/2006/relationships/hyperlink" Target="consultantplus://offline/ref=6490704FB0C916384DD5574951FEB28D47EAE9A4CC08C47D588DAF392765E750585BD84EDE7A36FC68255029y1M" TargetMode="External"/><Relationship Id="rId45" Type="http://schemas.openxmlformats.org/officeDocument/2006/relationships/hyperlink" Target="consultantplus://offline/ref=6490704FB0C916384DD5574951FEB28D46E7EFA3C05D937F09D8A13C2F35BD404E12D64EC07A35E5622E06C26C55AC5A5A61DA83009C97442Ey0M" TargetMode="External"/><Relationship Id="rId53" Type="http://schemas.openxmlformats.org/officeDocument/2006/relationships/hyperlink" Target="consultantplus://offline/ref=6490704FB0C916384DD5574951FEB28D47E0EFA2C45E937F09D8A13C2F35BD405C128E42C37B29E26B3B50932A20y2M" TargetMode="External"/><Relationship Id="rId5" Type="http://schemas.openxmlformats.org/officeDocument/2006/relationships/hyperlink" Target="consultantplus://offline/ref=A44ACC5BA23AFB938640E404CDE0107BB30CC0C9A1DA1023F34FA287BCE972EF6A3D78D5B8E1C4EF82E3B35DDFB421AEEACDC6CC84954FDB174F89OD13M" TargetMode="External"/><Relationship Id="rId15" Type="http://schemas.openxmlformats.org/officeDocument/2006/relationships/hyperlink" Target="consultantplus://offline/ref=A44ACC5BA23AFB938640E404CDE0107BB30CC0C9AED51B2CF74FA287BCE972EF6A3D78D5B8E1C4EF82E3B750DFB421AEEACDC6CC84954FDB174F89OD13M" TargetMode="External"/><Relationship Id="rId23" Type="http://schemas.openxmlformats.org/officeDocument/2006/relationships/hyperlink" Target="consultantplus://offline/ref=A44ACC5BA23AFB938640E404CDE0107BB30CC0C9A8DC1724F246FF8DB4B07EED6D3227C2BFA8C8EE82E3B755D1EB24BBFB95C8CE9B8B4EC40B4D8BD3O811M" TargetMode="External"/><Relationship Id="rId28" Type="http://schemas.openxmlformats.org/officeDocument/2006/relationships/hyperlink" Target="consultantplus://offline/ref=6490704FB0C916384DD5574951FEB28D47EAE9A4CC08C47D588DAF392765E750585BD84EDE7A36FC68255029y1M" TargetMode="External"/><Relationship Id="rId36" Type="http://schemas.openxmlformats.org/officeDocument/2006/relationships/hyperlink" Target="consultantplus://offline/ref=6490704FB0C916384DD5574951FEB28D46E3EAA9C458937F09D8A13C2F35BD405C128E42C37B29E26B3B50932A20y2M" TargetMode="External"/><Relationship Id="rId49" Type="http://schemas.openxmlformats.org/officeDocument/2006/relationships/hyperlink" Target="consultantplus://offline/ref=6490704FB0C916384DD549444792EE8640E9B0ACC05C9D2C5787FA61783CB717095D8F0C847736E26A2554942354F01D0E72D983009E9658E02B6929yDM" TargetMode="External"/><Relationship Id="rId10" Type="http://schemas.openxmlformats.org/officeDocument/2006/relationships/hyperlink" Target="consultantplus://offline/ref=A44ACC5BA23AFB938640E404CDE0107BB30CC0C9A1D81324F04FA287BCE972EF6A3D78D5B8E1C4EF82E3B651DFB421AEEACDC6CC84954FDB174F89OD13M" TargetMode="External"/><Relationship Id="rId19" Type="http://schemas.openxmlformats.org/officeDocument/2006/relationships/hyperlink" Target="consultantplus://offline/ref=A44ACC5BA23AFB938640E404CDE0107BB30CC0C9A8DC132DF14DFF8DB4B07EED6D3227C2BFA8C8EE82E3B755D1EB24BBFB95C8CE9B8B4EC40B4D8BD3O811M" TargetMode="External"/><Relationship Id="rId31" Type="http://schemas.openxmlformats.org/officeDocument/2006/relationships/hyperlink" Target="consultantplus://offline/ref=6490704FB0C916384DD549444792EE8640E9B0ACC05C9D2C5787FA61783CB717095D8F1E842F3AE16B3B52923602A15B25y9M" TargetMode="External"/><Relationship Id="rId44" Type="http://schemas.openxmlformats.org/officeDocument/2006/relationships/hyperlink" Target="consultantplus://offline/ref=6490704FB0C916384DD5574951FEB28D47E3E7A0C558937F09D8A13C2F35BD404E12D64EC07A35E5622E06C26C55AC5A5A61DA83009C97442Ey0M" TargetMode="External"/><Relationship Id="rId52" Type="http://schemas.openxmlformats.org/officeDocument/2006/relationships/hyperlink" Target="consultantplus://offline/ref=6490704FB0C916384DD5574951FEB28D47EAE8A8C756937F09D8A13C2F35BD405C128E42C37B29E26B3B50932A20y2M" TargetMode="External"/><Relationship Id="rId4" Type="http://schemas.openxmlformats.org/officeDocument/2006/relationships/hyperlink" Target="consultantplus://offline/ref=A44ACC5BA23AFB938640E404CDE0107BB30CC0C9AAD91523F24FA287BCE972EF6A3D78D5B8E1C4EF82E3B750DFB421AEEACDC6CC84954FDB174F89OD13M" TargetMode="External"/><Relationship Id="rId9" Type="http://schemas.openxmlformats.org/officeDocument/2006/relationships/hyperlink" Target="consultantplus://offline/ref=A44ACC5BA23AFB938640E404CDE0107BB30CC0C9AFDF142DF44FA287BCE972EF6A3D78D5B8E1C4EF82E3B750DFB421AEEACDC6CC84954FDB174F89OD13M" TargetMode="External"/><Relationship Id="rId14" Type="http://schemas.openxmlformats.org/officeDocument/2006/relationships/hyperlink" Target="consultantplus://offline/ref=A44ACC5BA23AFB938640E404CDE0107BB30CC0C9AEDF1124F14FA287BCE972EF6A3D78D5B8E1C4EF82E3B750DFB421AEEACDC6CC84954FDB174F89OD13M" TargetMode="External"/><Relationship Id="rId22" Type="http://schemas.openxmlformats.org/officeDocument/2006/relationships/hyperlink" Target="consultantplus://offline/ref=A44ACC5BA23AFB938640E404CDE0107BB30CC0C9A8DC1025FA4DFF8DB4B07EED6D3227C2BFA8C8EE82E3B755D1EB24BBFB95C8CE9B8B4EC40B4D8BD3O811M" TargetMode="External"/><Relationship Id="rId27" Type="http://schemas.openxmlformats.org/officeDocument/2006/relationships/hyperlink" Target="consultantplus://offline/ref=6490704FB0C916384DD549444792EE8640E9B0ACCE579D2D5C87FA61783CB717095D8F0C847736E26A25569A2354F01D0E72D983009E9658E02B6929yDM" TargetMode="External"/><Relationship Id="rId30" Type="http://schemas.openxmlformats.org/officeDocument/2006/relationships/hyperlink" Target="consultantplus://offline/ref=6490704FB0C916384DD549444792EE8640E9B0ACC059992F5087FA61783CB717095D8F1E842F3AE16B3B52923602A15B25y9M" TargetMode="External"/><Relationship Id="rId35" Type="http://schemas.openxmlformats.org/officeDocument/2006/relationships/hyperlink" Target="consultantplus://offline/ref=6490704FB0C916384DD5574951FEB28D46E3EAA9C458937F09D8A13C2F35BD405C128E42C37B29E26B3B50932A20y2M" TargetMode="External"/><Relationship Id="rId43" Type="http://schemas.openxmlformats.org/officeDocument/2006/relationships/hyperlink" Target="consultantplus://offline/ref=6490704FB0C916384DD5574951FEB28D44E3E9A4CF59937F09D8A13C2F35BD404E12D64EC07A35E5622E06C26C55AC5A5A61DA83009C97442Ey0M" TargetMode="External"/><Relationship Id="rId48" Type="http://schemas.openxmlformats.org/officeDocument/2006/relationships/hyperlink" Target="consultantplus://offline/ref=6490704FB0C916384DD5574951FEB28D44E4EBA9C757937F09D8A13C2F35BD404E12D64EC07A36E76F2E06C26C55AC5A5A61DA83009C97442Ey0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44ACC5BA23AFB938640E404CDE0107BB30CC0C9AFDF1121F44FA287BCE972EF6A3D78D5B8E1C4EF82E3B750DFB421AEEACDC6CC84954FDB174F89OD13M" TargetMode="External"/><Relationship Id="rId51" Type="http://schemas.openxmlformats.org/officeDocument/2006/relationships/hyperlink" Target="consultantplus://offline/ref=6490704FB0C916384DD549444792EE8640E9B0ACCF5B9F2C5087FA61783CB717095D8F1E842F3AE16B3B52923602A15B25y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8429</Words>
  <Characters>48050</Characters>
  <Application>Microsoft Office Word</Application>
  <DocSecurity>0</DocSecurity>
  <Lines>400</Lines>
  <Paragraphs>112</Paragraphs>
  <ScaleCrop>false</ScaleCrop>
  <Company/>
  <LinksUpToDate>false</LinksUpToDate>
  <CharactersWithSpaces>56367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2022-01-31T12:50:00Z</dcterms:created>
  <dcterms:modified xsi:type="dcterms:W3CDTF">2022-01-31T12:53:00Z</dcterms:modified>
</cp:coreProperties>
</file>