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589" w:rsidRPr="00DC1585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ind w:left="4253"/>
        <w:jc w:val="right"/>
        <w:rPr>
          <w:rFonts w:ascii="Times New Roman" w:eastAsia="Times New Roman" w:hAnsi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/>
          <w:sz w:val="26"/>
          <w:szCs w:val="24"/>
          <w:lang w:eastAsia="ru-RU"/>
        </w:rPr>
        <w:t xml:space="preserve">Вносится постоянной </w:t>
      </w:r>
      <w:r w:rsidRPr="004F33D8">
        <w:rPr>
          <w:rFonts w:ascii="Times New Roman" w:eastAsia="Times New Roman" w:hAnsi="Times New Roman"/>
          <w:sz w:val="26"/>
          <w:szCs w:val="24"/>
          <w:lang w:eastAsia="ru-RU"/>
        </w:rPr>
        <w:t xml:space="preserve">депутатской комиссией Думы города Костромы </w:t>
      </w:r>
      <w:r w:rsidR="00CF3799" w:rsidRPr="004F33D8">
        <w:rPr>
          <w:rFonts w:ascii="Times New Roman" w:eastAsia="Times New Roman" w:hAnsi="Times New Roman"/>
          <w:sz w:val="26"/>
          <w:szCs w:val="24"/>
          <w:lang w:eastAsia="ru-RU"/>
        </w:rPr>
        <w:t>седьмого</w:t>
      </w:r>
      <w:r w:rsidRPr="004F33D8">
        <w:rPr>
          <w:rFonts w:ascii="Times New Roman" w:eastAsia="Times New Roman" w:hAnsi="Times New Roman"/>
          <w:sz w:val="26"/>
          <w:szCs w:val="24"/>
          <w:lang w:eastAsia="ru-RU"/>
        </w:rPr>
        <w:t xml:space="preserve"> созыва</w:t>
      </w:r>
      <w:r w:rsidRPr="004F33D8">
        <w:rPr>
          <w:rFonts w:ascii="Times New Roman" w:eastAsia="Times New Roman" w:hAnsi="Times New Roman"/>
          <w:sz w:val="26"/>
          <w:szCs w:val="24"/>
          <w:lang w:eastAsia="ru-RU"/>
        </w:rPr>
        <w:br/>
        <w:t>по местному самоуправлению</w:t>
      </w:r>
    </w:p>
    <w:p w:rsidR="001D7589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D7589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  <w:r w:rsidRPr="00DC1585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1D7589" w:rsidRPr="00DC1585" w:rsidRDefault="001D7589" w:rsidP="001D75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356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574"/>
        <w:gridCol w:w="2120"/>
        <w:gridCol w:w="5200"/>
        <w:gridCol w:w="585"/>
        <w:gridCol w:w="292"/>
        <w:gridCol w:w="585"/>
      </w:tblGrid>
      <w:tr w:rsidR="001D7589" w:rsidRPr="00DC1585" w:rsidTr="00BB0024">
        <w:trPr>
          <w:trHeight w:val="1011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1D7589" w:rsidRPr="00DC1585" w:rsidRDefault="001D7589" w:rsidP="00BB0024">
            <w:pPr>
              <w:spacing w:before="120" w:after="0" w:line="240" w:lineRule="auto"/>
              <w:jc w:val="center"/>
              <w:rPr>
                <w:rFonts w:ascii="Constantia" w:hAnsi="Constantia"/>
                <w:spacing w:val="100"/>
                <w:sz w:val="40"/>
                <w:szCs w:val="40"/>
              </w:rPr>
            </w:pPr>
            <w:r w:rsidRPr="007523F5">
              <w:rPr>
                <w:rFonts w:ascii="Constantia" w:hAnsi="Constantia"/>
                <w:b/>
                <w:noProof/>
                <w:spacing w:val="60"/>
                <w:sz w:val="32"/>
                <w:szCs w:val="32"/>
                <w:lang w:eastAsia="ru-RU"/>
              </w:rPr>
              <w:drawing>
                <wp:inline distT="0" distB="0" distL="0" distR="0" wp14:anchorId="248A3BFE" wp14:editId="662C355F">
                  <wp:extent cx="5934075" cy="638175"/>
                  <wp:effectExtent l="0" t="0" r="9525" b="9525"/>
                  <wp:docPr id="1" name="Рисунок 1" descr="дума реш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ума реш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407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7589" w:rsidRPr="00DC1585" w:rsidTr="00BB0024">
        <w:trPr>
          <w:trHeight w:val="548"/>
          <w:jc w:val="center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D7589" w:rsidRPr="00DC1585" w:rsidRDefault="001D7589" w:rsidP="00BB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200" w:type="dxa"/>
            <w:tcBorders>
              <w:left w:val="nil"/>
            </w:tcBorders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5" w:type="dxa"/>
            <w:vAlign w:val="bottom"/>
          </w:tcPr>
          <w:p w:rsidR="001D7589" w:rsidRPr="00DC1585" w:rsidRDefault="001D7589" w:rsidP="00BB0024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DC1585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877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1D7589" w:rsidRPr="00DC1585" w:rsidRDefault="001D7589" w:rsidP="00BB002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589" w:rsidRPr="00DC1585" w:rsidTr="00BB0024">
        <w:trPr>
          <w:trHeight w:val="289"/>
          <w:jc w:val="center"/>
        </w:trPr>
        <w:tc>
          <w:tcPr>
            <w:tcW w:w="9356" w:type="dxa"/>
            <w:gridSpan w:val="6"/>
            <w:tcMar>
              <w:left w:w="0" w:type="dxa"/>
              <w:right w:w="0" w:type="dxa"/>
            </w:tcMar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D7589" w:rsidRPr="00DC1585" w:rsidTr="00E550B2">
        <w:trPr>
          <w:trHeight w:val="747"/>
          <w:jc w:val="center"/>
        </w:trPr>
        <w:tc>
          <w:tcPr>
            <w:tcW w:w="574" w:type="dxa"/>
            <w:tcMar>
              <w:left w:w="0" w:type="dxa"/>
              <w:right w:w="0" w:type="dxa"/>
            </w:tcMar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8197" w:type="dxa"/>
            <w:gridSpan w:val="4"/>
            <w:tcBorders>
              <w:left w:val="nil"/>
            </w:tcBorders>
          </w:tcPr>
          <w:p w:rsidR="00C60152" w:rsidRPr="00E550B2" w:rsidRDefault="00862DAA" w:rsidP="00862DAA">
            <w:pPr>
              <w:tabs>
                <w:tab w:val="left" w:pos="5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О внесении изменений</w:t>
            </w:r>
            <w:r w:rsidR="00E550B2" w:rsidRPr="00E550B2">
              <w:rPr>
                <w:rFonts w:ascii="Times New Roman" w:hAnsi="Times New Roman"/>
                <w:b/>
                <w:sz w:val="26"/>
                <w:szCs w:val="26"/>
              </w:rPr>
              <w:t xml:space="preserve"> в стать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и</w:t>
            </w:r>
            <w:r w:rsidR="00E550B2" w:rsidRPr="00E550B2">
              <w:rPr>
                <w:rFonts w:ascii="Times New Roman" w:hAnsi="Times New Roman"/>
                <w:b/>
                <w:sz w:val="26"/>
                <w:szCs w:val="26"/>
              </w:rPr>
              <w:t xml:space="preserve"> 10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и 42</w:t>
            </w:r>
            <w:r w:rsidR="00E550B2" w:rsidRPr="00E550B2">
              <w:rPr>
                <w:rFonts w:ascii="Times New Roman" w:hAnsi="Times New Roman"/>
                <w:b/>
                <w:sz w:val="26"/>
                <w:szCs w:val="26"/>
              </w:rPr>
              <w:t xml:space="preserve"> Устава муниципального образования городского округа город Кострома</w:t>
            </w:r>
          </w:p>
        </w:tc>
        <w:tc>
          <w:tcPr>
            <w:tcW w:w="585" w:type="dxa"/>
          </w:tcPr>
          <w:p w:rsidR="001D7589" w:rsidRPr="00DC1585" w:rsidRDefault="001D7589" w:rsidP="00BB002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1D7589" w:rsidRPr="00EF06B7" w:rsidRDefault="00DA74FC" w:rsidP="003A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A74FC">
        <w:rPr>
          <w:rFonts w:ascii="Times New Roman" w:eastAsiaTheme="minorHAnsi" w:hAnsi="Times New Roman"/>
          <w:sz w:val="26"/>
          <w:szCs w:val="26"/>
        </w:rPr>
        <w:t>В целях приведения в соответствие с законодательством Российской Федерации, руководствуясь статьями 29 и 55 Устава города Костромы, Дума города Костромы</w:t>
      </w:r>
    </w:p>
    <w:p w:rsidR="001D7589" w:rsidRPr="00EF06B7" w:rsidRDefault="001D7589" w:rsidP="001D758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</w:p>
    <w:p w:rsidR="001D7589" w:rsidRPr="00EF06B7" w:rsidRDefault="001D7589" w:rsidP="000A02FD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6"/>
          <w:szCs w:val="26"/>
          <w:lang w:eastAsia="ru-RU"/>
        </w:rPr>
      </w:pPr>
      <w:r w:rsidRPr="00EF06B7">
        <w:rPr>
          <w:rFonts w:ascii="Times New Roman" w:eastAsia="Times New Roman" w:hAnsi="Times New Roman" w:cs="Arial"/>
          <w:sz w:val="26"/>
          <w:szCs w:val="26"/>
          <w:lang w:eastAsia="ru-RU"/>
        </w:rPr>
        <w:t>РЕШИЛА:</w:t>
      </w:r>
    </w:p>
    <w:p w:rsidR="001D7589" w:rsidRPr="00EF06B7" w:rsidRDefault="001D7589" w:rsidP="000A02FD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60"/>
          <w:sz w:val="26"/>
          <w:szCs w:val="26"/>
          <w:lang w:eastAsia="ru-RU"/>
        </w:rPr>
      </w:pPr>
    </w:p>
    <w:p w:rsidR="00EA3BB6" w:rsidRDefault="009B0CD1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1.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 xml:space="preserve">Внести </w:t>
      </w:r>
      <w:r w:rsidR="00EA3BB6">
        <w:rPr>
          <w:rFonts w:ascii="Times New Roman" w:eastAsia="Times New Roman" w:hAnsi="Times New Roman"/>
          <w:sz w:val="26"/>
          <w:szCs w:val="26"/>
        </w:rPr>
        <w:t xml:space="preserve">в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Устав муниципального образования городского округа город Кострома, утвержденн</w:t>
      </w:r>
      <w:r w:rsidR="00EA3BB6">
        <w:rPr>
          <w:rFonts w:ascii="Times New Roman" w:eastAsia="Times New Roman" w:hAnsi="Times New Roman"/>
          <w:sz w:val="26"/>
          <w:szCs w:val="26"/>
        </w:rPr>
        <w:t>ый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 xml:space="preserve"> решением Думы города Костромы от 26 мая 2005 года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№ 41 "О принятии Устава муниципального образования городского округа город Кострома (в новой редакции)" (с изменениями, внесенными решениями Думы города Костромы от 10 ноября 2005 года № 95, от 26 октября 2006 года № 101,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от 25 июля 2007 года № 97, от 31 января 2008 года № 4, от 29 августа 2008 года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№ 130, от 29 августа 2008 года № 131, от 29 августа 2008 года № 132, от 25 сентября 2008 года № 147, от 30 апреля 2009 года № 28, от 1 октября 2009 года № 61,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от 1 октября 2009 года № 62, от 4 декабря 2009 года № 84, от 20 апреля 2010 года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№ 41, от 20 апреля 2010 года № 42, от 10 июня 2010 года № 66, от 15 июля 2010 года № 92, от 23 сентября 2010 года № 124, от 20 января 2011 года № 5, от 12 мая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2011 года № 71, от 29 сентября 2011 года № 199, от 29 сентября 2011 года № 200,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от 12 апреля 2012 года № 21, от 27 марта 2014 года № 55, от 29 мая 2014 года № 100, от 18 декабря 2014 года № 244, от 18 декабря 2014 года № 245, от 17 декабря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2015 года № 276, от 26 апреля 2018 года № 60, от 25 октября 2018 года № 178, от 28 февраля 2019 года № 28, от 4 июля 2019 года № 102, от 26 сентября 2019 года № 149, от 30 января 2020 года № 3, от 30 января 2020 года № 4, от 15 мая 2020 года № 68, от 5 ноября 2020 года № 167, от 28 января 2021 года № 2, от 25 марта 2021 года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>№ 34</w:t>
      </w:r>
      <w:r w:rsidR="00B735B6">
        <w:rPr>
          <w:rFonts w:ascii="Times New Roman" w:eastAsia="Times New Roman" w:hAnsi="Times New Roman"/>
          <w:sz w:val="26"/>
          <w:szCs w:val="26"/>
        </w:rPr>
        <w:t xml:space="preserve">, </w:t>
      </w:r>
      <w:r w:rsidR="00B735B6" w:rsidRPr="00241DDA">
        <w:rPr>
          <w:rFonts w:ascii="Times New Roman" w:eastAsia="Times New Roman" w:hAnsi="Times New Roman"/>
          <w:sz w:val="26"/>
          <w:szCs w:val="26"/>
        </w:rPr>
        <w:t>от</w:t>
      </w:r>
      <w:r w:rsidR="00716E9F" w:rsidRPr="00241DDA">
        <w:rPr>
          <w:rFonts w:ascii="Times New Roman" w:eastAsia="Times New Roman" w:hAnsi="Times New Roman"/>
          <w:sz w:val="26"/>
          <w:szCs w:val="26"/>
        </w:rPr>
        <w:t xml:space="preserve"> 30</w:t>
      </w:r>
      <w:r w:rsidR="00B735B6" w:rsidRPr="00241DDA">
        <w:rPr>
          <w:rFonts w:ascii="Times New Roman" w:eastAsia="Times New Roman" w:hAnsi="Times New Roman"/>
          <w:sz w:val="26"/>
          <w:szCs w:val="26"/>
        </w:rPr>
        <w:t xml:space="preserve"> сентября</w:t>
      </w:r>
      <w:r w:rsidR="00716E9F" w:rsidRPr="00241DDA">
        <w:rPr>
          <w:rFonts w:ascii="Times New Roman" w:eastAsia="Times New Roman" w:hAnsi="Times New Roman"/>
          <w:sz w:val="26"/>
          <w:szCs w:val="26"/>
        </w:rPr>
        <w:t xml:space="preserve"> 2021 года</w:t>
      </w:r>
      <w:r w:rsidR="00B735B6" w:rsidRPr="00241DDA">
        <w:rPr>
          <w:rFonts w:ascii="Times New Roman" w:eastAsia="Times New Roman" w:hAnsi="Times New Roman"/>
          <w:sz w:val="26"/>
          <w:szCs w:val="26"/>
        </w:rPr>
        <w:t xml:space="preserve"> № </w:t>
      </w:r>
      <w:r w:rsidR="00716E9F" w:rsidRPr="00241DDA">
        <w:rPr>
          <w:rFonts w:ascii="Times New Roman" w:eastAsia="Times New Roman" w:hAnsi="Times New Roman"/>
          <w:sz w:val="26"/>
          <w:szCs w:val="26"/>
        </w:rPr>
        <w:t>146</w:t>
      </w:r>
      <w:r w:rsidR="00E550B2">
        <w:rPr>
          <w:rFonts w:ascii="Times New Roman" w:eastAsia="Times New Roman" w:hAnsi="Times New Roman"/>
          <w:sz w:val="26"/>
          <w:szCs w:val="26"/>
        </w:rPr>
        <w:t>, от 2 декабря 2021 года № 202</w:t>
      </w:r>
      <w:r w:rsidR="00B735B6" w:rsidRPr="00241DDA">
        <w:rPr>
          <w:rFonts w:ascii="Times New Roman" w:eastAsia="Times New Roman" w:hAnsi="Times New Roman"/>
          <w:sz w:val="26"/>
          <w:szCs w:val="26"/>
        </w:rPr>
        <w:t>),</w:t>
      </w:r>
      <w:r w:rsidR="00B735B6" w:rsidRPr="00B735B6">
        <w:rPr>
          <w:rFonts w:ascii="Times New Roman" w:eastAsia="Times New Roman" w:hAnsi="Times New Roman"/>
          <w:sz w:val="26"/>
          <w:szCs w:val="26"/>
        </w:rPr>
        <w:t xml:space="preserve"> </w:t>
      </w:r>
      <w:r w:rsidR="00EA3BB6">
        <w:rPr>
          <w:rFonts w:ascii="Times New Roman" w:eastAsia="Times New Roman" w:hAnsi="Times New Roman"/>
          <w:sz w:val="26"/>
          <w:szCs w:val="26"/>
        </w:rPr>
        <w:t>следующие изменения:</w:t>
      </w:r>
    </w:p>
    <w:p w:rsidR="00EA3BB6" w:rsidRDefault="00EA3BB6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1)</w:t>
      </w:r>
      <w:r w:rsidR="00E550B2">
        <w:rPr>
          <w:rFonts w:ascii="Times New Roman" w:eastAsia="Times New Roman" w:hAnsi="Times New Roman"/>
          <w:sz w:val="26"/>
          <w:szCs w:val="26"/>
        </w:rPr>
        <w:t xml:space="preserve"> </w:t>
      </w:r>
      <w:r w:rsidRPr="00B735B6">
        <w:rPr>
          <w:rFonts w:ascii="Times New Roman" w:eastAsia="Times New Roman" w:hAnsi="Times New Roman"/>
          <w:sz w:val="26"/>
          <w:szCs w:val="26"/>
        </w:rPr>
        <w:t>в</w:t>
      </w:r>
      <w:r>
        <w:rPr>
          <w:rFonts w:ascii="Times New Roman" w:eastAsia="Times New Roman" w:hAnsi="Times New Roman"/>
          <w:sz w:val="26"/>
          <w:szCs w:val="26"/>
        </w:rPr>
        <w:t xml:space="preserve"> пункте 41 части 1 статьи 10</w:t>
      </w:r>
      <w:r w:rsidRPr="00B735B6">
        <w:rPr>
          <w:rFonts w:ascii="Times New Roman" w:eastAsia="Times New Roman" w:hAnsi="Times New Roman"/>
          <w:sz w:val="26"/>
          <w:szCs w:val="26"/>
        </w:rPr>
        <w:t xml:space="preserve"> </w:t>
      </w:r>
      <w:r w:rsidR="00E550B2">
        <w:rPr>
          <w:rFonts w:ascii="Times New Roman" w:eastAsia="Times New Roman" w:hAnsi="Times New Roman"/>
          <w:sz w:val="26"/>
          <w:szCs w:val="26"/>
        </w:rPr>
        <w:t>слова "</w:t>
      </w:r>
      <w:r w:rsidR="00E550B2">
        <w:rPr>
          <w:rFonts w:ascii="Times New Roman" w:eastAsiaTheme="minorHAnsi" w:hAnsi="Times New Roman"/>
          <w:sz w:val="26"/>
          <w:szCs w:val="26"/>
        </w:rPr>
        <w:t>, проведение открытого аукциона на право заключить договор о создании искусственного земельного участка"</w:t>
      </w:r>
      <w:r w:rsidRPr="00EA3BB6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исключить;</w:t>
      </w:r>
    </w:p>
    <w:p w:rsidR="009A4AF6" w:rsidRDefault="00EA3BB6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2) </w:t>
      </w:r>
      <w:r w:rsidR="009A4AF6">
        <w:rPr>
          <w:rFonts w:ascii="Times New Roman" w:eastAsia="Times New Roman" w:hAnsi="Times New Roman"/>
          <w:sz w:val="26"/>
          <w:szCs w:val="26"/>
        </w:rPr>
        <w:t>в</w:t>
      </w:r>
      <w:r w:rsidR="00DE3939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стать</w:t>
      </w:r>
      <w:r w:rsidR="003941C1">
        <w:rPr>
          <w:rFonts w:ascii="Times New Roman" w:eastAsia="Times New Roman" w:hAnsi="Times New Roman"/>
          <w:sz w:val="26"/>
          <w:szCs w:val="26"/>
        </w:rPr>
        <w:t>е</w:t>
      </w:r>
      <w:r>
        <w:rPr>
          <w:rFonts w:ascii="Times New Roman" w:eastAsia="Times New Roman" w:hAnsi="Times New Roman"/>
          <w:sz w:val="26"/>
          <w:szCs w:val="26"/>
        </w:rPr>
        <w:t xml:space="preserve"> 42</w:t>
      </w:r>
      <w:r w:rsidR="009A4AF6">
        <w:rPr>
          <w:rFonts w:ascii="Times New Roman" w:eastAsia="Times New Roman" w:hAnsi="Times New Roman"/>
          <w:sz w:val="26"/>
          <w:szCs w:val="26"/>
        </w:rPr>
        <w:t>:</w:t>
      </w:r>
    </w:p>
    <w:p w:rsidR="003941C1" w:rsidRPr="0020493E" w:rsidRDefault="003941C1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0493E">
        <w:rPr>
          <w:rFonts w:ascii="Times New Roman" w:eastAsia="Times New Roman" w:hAnsi="Times New Roman"/>
          <w:sz w:val="26"/>
          <w:szCs w:val="26"/>
        </w:rPr>
        <w:t>пункты 11-12 части 7 признать утратившими силу;</w:t>
      </w:r>
    </w:p>
    <w:p w:rsidR="003941C1" w:rsidRPr="0020493E" w:rsidRDefault="003941C1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0493E">
        <w:rPr>
          <w:rFonts w:ascii="Times New Roman" w:eastAsia="Times New Roman" w:hAnsi="Times New Roman"/>
          <w:sz w:val="26"/>
          <w:szCs w:val="26"/>
        </w:rPr>
        <w:t>в части 15:</w:t>
      </w:r>
    </w:p>
    <w:p w:rsidR="009A4AF6" w:rsidRPr="0020493E" w:rsidRDefault="009A4AF6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20493E">
        <w:rPr>
          <w:rFonts w:ascii="Times New Roman" w:eastAsia="Times New Roman" w:hAnsi="Times New Roman"/>
          <w:sz w:val="26"/>
          <w:szCs w:val="26"/>
        </w:rPr>
        <w:t>пункт 4 изложить в следующей редакции:</w:t>
      </w:r>
    </w:p>
    <w:p w:rsidR="009A4AF6" w:rsidRPr="0020493E" w:rsidRDefault="009A4AF6" w:rsidP="00A8114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20493E">
        <w:rPr>
          <w:rFonts w:ascii="Times New Roman" w:eastAsia="Times New Roman" w:hAnsi="Times New Roman"/>
          <w:sz w:val="26"/>
          <w:szCs w:val="26"/>
        </w:rPr>
        <w:lastRenderedPageBreak/>
        <w:t xml:space="preserve">"4) </w:t>
      </w:r>
      <w:r w:rsidR="00A81143" w:rsidRPr="0020493E">
        <w:rPr>
          <w:rFonts w:ascii="Times New Roman" w:eastAsiaTheme="minorHAnsi" w:hAnsi="Times New Roman"/>
          <w:sz w:val="26"/>
          <w:szCs w:val="26"/>
        </w:rPr>
        <w:t>принима</w:t>
      </w:r>
      <w:r w:rsidR="00F31968" w:rsidRPr="0020493E">
        <w:rPr>
          <w:rFonts w:ascii="Times New Roman" w:eastAsiaTheme="minorHAnsi" w:hAnsi="Times New Roman"/>
          <w:sz w:val="26"/>
          <w:szCs w:val="26"/>
        </w:rPr>
        <w:t>е</w:t>
      </w:r>
      <w:r w:rsidR="00A81143" w:rsidRPr="0020493E">
        <w:rPr>
          <w:rFonts w:ascii="Times New Roman" w:eastAsiaTheme="minorHAnsi" w:hAnsi="Times New Roman"/>
          <w:sz w:val="26"/>
          <w:szCs w:val="26"/>
        </w:rPr>
        <w:t>т решения об отнесении возникших чрезвычайных ситуаций к чрезвычайным ситуациям муниципального характера, организу</w:t>
      </w:r>
      <w:r w:rsidR="00F31968" w:rsidRPr="0020493E">
        <w:rPr>
          <w:rFonts w:ascii="Times New Roman" w:eastAsiaTheme="minorHAnsi" w:hAnsi="Times New Roman"/>
          <w:sz w:val="26"/>
          <w:szCs w:val="26"/>
        </w:rPr>
        <w:t>е</w:t>
      </w:r>
      <w:r w:rsidR="00A81143" w:rsidRPr="0020493E">
        <w:rPr>
          <w:rFonts w:ascii="Times New Roman" w:eastAsiaTheme="minorHAnsi" w:hAnsi="Times New Roman"/>
          <w:sz w:val="26"/>
          <w:szCs w:val="26"/>
        </w:rPr>
        <w:t>т и осуществля</w:t>
      </w:r>
      <w:r w:rsidR="00F31968" w:rsidRPr="0020493E">
        <w:rPr>
          <w:rFonts w:ascii="Times New Roman" w:eastAsiaTheme="minorHAnsi" w:hAnsi="Times New Roman"/>
          <w:sz w:val="26"/>
          <w:szCs w:val="26"/>
        </w:rPr>
        <w:t>е</w:t>
      </w:r>
      <w:r w:rsidR="00A81143" w:rsidRPr="0020493E">
        <w:rPr>
          <w:rFonts w:ascii="Times New Roman" w:eastAsiaTheme="minorHAnsi" w:hAnsi="Times New Roman"/>
          <w:sz w:val="26"/>
          <w:szCs w:val="26"/>
        </w:rPr>
        <w:t>т проведение эвакуационных мероприятий при угрозе возникновения или возникновении чрезвычайных ситуаций;</w:t>
      </w:r>
      <w:r w:rsidRPr="0020493E">
        <w:rPr>
          <w:rFonts w:ascii="Times New Roman" w:eastAsia="Times New Roman" w:hAnsi="Times New Roman"/>
          <w:sz w:val="26"/>
          <w:szCs w:val="26"/>
        </w:rPr>
        <w:t>";</w:t>
      </w:r>
    </w:p>
    <w:p w:rsidR="00EA3BB6" w:rsidRDefault="009A4AF6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пункт 8</w:t>
      </w:r>
      <w:r w:rsidR="00EA3BB6">
        <w:rPr>
          <w:rFonts w:ascii="Times New Roman" w:eastAsia="Times New Roman" w:hAnsi="Times New Roman"/>
          <w:sz w:val="26"/>
          <w:szCs w:val="26"/>
        </w:rPr>
        <w:t xml:space="preserve"> дополнить абзацем следующего содержания:</w:t>
      </w:r>
    </w:p>
    <w:p w:rsidR="00B735B6" w:rsidRPr="00E550B2" w:rsidRDefault="00EA3BB6" w:rsidP="00E550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"В</w:t>
      </w:r>
      <w:r>
        <w:rPr>
          <w:rFonts w:ascii="Times New Roman" w:eastAsiaTheme="minorHAnsi" w:hAnsi="Times New Roman"/>
          <w:sz w:val="26"/>
          <w:szCs w:val="26"/>
        </w:rPr>
        <w:t>ид муниципального контроля подлежит осуществлению при наличии в границах города Костромы объектов соответствующего вида контроля.</w:t>
      </w:r>
      <w:r>
        <w:rPr>
          <w:rFonts w:ascii="Times New Roman" w:eastAsia="Times New Roman" w:hAnsi="Times New Roman"/>
          <w:sz w:val="26"/>
          <w:szCs w:val="26"/>
        </w:rPr>
        <w:t>"</w:t>
      </w:r>
      <w:r w:rsidR="00E550B2">
        <w:rPr>
          <w:rFonts w:ascii="Times New Roman" w:eastAsia="Times New Roman" w:hAnsi="Times New Roman"/>
          <w:sz w:val="26"/>
          <w:szCs w:val="26"/>
        </w:rPr>
        <w:t>.</w:t>
      </w:r>
    </w:p>
    <w:p w:rsidR="00A04B71" w:rsidRDefault="00A9083F" w:rsidP="000A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EF06B7">
        <w:rPr>
          <w:rFonts w:ascii="Times New Roman" w:eastAsia="Times New Roman" w:hAnsi="Times New Roman"/>
          <w:sz w:val="26"/>
          <w:szCs w:val="26"/>
        </w:rPr>
        <w:t>2</w:t>
      </w:r>
      <w:r w:rsidR="001A419A" w:rsidRPr="00EF06B7">
        <w:rPr>
          <w:rFonts w:ascii="Times New Roman" w:eastAsia="Times New Roman" w:hAnsi="Times New Roman"/>
          <w:sz w:val="26"/>
          <w:szCs w:val="26"/>
        </w:rPr>
        <w:t>.</w:t>
      </w:r>
      <w:r w:rsidR="001D7589" w:rsidRPr="00EF06B7">
        <w:rPr>
          <w:rFonts w:ascii="Times New Roman" w:eastAsia="Times New Roman" w:hAnsi="Times New Roman"/>
          <w:sz w:val="26"/>
          <w:szCs w:val="26"/>
        </w:rPr>
        <w:t xml:space="preserve"> Настоящее решение вступает </w:t>
      </w:r>
      <w:r w:rsidR="001D7589" w:rsidRPr="00EF06B7">
        <w:rPr>
          <w:rFonts w:ascii="Times New Roman" w:hAnsi="Times New Roman"/>
          <w:sz w:val="26"/>
          <w:szCs w:val="26"/>
        </w:rPr>
        <w:t xml:space="preserve">в силу </w:t>
      </w:r>
      <w:r w:rsidR="004D4193" w:rsidRPr="00EF06B7">
        <w:rPr>
          <w:rFonts w:ascii="Times New Roman" w:hAnsi="Times New Roman"/>
          <w:sz w:val="26"/>
          <w:szCs w:val="26"/>
        </w:rPr>
        <w:t>со дня</w:t>
      </w:r>
      <w:r w:rsidR="001C6576">
        <w:rPr>
          <w:rFonts w:ascii="Times New Roman" w:hAnsi="Times New Roman"/>
          <w:sz w:val="26"/>
          <w:szCs w:val="26"/>
        </w:rPr>
        <w:t xml:space="preserve"> его официального опубликования</w:t>
      </w:r>
      <w:r w:rsidR="001F0A9C">
        <w:rPr>
          <w:rFonts w:ascii="Times New Roman" w:hAnsi="Times New Roman"/>
          <w:sz w:val="26"/>
          <w:szCs w:val="26"/>
        </w:rPr>
        <w:t>.</w:t>
      </w:r>
    </w:p>
    <w:p w:rsidR="00734EA0" w:rsidRDefault="00734EA0" w:rsidP="000A02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1D7589" w:rsidRPr="00EF06B7" w:rsidRDefault="001D7589" w:rsidP="001D7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18"/>
        <w:gridCol w:w="2862"/>
        <w:gridCol w:w="3174"/>
      </w:tblGrid>
      <w:tr w:rsidR="001D7589" w:rsidRPr="00EF06B7" w:rsidTr="00BB0024">
        <w:tc>
          <w:tcPr>
            <w:tcW w:w="3319" w:type="dxa"/>
            <w:shd w:val="clear" w:color="auto" w:fill="auto"/>
          </w:tcPr>
          <w:p w:rsidR="001D7589" w:rsidRPr="00EF06B7" w:rsidRDefault="001D7589" w:rsidP="00BB002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EF06B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Глава города Костромы</w:t>
            </w:r>
          </w:p>
        </w:tc>
        <w:tc>
          <w:tcPr>
            <w:tcW w:w="2862" w:type="dxa"/>
            <w:shd w:val="clear" w:color="auto" w:fill="auto"/>
          </w:tcPr>
          <w:p w:rsidR="001D7589" w:rsidRPr="00EF06B7" w:rsidRDefault="001D7589" w:rsidP="00BB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</w:p>
        </w:tc>
        <w:tc>
          <w:tcPr>
            <w:tcW w:w="3174" w:type="dxa"/>
            <w:shd w:val="clear" w:color="auto" w:fill="auto"/>
          </w:tcPr>
          <w:p w:rsidR="001D7589" w:rsidRPr="00EF06B7" w:rsidRDefault="001D7589" w:rsidP="00BB002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EF06B7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Ю. В. Журин</w:t>
            </w:r>
          </w:p>
        </w:tc>
      </w:tr>
    </w:tbl>
    <w:p w:rsidR="008207FF" w:rsidRPr="00EF06B7" w:rsidRDefault="008207FF" w:rsidP="001D75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EF06B7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225CE6" w:rsidRPr="00710FB8" w:rsidRDefault="008207FF" w:rsidP="00710F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EF06B7">
        <w:rPr>
          <w:rFonts w:ascii="Times New Roman" w:hAnsi="Times New Roman"/>
          <w:sz w:val="26"/>
          <w:szCs w:val="26"/>
          <w:lang w:eastAsia="ru-RU"/>
        </w:rPr>
        <w:t xml:space="preserve">  </w:t>
      </w:r>
      <w:r w:rsidR="001D7589" w:rsidRPr="00EF06B7">
        <w:rPr>
          <w:rFonts w:ascii="Times New Roman" w:hAnsi="Times New Roman"/>
          <w:sz w:val="26"/>
          <w:szCs w:val="26"/>
          <w:lang w:eastAsia="ru-RU"/>
        </w:rPr>
        <w:t>"</w:t>
      </w:r>
      <w:r w:rsidR="001D7589" w:rsidRPr="00EF06B7">
        <w:rPr>
          <w:rFonts w:ascii="Times New Roman" w:eastAsia="Times New Roman" w:hAnsi="Times New Roman"/>
          <w:sz w:val="26"/>
          <w:szCs w:val="26"/>
          <w:lang w:eastAsia="ru-RU"/>
        </w:rPr>
        <w:t>___</w:t>
      </w:r>
      <w:r w:rsidR="001D7589" w:rsidRPr="00EF06B7">
        <w:rPr>
          <w:rFonts w:ascii="Times New Roman" w:hAnsi="Times New Roman"/>
          <w:sz w:val="26"/>
          <w:szCs w:val="26"/>
          <w:lang w:eastAsia="ru-RU"/>
        </w:rPr>
        <w:t>"</w:t>
      </w:r>
      <w:r w:rsidR="001D7589" w:rsidRPr="00EF06B7">
        <w:rPr>
          <w:rFonts w:ascii="Times New Roman" w:eastAsia="Times New Roman" w:hAnsi="Times New Roman"/>
          <w:sz w:val="26"/>
          <w:szCs w:val="26"/>
          <w:lang w:eastAsia="ru-RU"/>
        </w:rPr>
        <w:t>__________20</w:t>
      </w:r>
      <w:r w:rsidR="004D4193" w:rsidRPr="00EF06B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D93B06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1D7589" w:rsidRPr="00EF06B7">
        <w:rPr>
          <w:rFonts w:ascii="Times New Roman" w:eastAsia="Times New Roman" w:hAnsi="Times New Roman"/>
          <w:sz w:val="26"/>
          <w:szCs w:val="26"/>
          <w:lang w:eastAsia="ru-RU"/>
        </w:rPr>
        <w:t xml:space="preserve"> г.</w:t>
      </w: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EA3BB6" w:rsidRDefault="00EA3BB6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</w:p>
    <w:p w:rsidR="001D7589" w:rsidRPr="00C30D20" w:rsidRDefault="001D7589" w:rsidP="001D7589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C30D2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lastRenderedPageBreak/>
        <w:t>ПОЯСНИТЕЛЬНАЯ ЗАПИСКА</w:t>
      </w:r>
    </w:p>
    <w:p w:rsidR="001D7589" w:rsidRPr="00C30D20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4"/>
          <w:lang w:eastAsia="ru-RU"/>
        </w:rPr>
      </w:pPr>
      <w:r w:rsidRPr="00C30D20">
        <w:rPr>
          <w:rFonts w:ascii="Times New Roman" w:eastAsia="Times New Roman" w:hAnsi="Times New Roman"/>
          <w:b/>
          <w:bCs/>
          <w:sz w:val="26"/>
          <w:szCs w:val="24"/>
          <w:lang w:eastAsia="ru-RU"/>
        </w:rPr>
        <w:t>к проекту решения Думы города Костромы</w:t>
      </w:r>
    </w:p>
    <w:p w:rsidR="001D7589" w:rsidRPr="00995F67" w:rsidRDefault="001D7589" w:rsidP="007605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6"/>
          <w:szCs w:val="26"/>
        </w:rPr>
      </w:pPr>
      <w:r w:rsidRPr="0049662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"</w:t>
      </w:r>
      <w:r w:rsidR="00676A6A" w:rsidRPr="00676A6A">
        <w:rPr>
          <w:rFonts w:ascii="Times New Roman" w:hAnsi="Times New Roman"/>
          <w:b/>
          <w:sz w:val="26"/>
          <w:szCs w:val="26"/>
        </w:rPr>
        <w:t xml:space="preserve">О внесении </w:t>
      </w:r>
      <w:r w:rsidR="00BF0FF3">
        <w:rPr>
          <w:rFonts w:ascii="Times New Roman" w:hAnsi="Times New Roman"/>
          <w:b/>
          <w:sz w:val="26"/>
          <w:szCs w:val="26"/>
        </w:rPr>
        <w:t>изменений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в стать</w:t>
      </w:r>
      <w:r w:rsidR="00BF0FF3">
        <w:rPr>
          <w:rFonts w:ascii="Times New Roman" w:hAnsi="Times New Roman"/>
          <w:b/>
          <w:sz w:val="26"/>
          <w:szCs w:val="26"/>
        </w:rPr>
        <w:t>и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10</w:t>
      </w:r>
      <w:r w:rsidR="00BF0FF3">
        <w:rPr>
          <w:rFonts w:ascii="Times New Roman" w:hAnsi="Times New Roman"/>
          <w:b/>
          <w:sz w:val="26"/>
          <w:szCs w:val="26"/>
        </w:rPr>
        <w:t xml:space="preserve"> и 42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</w:t>
      </w:r>
      <w:r w:rsidR="00E550B2" w:rsidRPr="00E550B2">
        <w:rPr>
          <w:rFonts w:ascii="Times New Roman" w:hAnsi="Times New Roman"/>
          <w:b/>
          <w:sz w:val="26"/>
          <w:szCs w:val="26"/>
        </w:rPr>
        <w:t xml:space="preserve">Устава </w:t>
      </w:r>
      <w:r w:rsidR="00676A6A" w:rsidRPr="00676A6A">
        <w:rPr>
          <w:rFonts w:ascii="Times New Roman" w:hAnsi="Times New Roman"/>
          <w:b/>
          <w:sz w:val="26"/>
          <w:szCs w:val="26"/>
        </w:rPr>
        <w:t>муниципального образования городского округа город Кострома</w:t>
      </w:r>
      <w:r w:rsidRPr="00496623">
        <w:rPr>
          <w:rFonts w:ascii="Times New Roman" w:hAnsi="Times New Roman"/>
          <w:b/>
          <w:bCs/>
          <w:sz w:val="26"/>
          <w:szCs w:val="26"/>
          <w:lang w:eastAsia="ru-RU"/>
        </w:rPr>
        <w:t>"</w:t>
      </w:r>
    </w:p>
    <w:p w:rsidR="001D7589" w:rsidRDefault="001D7589" w:rsidP="001D7589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EF789C" w:rsidRDefault="00EF789C" w:rsidP="00EF78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</w:pPr>
      <w:r w:rsidRPr="00EF789C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Представленный проект решения Думы города Костромы </w:t>
      </w:r>
      <w:r w:rsidR="00676A6A" w:rsidRPr="00676A6A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"О внесении </w:t>
      </w:r>
      <w:r w:rsidR="00BF0FF3" w:rsidRPr="00D10ACE">
        <w:rPr>
          <w:rFonts w:ascii="Times New Roman" w:hAnsi="Times New Roman"/>
          <w:sz w:val="26"/>
          <w:szCs w:val="26"/>
        </w:rPr>
        <w:t>изменений в статьи 10 и 42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</w:t>
      </w:r>
      <w:r w:rsidR="00E550B2" w:rsidRPr="001C4576">
        <w:rPr>
          <w:rFonts w:ascii="Times New Roman" w:hAnsi="Times New Roman"/>
          <w:sz w:val="26"/>
          <w:szCs w:val="26"/>
        </w:rPr>
        <w:t>Устава</w:t>
      </w:r>
      <w:r w:rsidR="00E550B2" w:rsidRPr="00E550B2">
        <w:rPr>
          <w:rFonts w:ascii="Times New Roman" w:hAnsi="Times New Roman"/>
          <w:b/>
          <w:sz w:val="26"/>
          <w:szCs w:val="26"/>
        </w:rPr>
        <w:t xml:space="preserve"> </w:t>
      </w:r>
      <w:r w:rsidR="00676A6A" w:rsidRPr="00676A6A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муниципального образования городского округа город Кострома"</w:t>
      </w:r>
      <w:r w:rsidR="005C0CBC" w:rsidRPr="005C0CBC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 </w:t>
      </w:r>
      <w:r w:rsidR="005C0CBC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(далее – п</w:t>
      </w:r>
      <w:r w:rsidRPr="00EF789C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роект решения) вносится </w:t>
      </w:r>
      <w:r w:rsidR="00982074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в</w:t>
      </w:r>
      <w:r w:rsidR="00982074" w:rsidRPr="00982074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 целях </w:t>
      </w:r>
      <w:r w:rsidR="00FC56F7" w:rsidRPr="00FC56F7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приведения в соответствие с законод</w:t>
      </w:r>
      <w:r w:rsidR="00B3425F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ательством Российской Федерации</w:t>
      </w:r>
      <w:r w:rsidR="003C1422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.</w:t>
      </w:r>
    </w:p>
    <w:p w:rsidR="000B2CC3" w:rsidRPr="000B2CC3" w:rsidRDefault="000B2CC3" w:rsidP="000B2CC3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0B2CC3">
        <w:rPr>
          <w:rFonts w:ascii="Times New Roman" w:eastAsiaTheme="minorHAnsi" w:hAnsi="Times New Roman"/>
          <w:sz w:val="26"/>
          <w:szCs w:val="26"/>
        </w:rPr>
        <w:t xml:space="preserve">Пунктом 41 части 1 статьи 16 Федерального </w:t>
      </w:r>
      <w:hyperlink r:id="rId7" w:history="1">
        <w:r w:rsidRPr="000B2CC3">
          <w:rPr>
            <w:rFonts w:ascii="Times New Roman" w:eastAsiaTheme="minorHAnsi" w:hAnsi="Times New Roman"/>
            <w:sz w:val="26"/>
            <w:szCs w:val="26"/>
          </w:rPr>
          <w:t>закон</w:t>
        </w:r>
      </w:hyperlink>
      <w:r w:rsidRPr="000B2CC3">
        <w:rPr>
          <w:rFonts w:ascii="Times New Roman" w:eastAsiaTheme="minorHAnsi" w:hAnsi="Times New Roman"/>
          <w:sz w:val="26"/>
          <w:szCs w:val="26"/>
        </w:rPr>
        <w:t xml:space="preserve">а от 6 октября 2003 года № 131-ФЗ "Об общих принципах организации местного самоуправления в Российской Федерации" (далее – Федеральный закон № 131-ФЗ) был предусмотрен вопрос местного значения "Обеспечение выполнения работ, необходимых для создания искусственных земельных участков для нужд муниципального,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8" w:history="1">
        <w:r w:rsidRPr="000B2CC3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0B2CC3">
        <w:rPr>
          <w:rFonts w:ascii="Times New Roman" w:eastAsiaTheme="minorHAnsi" w:hAnsi="Times New Roman"/>
          <w:sz w:val="26"/>
          <w:szCs w:val="26"/>
        </w:rPr>
        <w:t>".</w:t>
      </w:r>
    </w:p>
    <w:p w:rsidR="00B3425F" w:rsidRPr="00D46564" w:rsidRDefault="006A0D2B" w:rsidP="000B2CC3">
      <w:pPr>
        <w:pStyle w:val="a7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D46564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Федеральным законом от </w:t>
      </w:r>
      <w:r w:rsidR="00B3425F" w:rsidRPr="00D46564">
        <w:rPr>
          <w:rFonts w:ascii="Times New Roman" w:eastAsiaTheme="minorHAnsi" w:hAnsi="Times New Roman"/>
          <w:sz w:val="26"/>
          <w:szCs w:val="26"/>
        </w:rPr>
        <w:t xml:space="preserve">30 декабря 2021 года № 492-ФЗ "О внесении изменений в Федеральный закон "Об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Федерации" и отдельные законодательные акты Российской Федерации" внесены изменения в Федеральный </w:t>
      </w:r>
      <w:hyperlink r:id="rId9" w:history="1">
        <w:r w:rsidR="00B3425F" w:rsidRPr="00D46564">
          <w:rPr>
            <w:rFonts w:ascii="Times New Roman" w:eastAsiaTheme="minorHAnsi" w:hAnsi="Times New Roman"/>
            <w:sz w:val="26"/>
            <w:szCs w:val="26"/>
          </w:rPr>
          <w:t>закон</w:t>
        </w:r>
      </w:hyperlink>
      <w:r w:rsidR="00B3425F" w:rsidRPr="00D46564">
        <w:rPr>
          <w:rFonts w:ascii="Times New Roman" w:eastAsiaTheme="minorHAnsi" w:hAnsi="Times New Roman"/>
          <w:sz w:val="26"/>
          <w:szCs w:val="26"/>
        </w:rPr>
        <w:t xml:space="preserve"> № 131-ФЗ, согласно которым уточнен вопрос местного значения. А именно, исключено проведение открытого аукциона на право заключить договор о создании искусственного земельного участка.</w:t>
      </w:r>
    </w:p>
    <w:p w:rsidR="00D46564" w:rsidRPr="00D46564" w:rsidRDefault="00D46564" w:rsidP="000A181F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Theme="minorHAnsi" w:hAnsi="Times New Roman"/>
          <w:sz w:val="26"/>
          <w:szCs w:val="26"/>
        </w:rPr>
      </w:pPr>
      <w:r w:rsidRPr="00D46564">
        <w:rPr>
          <w:rFonts w:ascii="Times New Roman" w:eastAsiaTheme="minorHAnsi" w:hAnsi="Times New Roman"/>
          <w:sz w:val="26"/>
          <w:szCs w:val="26"/>
        </w:rPr>
        <w:t>Согласно с</w:t>
      </w:r>
      <w:r w:rsidRPr="00D46564">
        <w:rPr>
          <w:rFonts w:ascii="Times New Roman" w:eastAsiaTheme="minorHAnsi" w:hAnsi="Times New Roman"/>
          <w:bCs/>
          <w:sz w:val="26"/>
          <w:szCs w:val="26"/>
        </w:rPr>
        <w:t>татье</w:t>
      </w:r>
      <w:r>
        <w:rPr>
          <w:rFonts w:ascii="Times New Roman" w:eastAsiaTheme="minorHAnsi" w:hAnsi="Times New Roman"/>
          <w:bCs/>
          <w:sz w:val="26"/>
          <w:szCs w:val="26"/>
        </w:rPr>
        <w:t xml:space="preserve"> 17</w:t>
      </w:r>
      <w:r w:rsidRPr="00D46564">
        <w:rPr>
          <w:rFonts w:ascii="Times New Roman" w:eastAsiaTheme="minorHAnsi" w:hAnsi="Times New Roman"/>
          <w:bCs/>
          <w:sz w:val="26"/>
          <w:szCs w:val="26"/>
          <w:vertAlign w:val="superscript"/>
        </w:rPr>
        <w:t>1</w:t>
      </w:r>
      <w:r w:rsidRPr="00D46564">
        <w:rPr>
          <w:rFonts w:ascii="Times New Roman" w:eastAsiaTheme="minorHAnsi" w:hAnsi="Times New Roman"/>
          <w:bCs/>
          <w:sz w:val="26"/>
          <w:szCs w:val="26"/>
        </w:rPr>
        <w:t xml:space="preserve"> </w:t>
      </w:r>
      <w:r w:rsidRPr="00D46564">
        <w:rPr>
          <w:rFonts w:ascii="Times New Roman" w:eastAsiaTheme="minorHAnsi" w:hAnsi="Times New Roman"/>
          <w:sz w:val="26"/>
          <w:szCs w:val="26"/>
        </w:rPr>
        <w:t>Федерального закона № 131-ФЗ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законами субъектов Российской Федерации.</w:t>
      </w:r>
    </w:p>
    <w:p w:rsidR="00D46564" w:rsidRDefault="00D46564" w:rsidP="000A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Организация и осуществление видов муниципального контроля регулируются </w:t>
      </w:r>
      <w:r w:rsidRPr="00D46564">
        <w:rPr>
          <w:rFonts w:ascii="Times New Roman" w:eastAsiaTheme="minorHAnsi" w:hAnsi="Times New Roman"/>
          <w:sz w:val="26"/>
          <w:szCs w:val="26"/>
        </w:rPr>
        <w:t xml:space="preserve">Федеральным </w:t>
      </w:r>
      <w:hyperlink r:id="rId10" w:history="1">
        <w:r w:rsidRPr="00D46564">
          <w:rPr>
            <w:rFonts w:ascii="Times New Roman" w:eastAsiaTheme="minorHAnsi" w:hAnsi="Times New Roman"/>
            <w:sz w:val="26"/>
            <w:szCs w:val="26"/>
          </w:rPr>
          <w:t>законом</w:t>
        </w:r>
      </w:hyperlink>
      <w:r w:rsidRPr="00D46564">
        <w:rPr>
          <w:rFonts w:ascii="Times New Roman" w:eastAsiaTheme="minorHAnsi" w:hAnsi="Times New Roman"/>
          <w:sz w:val="26"/>
          <w:szCs w:val="26"/>
        </w:rPr>
        <w:t xml:space="preserve"> от 31 </w:t>
      </w:r>
      <w:r>
        <w:rPr>
          <w:rFonts w:ascii="Times New Roman" w:eastAsiaTheme="minorHAnsi" w:hAnsi="Times New Roman"/>
          <w:sz w:val="26"/>
          <w:szCs w:val="26"/>
        </w:rPr>
        <w:t>июля 2020 года № 248-ФЗ "О государственном контроле (надзоре) и муниципальном контроле в Российской Федерации".</w:t>
      </w:r>
    </w:p>
    <w:p w:rsidR="000A181F" w:rsidRDefault="00D46564" w:rsidP="000A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На основании </w:t>
      </w:r>
      <w:r w:rsidR="000A181F">
        <w:rPr>
          <w:rFonts w:ascii="Times New Roman" w:eastAsiaTheme="minorHAnsi" w:hAnsi="Times New Roman"/>
          <w:sz w:val="26"/>
          <w:szCs w:val="26"/>
        </w:rPr>
        <w:t xml:space="preserve">частей 8 и 9 статьи 1 </w:t>
      </w:r>
      <w:r w:rsidR="000A181F" w:rsidRPr="00D46564">
        <w:rPr>
          <w:rFonts w:ascii="Times New Roman" w:eastAsiaTheme="minorHAnsi" w:hAnsi="Times New Roman"/>
          <w:sz w:val="26"/>
          <w:szCs w:val="26"/>
        </w:rPr>
        <w:t>Федеральн</w:t>
      </w:r>
      <w:r w:rsidR="000A181F">
        <w:rPr>
          <w:rFonts w:ascii="Times New Roman" w:eastAsiaTheme="minorHAnsi" w:hAnsi="Times New Roman"/>
          <w:sz w:val="26"/>
          <w:szCs w:val="26"/>
        </w:rPr>
        <w:t>ого</w:t>
      </w:r>
      <w:r w:rsidR="000A181F" w:rsidRPr="00D46564">
        <w:rPr>
          <w:rFonts w:ascii="Times New Roman" w:eastAsiaTheme="minorHAnsi" w:hAnsi="Times New Roman"/>
          <w:sz w:val="26"/>
          <w:szCs w:val="26"/>
        </w:rPr>
        <w:t xml:space="preserve"> </w:t>
      </w:r>
      <w:r w:rsidR="000A181F">
        <w:rPr>
          <w:rFonts w:ascii="Times New Roman" w:eastAsiaTheme="minorHAnsi" w:hAnsi="Times New Roman"/>
          <w:sz w:val="26"/>
          <w:szCs w:val="26"/>
        </w:rPr>
        <w:t xml:space="preserve">закона </w:t>
      </w:r>
      <w:r w:rsidR="000A181F" w:rsidRPr="00D46564">
        <w:rPr>
          <w:rFonts w:ascii="Times New Roman" w:eastAsiaTheme="minorHAnsi" w:hAnsi="Times New Roman"/>
          <w:sz w:val="26"/>
          <w:szCs w:val="26"/>
        </w:rPr>
        <w:t xml:space="preserve">от 31 </w:t>
      </w:r>
      <w:r w:rsidR="000A181F">
        <w:rPr>
          <w:rFonts w:ascii="Times New Roman" w:eastAsiaTheme="minorHAnsi" w:hAnsi="Times New Roman"/>
          <w:sz w:val="26"/>
          <w:szCs w:val="26"/>
        </w:rPr>
        <w:t xml:space="preserve">июля 2020 года № 248-ФЗ "О государственном контроле (надзоре) и муниципальном контроле в Российской Федерации" виды муниципального контроля устанавливаются федеральными законами. </w:t>
      </w:r>
    </w:p>
    <w:p w:rsidR="000A181F" w:rsidRDefault="000A181F" w:rsidP="000A18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Вид муниципального контроля подлежит осуществлению при наличии в границах муниципального образования объектов соответствующего вида контроля.</w:t>
      </w:r>
    </w:p>
    <w:p w:rsidR="0092374F" w:rsidRDefault="0092374F" w:rsidP="009237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3. Согласно пункту "б" части 2 статьи 11 Федерального закона от 21 декабря 1994 года № 68-ФЗ "О защите населения и территорий от чрезвычайных ситуаций природного и техногенного характера" (в редакции </w:t>
      </w:r>
      <w:r w:rsidRPr="0092374F">
        <w:rPr>
          <w:rFonts w:ascii="Times New Roman" w:eastAsiaTheme="minorHAnsi" w:hAnsi="Times New Roman"/>
          <w:sz w:val="26"/>
          <w:szCs w:val="26"/>
        </w:rPr>
        <w:t>Федеральн</w:t>
      </w:r>
      <w:r>
        <w:rPr>
          <w:rFonts w:ascii="Times New Roman" w:eastAsiaTheme="minorHAnsi" w:hAnsi="Times New Roman"/>
          <w:sz w:val="26"/>
          <w:szCs w:val="26"/>
        </w:rPr>
        <w:t>ого</w:t>
      </w:r>
      <w:r w:rsidRPr="0092374F">
        <w:rPr>
          <w:rFonts w:ascii="Times New Roman" w:eastAsiaTheme="minorHAnsi" w:hAnsi="Times New Roman"/>
          <w:sz w:val="26"/>
          <w:szCs w:val="26"/>
        </w:rPr>
        <w:t xml:space="preserve"> закон</w:t>
      </w:r>
      <w:r>
        <w:rPr>
          <w:rFonts w:ascii="Times New Roman" w:eastAsiaTheme="minorHAnsi" w:hAnsi="Times New Roman"/>
          <w:sz w:val="26"/>
          <w:szCs w:val="26"/>
        </w:rPr>
        <w:t>а</w:t>
      </w:r>
      <w:r w:rsidRPr="0092374F">
        <w:rPr>
          <w:rFonts w:ascii="Times New Roman" w:eastAsiaTheme="minorHAnsi" w:hAnsi="Times New Roman"/>
          <w:sz w:val="26"/>
          <w:szCs w:val="26"/>
        </w:rPr>
        <w:t xml:space="preserve"> от 30</w:t>
      </w:r>
      <w:r>
        <w:rPr>
          <w:rFonts w:ascii="Times New Roman" w:eastAsiaTheme="minorHAnsi" w:hAnsi="Times New Roman"/>
          <w:sz w:val="26"/>
          <w:szCs w:val="26"/>
        </w:rPr>
        <w:t xml:space="preserve"> декабря </w:t>
      </w:r>
      <w:r w:rsidRPr="0092374F">
        <w:rPr>
          <w:rFonts w:ascii="Times New Roman" w:eastAsiaTheme="minorHAnsi" w:hAnsi="Times New Roman"/>
          <w:sz w:val="26"/>
          <w:szCs w:val="26"/>
        </w:rPr>
        <w:t xml:space="preserve">2021 </w:t>
      </w:r>
      <w:r>
        <w:rPr>
          <w:rFonts w:ascii="Times New Roman" w:eastAsiaTheme="minorHAnsi" w:hAnsi="Times New Roman"/>
          <w:sz w:val="26"/>
          <w:szCs w:val="26"/>
        </w:rPr>
        <w:t>года №</w:t>
      </w:r>
      <w:r w:rsidRPr="0092374F">
        <w:rPr>
          <w:rFonts w:ascii="Times New Roman" w:eastAsiaTheme="minorHAnsi" w:hAnsi="Times New Roman"/>
          <w:sz w:val="26"/>
          <w:szCs w:val="26"/>
        </w:rPr>
        <w:t xml:space="preserve"> 459-ФЗ</w:t>
      </w:r>
      <w:r>
        <w:rPr>
          <w:rFonts w:ascii="Times New Roman" w:eastAsiaTheme="minorHAnsi" w:hAnsi="Times New Roman"/>
          <w:sz w:val="26"/>
          <w:szCs w:val="26"/>
        </w:rPr>
        <w:t xml:space="preserve">) органы местного самоуправления самостоятельно принимают решения об отнесении возникших чрезвычайных ситуаций к чрезвычайным ситуациям муниципального характера, организуют и осуществляют </w:t>
      </w:r>
      <w:r>
        <w:rPr>
          <w:rFonts w:ascii="Times New Roman" w:eastAsiaTheme="minorHAnsi" w:hAnsi="Times New Roman"/>
          <w:sz w:val="26"/>
          <w:szCs w:val="26"/>
        </w:rPr>
        <w:lastRenderedPageBreak/>
        <w:t>проведение эвакуационных мероприятий при угрозе возникновения или возникновении чрезвычайных ситуаций.</w:t>
      </w:r>
    </w:p>
    <w:p w:rsidR="007A1ABC" w:rsidRDefault="00E46A07" w:rsidP="007A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4. </w:t>
      </w:r>
      <w:r w:rsidR="007A1ABC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Законом Костромской области №</w:t>
      </w:r>
      <w:r w:rsidR="007A1ABC">
        <w:rPr>
          <w:rFonts w:ascii="Times New Roman" w:eastAsiaTheme="minorHAnsi" w:hAnsi="Times New Roman"/>
          <w:b/>
          <w:bCs/>
          <w:sz w:val="26"/>
          <w:szCs w:val="26"/>
        </w:rPr>
        <w:t xml:space="preserve"> </w:t>
      </w:r>
      <w:r w:rsidR="007A1ABC" w:rsidRPr="007A1ABC">
        <w:rPr>
          <w:rFonts w:ascii="Times New Roman" w:eastAsiaTheme="minorHAnsi" w:hAnsi="Times New Roman"/>
          <w:bCs/>
          <w:sz w:val="26"/>
          <w:szCs w:val="26"/>
        </w:rPr>
        <w:t>528-5-ЗКО признана утратившей силу статья 12 Закона Костромской области от 18 ноября 2009 года № 539-4-ЗКО "Об организации транспортного обслуживания населения в Костромской области"</w:t>
      </w:r>
      <w:r w:rsidR="007A1ABC">
        <w:rPr>
          <w:rFonts w:ascii="Times New Roman" w:eastAsiaTheme="minorHAnsi" w:hAnsi="Times New Roman"/>
          <w:bCs/>
          <w:sz w:val="26"/>
          <w:szCs w:val="26"/>
        </w:rPr>
        <w:t>, согласно которой о</w:t>
      </w:r>
      <w:r w:rsidR="007A1ABC">
        <w:rPr>
          <w:rFonts w:ascii="Times New Roman" w:eastAsiaTheme="minorHAnsi" w:hAnsi="Times New Roman"/>
          <w:sz w:val="26"/>
          <w:szCs w:val="26"/>
        </w:rPr>
        <w:t>рганизация работы автомобильного и городского наземного электрического транспорта общего пользования в чрезвычайных ситуациях возлагалась на органы местного самоуправления. Кроме того, данной статьей было предусмотрено, что органы местного самоуправления предварительно разрабатывают и доводят до перевозчиков планы работы пассажирского транспорта общего пользования в чрезвычайных ситуациях.</w:t>
      </w:r>
    </w:p>
    <w:p w:rsidR="00D46564" w:rsidRDefault="00D46564" w:rsidP="00D4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Проектом решения предложено:</w:t>
      </w:r>
    </w:p>
    <w:p w:rsidR="00D46564" w:rsidRDefault="00D46564" w:rsidP="00D46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>1) привести вопрос местного значения городского округа</w:t>
      </w:r>
      <w:r w:rsidRPr="00FC56F7"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 в соответствие с законод</w:t>
      </w:r>
      <w:r>
        <w:rPr>
          <w:rFonts w:ascii="Times New Roman" w:eastAsia="Times New Roman" w:hAnsi="Times New Roman" w:cstheme="minorBidi"/>
          <w:bCs/>
          <w:sz w:val="26"/>
          <w:szCs w:val="26"/>
          <w:lang w:eastAsia="ru-RU"/>
        </w:rPr>
        <w:t xml:space="preserve">ательством Российской Федерации, исключив из него </w:t>
      </w:r>
      <w:r>
        <w:rPr>
          <w:rFonts w:ascii="Times New Roman" w:eastAsiaTheme="minorHAnsi" w:hAnsi="Times New Roman"/>
          <w:sz w:val="26"/>
          <w:szCs w:val="26"/>
        </w:rPr>
        <w:t>проведение открытого аукциона на право заключить договор о создании искусственного земельного участка;</w:t>
      </w:r>
    </w:p>
    <w:p w:rsidR="0092374F" w:rsidRDefault="00D46564" w:rsidP="00B342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2) </w:t>
      </w:r>
      <w:r w:rsidR="00A447D6">
        <w:rPr>
          <w:rFonts w:ascii="Times New Roman" w:eastAsiaTheme="minorHAnsi" w:hAnsi="Times New Roman"/>
          <w:sz w:val="26"/>
          <w:szCs w:val="26"/>
        </w:rPr>
        <w:t>предусмотреть в Уставе города Костромы норму, что вид муниципального контроля подлежит осуществлению при наличии в границах города Костромы объектов</w:t>
      </w:r>
      <w:r w:rsidR="0092374F">
        <w:rPr>
          <w:rFonts w:ascii="Times New Roman" w:eastAsiaTheme="minorHAnsi" w:hAnsi="Times New Roman"/>
          <w:sz w:val="26"/>
          <w:szCs w:val="26"/>
        </w:rPr>
        <w:t xml:space="preserve"> соответствующего вида контроля;</w:t>
      </w:r>
    </w:p>
    <w:p w:rsidR="007A1ABC" w:rsidRDefault="0092374F" w:rsidP="007A1A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>3</w:t>
      </w:r>
      <w:r w:rsidRPr="007A1ABC">
        <w:rPr>
          <w:rFonts w:ascii="Times New Roman" w:eastAsiaTheme="minorHAnsi" w:hAnsi="Times New Roman"/>
          <w:sz w:val="26"/>
          <w:szCs w:val="26"/>
        </w:rPr>
        <w:t>) актуализировать полномочия Администрации города Костромы</w:t>
      </w:r>
      <w:r w:rsidR="007A1ABC" w:rsidRPr="007A1ABC">
        <w:rPr>
          <w:rFonts w:ascii="Times New Roman" w:eastAsiaTheme="minorHAnsi" w:hAnsi="Times New Roman"/>
          <w:sz w:val="26"/>
          <w:szCs w:val="26"/>
        </w:rPr>
        <w:t xml:space="preserve"> </w:t>
      </w:r>
      <w:r w:rsidR="007A1ABC">
        <w:rPr>
          <w:rFonts w:ascii="Times New Roman" w:eastAsiaTheme="minorHAnsi" w:hAnsi="Times New Roman"/>
          <w:sz w:val="26"/>
          <w:szCs w:val="26"/>
        </w:rPr>
        <w:t>в области организации транспортного обслуживания населения и в области</w:t>
      </w:r>
      <w:r w:rsidR="007A1ABC" w:rsidRPr="007A1ABC">
        <w:rPr>
          <w:rFonts w:ascii="Times New Roman" w:eastAsiaTheme="minorHAnsi" w:hAnsi="Times New Roman"/>
          <w:sz w:val="26"/>
          <w:szCs w:val="26"/>
        </w:rPr>
        <w:t xml:space="preserve"> </w:t>
      </w:r>
      <w:r w:rsidR="007A1ABC">
        <w:rPr>
          <w:rFonts w:ascii="Times New Roman" w:eastAsiaTheme="minorHAnsi" w:hAnsi="Times New Roman"/>
          <w:sz w:val="26"/>
          <w:szCs w:val="26"/>
        </w:rPr>
        <w:t>защиты населения и территорий от чрезвычайных ситуаций.</w:t>
      </w:r>
    </w:p>
    <w:p w:rsidR="00D57F1C" w:rsidRPr="00D57F1C" w:rsidRDefault="00D57F1C" w:rsidP="00D57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D57F1C">
        <w:rPr>
          <w:rFonts w:ascii="Times New Roman" w:hAnsi="Times New Roman"/>
          <w:sz w:val="26"/>
          <w:szCs w:val="26"/>
          <w:lang w:eastAsia="ru-RU"/>
        </w:rPr>
        <w:t>Принятие проекта решения не повлечет увеличения расходов, либо сокращения доходов средств бюджета города Костромы.</w:t>
      </w:r>
    </w:p>
    <w:p w:rsidR="001D7589" w:rsidRDefault="001D7589" w:rsidP="00EF789C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C4576" w:rsidRDefault="001C4576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D10ACE" w:rsidRDefault="00D10ACE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C56DFB" w:rsidRDefault="00C56DFB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Pr="00C30D20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C30D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 xml:space="preserve">ПЕРЕЧЕНЬ </w:t>
      </w:r>
      <w:r w:rsidRPr="00C30D20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br/>
        <w:t xml:space="preserve">решений Думы города Костромы, подлежащих признанию утратившими силу, приостановлению, изменению или принятию в связи с принятием решения Думы города Костромы </w:t>
      </w:r>
      <w:r w:rsidR="009B7F69" w:rsidRPr="009B7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"О внесении </w:t>
      </w:r>
      <w:r w:rsidR="00BF0FF3">
        <w:rPr>
          <w:rFonts w:ascii="Times New Roman" w:hAnsi="Times New Roman"/>
          <w:b/>
          <w:sz w:val="26"/>
          <w:szCs w:val="26"/>
        </w:rPr>
        <w:t>изменений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в стать</w:t>
      </w:r>
      <w:r w:rsidR="00BF0FF3">
        <w:rPr>
          <w:rFonts w:ascii="Times New Roman" w:hAnsi="Times New Roman"/>
          <w:b/>
          <w:sz w:val="26"/>
          <w:szCs w:val="26"/>
        </w:rPr>
        <w:t>и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10</w:t>
      </w:r>
      <w:r w:rsidR="00BF0FF3">
        <w:rPr>
          <w:rFonts w:ascii="Times New Roman" w:hAnsi="Times New Roman"/>
          <w:b/>
          <w:sz w:val="26"/>
          <w:szCs w:val="26"/>
        </w:rPr>
        <w:t xml:space="preserve"> и 42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</w:t>
      </w:r>
      <w:r w:rsidR="00E550B2" w:rsidRPr="00E550B2">
        <w:rPr>
          <w:rFonts w:ascii="Times New Roman" w:hAnsi="Times New Roman"/>
          <w:b/>
          <w:sz w:val="26"/>
          <w:szCs w:val="26"/>
        </w:rPr>
        <w:t xml:space="preserve">Устава </w:t>
      </w:r>
      <w:r w:rsidR="009B7F69" w:rsidRPr="009B7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городского округа город Кострома"</w:t>
      </w:r>
    </w:p>
    <w:p w:rsidR="001D7589" w:rsidRPr="00C30D20" w:rsidRDefault="001D7589" w:rsidP="001D758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1D7589" w:rsidRDefault="001D7589" w:rsidP="00B34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C30D20">
        <w:rPr>
          <w:rFonts w:ascii="Times New Roman" w:eastAsia="Times New Roman" w:hAnsi="Times New Roman"/>
          <w:bCs/>
          <w:sz w:val="26"/>
          <w:szCs w:val="24"/>
          <w:lang w:eastAsia="ru-RU"/>
        </w:rPr>
        <w:t xml:space="preserve">В случае принятия решения Думы города Костромы </w:t>
      </w:r>
      <w:r w:rsidR="009B7F69" w:rsidRPr="009B7F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"О внесении </w:t>
      </w:r>
      <w:r w:rsidR="00BF0FF3" w:rsidRPr="00D10ACE">
        <w:rPr>
          <w:rFonts w:ascii="Times New Roman" w:hAnsi="Times New Roman"/>
          <w:sz w:val="26"/>
          <w:szCs w:val="26"/>
        </w:rPr>
        <w:t>изменений в статьи 10 и 42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</w:t>
      </w:r>
      <w:r w:rsidR="00E550B2" w:rsidRPr="001C4576">
        <w:rPr>
          <w:rFonts w:ascii="Times New Roman" w:hAnsi="Times New Roman"/>
          <w:sz w:val="26"/>
          <w:szCs w:val="26"/>
        </w:rPr>
        <w:t xml:space="preserve">Устава </w:t>
      </w:r>
      <w:r w:rsidR="009B7F69" w:rsidRPr="001C4576">
        <w:rPr>
          <w:rFonts w:ascii="Times New Roman" w:eastAsia="Times New Roman" w:hAnsi="Times New Roman"/>
          <w:bCs/>
          <w:sz w:val="26"/>
          <w:szCs w:val="26"/>
          <w:lang w:eastAsia="ru-RU"/>
        </w:rPr>
        <w:t>муниципального образования городского окр</w:t>
      </w:r>
      <w:r w:rsidR="009B7F69" w:rsidRPr="009B7F69">
        <w:rPr>
          <w:rFonts w:ascii="Times New Roman" w:eastAsia="Times New Roman" w:hAnsi="Times New Roman"/>
          <w:bCs/>
          <w:sz w:val="26"/>
          <w:szCs w:val="26"/>
          <w:lang w:eastAsia="ru-RU"/>
        </w:rPr>
        <w:t>уга город Кострома"</w:t>
      </w:r>
      <w:r w:rsidR="009B7F6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B3425F" w:rsidRPr="00D46E12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изменений, признание</w:t>
      </w:r>
      <w:r w:rsidR="00B3425F" w:rsidRPr="00F35631">
        <w:rPr>
          <w:rFonts w:ascii="Times New Roman" w:eastAsia="Times New Roman" w:hAnsi="Times New Roman"/>
          <w:sz w:val="26"/>
          <w:szCs w:val="26"/>
          <w:lang w:eastAsia="ru-RU"/>
        </w:rPr>
        <w:t xml:space="preserve"> утратившими силу, приостановление или принятие решений Думы города Костромы не потребуется</w:t>
      </w:r>
      <w:r w:rsidR="00B3425F" w:rsidRPr="00F35631">
        <w:rPr>
          <w:rFonts w:ascii="Times New Roman" w:hAnsi="Times New Roman"/>
          <w:sz w:val="26"/>
          <w:szCs w:val="26"/>
          <w:lang w:eastAsia="ru-RU"/>
        </w:rPr>
        <w:t>.</w:t>
      </w: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1F1BF9" w:rsidRDefault="001F1BF9" w:rsidP="001D7589">
      <w:pPr>
        <w:spacing w:after="200" w:line="276" w:lineRule="auto"/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10ACE" w:rsidRDefault="00D10ACE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72E4A" w:rsidRDefault="00D72E4A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К</w:t>
      </w:r>
      <w:r w:rsidRPr="001F1BF9">
        <w:rPr>
          <w:rFonts w:ascii="Times New Roman" w:hAnsi="Times New Roman"/>
          <w:b/>
          <w:sz w:val="26"/>
          <w:szCs w:val="26"/>
        </w:rPr>
        <w:t xml:space="preserve">онтрольный лист </w:t>
      </w:r>
    </w:p>
    <w:p w:rsidR="00D1719B" w:rsidRPr="001F1BF9" w:rsidRDefault="00D1719B" w:rsidP="00D1719B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</w:rPr>
      </w:pPr>
      <w:r w:rsidRPr="001F1BF9">
        <w:rPr>
          <w:rFonts w:ascii="Times New Roman" w:eastAsia="Lucida Sans Unicode" w:hAnsi="Times New Roman"/>
          <w:b/>
          <w:kern w:val="3"/>
          <w:sz w:val="26"/>
          <w:szCs w:val="26"/>
        </w:rPr>
        <w:t xml:space="preserve">определения необходимости проведения оценки регулирующего воздействия проекта решения Думы города Костромы </w:t>
      </w:r>
      <w:r w:rsidRPr="009B7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"О внесении </w:t>
      </w:r>
      <w:r w:rsidR="00BF0FF3">
        <w:rPr>
          <w:rFonts w:ascii="Times New Roman" w:hAnsi="Times New Roman"/>
          <w:b/>
          <w:sz w:val="26"/>
          <w:szCs w:val="26"/>
        </w:rPr>
        <w:t>изменений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в стать</w:t>
      </w:r>
      <w:r w:rsidR="00BF0FF3">
        <w:rPr>
          <w:rFonts w:ascii="Times New Roman" w:hAnsi="Times New Roman"/>
          <w:b/>
          <w:sz w:val="26"/>
          <w:szCs w:val="26"/>
        </w:rPr>
        <w:t>и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10</w:t>
      </w:r>
      <w:r w:rsidR="00BF0FF3">
        <w:rPr>
          <w:rFonts w:ascii="Times New Roman" w:hAnsi="Times New Roman"/>
          <w:b/>
          <w:sz w:val="26"/>
          <w:szCs w:val="26"/>
        </w:rPr>
        <w:t xml:space="preserve"> и 42</w:t>
      </w:r>
      <w:r w:rsidR="00BF0FF3" w:rsidRPr="00E550B2">
        <w:rPr>
          <w:rFonts w:ascii="Times New Roman" w:hAnsi="Times New Roman"/>
          <w:b/>
          <w:sz w:val="26"/>
          <w:szCs w:val="26"/>
        </w:rPr>
        <w:t xml:space="preserve"> </w:t>
      </w:r>
      <w:r w:rsidR="001C4576" w:rsidRPr="00E550B2">
        <w:rPr>
          <w:rFonts w:ascii="Times New Roman" w:hAnsi="Times New Roman"/>
          <w:b/>
          <w:sz w:val="26"/>
          <w:szCs w:val="26"/>
        </w:rPr>
        <w:t xml:space="preserve">Устава </w:t>
      </w:r>
      <w:r w:rsidRPr="009B7F6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муниципального образования городского округа город Кострома"</w:t>
      </w:r>
    </w:p>
    <w:p w:rsidR="00D1719B" w:rsidRPr="001F1BF9" w:rsidRDefault="00D1719B" w:rsidP="00D1719B">
      <w:pPr>
        <w:widowControl w:val="0"/>
        <w:tabs>
          <w:tab w:val="left" w:pos="806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ab/>
      </w:r>
    </w:p>
    <w:tbl>
      <w:tblPr>
        <w:tblW w:w="11057" w:type="dxa"/>
        <w:tblInd w:w="-113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356"/>
        <w:gridCol w:w="1134"/>
      </w:tblGrid>
      <w:tr w:rsidR="00D1719B" w:rsidRPr="001F1BF9" w:rsidTr="00B9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Проект нормативного правового 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  <w:tr w:rsidR="00D1719B" w:rsidRPr="001F1BF9" w:rsidTr="00B9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 xml:space="preserve">предполагает установление новых или изменение ранее предусмотренных обязанностей, запретов и ограничений для субъектов предпринимательской деятельности, исходя из того, что предпринимательской является самостоятельная, осуществляемая на свой риск деятельность, направленная </w:t>
            </w:r>
            <w:proofErr w:type="gramStart"/>
            <w:r w:rsidRPr="001F1BF9">
              <w:rPr>
                <w:rFonts w:ascii="Times New Roman" w:hAnsi="Times New Roman"/>
                <w:sz w:val="24"/>
                <w:szCs w:val="24"/>
              </w:rPr>
              <w:t>на систематическое получение</w:t>
            </w:r>
            <w:proofErr w:type="gramEnd"/>
            <w:r w:rsidRPr="001F1BF9">
              <w:rPr>
                <w:rFonts w:ascii="Times New Roman" w:hAnsi="Times New Roman"/>
                <w:sz w:val="24"/>
                <w:szCs w:val="24"/>
              </w:rPr>
              <w:t xml:space="preserve"> прибыли от пользования имуществом, продажи товаров, выполнения работ или оказания услуг лицами, зарегистрированными в этом качестве в установленном законом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719B" w:rsidRPr="001F1BF9" w:rsidTr="00B9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7E">
              <w:rPr>
                <w:rFonts w:ascii="Times New Roman" w:hAnsi="Times New Roman"/>
                <w:sz w:val="24"/>
                <w:szCs w:val="24"/>
              </w:rPr>
              <w:t>предполагает установление новых или изменение ранее предусмотренных обязательных требований, запретов и ограничений для субъектов иной экономической 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719B" w:rsidRPr="001F1BF9" w:rsidTr="00B9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BF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7E">
              <w:rPr>
                <w:rFonts w:ascii="Times New Roman" w:hAnsi="Times New Roman"/>
                <w:sz w:val="24"/>
                <w:szCs w:val="24"/>
              </w:rPr>
              <w:t>предполагает установление новых или изменение ранее предусмотренных обязанностей, запретов и ограничений для субъектов инвестиционной деятельности, исходя из того, что инвестиционной является деятельность по вложению денежных средств, ценных бумаг, иного имущества, в том числе имущественных прав, иных прав, имеющих денежную оценку, вкладываемых в объекты предпринимательской и (или) иной деятельности в целях получения прибыли и (или) достижения иного полезного эффекта, и осуществлению практических действий в целях получения прибыли и (или) достижения иного полезного эффекта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1719B" w:rsidRPr="001F1BF9" w:rsidTr="00B923A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1F1BF9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Pr="003E1E7E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E7E">
              <w:rPr>
                <w:rFonts w:ascii="Times New Roman" w:hAnsi="Times New Roman"/>
                <w:sz w:val="24"/>
                <w:szCs w:val="24"/>
              </w:rPr>
              <w:t>содержит положения, отменяющие ранее предусмотренные муниципальными правовыми актами обязанности для субъектов предпринимательской и инвестиционной деятельности, обязательные требования для субъектов предпринимательской и иной экономической деятельности, разработан исключительно в целях приведения отдельных формулировок муниципальных актов, затрагивающих вопросы осуществления предпринимательской и инвестиционной деятельности в соответствие с федеральным законодательством или региональным законодательством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19B" w:rsidRDefault="00D1719B" w:rsidP="00B923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73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 xml:space="preserve">Требуется проведение ОРВ проекта </w:t>
      </w:r>
      <w:r w:rsidRPr="001F1BF9">
        <w:rPr>
          <w:rFonts w:ascii="Times New Roman" w:hAnsi="Times New Roman"/>
          <w:sz w:val="26"/>
          <w:szCs w:val="26"/>
        </w:rPr>
        <w:t>муниципального правового акта</w:t>
      </w: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>:</w:t>
      </w:r>
    </w:p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6"/>
          <w:szCs w:val="26"/>
          <w:lang w:eastAsia="ar-SA"/>
        </w:rPr>
      </w:pPr>
      <w:r w:rsidRPr="001663ED">
        <w:rPr>
          <w:rFonts w:ascii="Times New Roman" w:eastAsia="Times New Roman" w:hAnsi="Times New Roman"/>
          <w:strike/>
          <w:sz w:val="26"/>
          <w:szCs w:val="26"/>
          <w:lang w:eastAsia="ar-SA"/>
        </w:rPr>
        <w:t>да</w:t>
      </w: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>/</w:t>
      </w:r>
      <w:r w:rsidRPr="001663ED">
        <w:rPr>
          <w:rFonts w:ascii="Times New Roman" w:eastAsia="Times New Roman" w:hAnsi="Times New Roman"/>
          <w:sz w:val="26"/>
          <w:szCs w:val="26"/>
          <w:lang w:eastAsia="ar-SA"/>
        </w:rPr>
        <w:t>нет</w:t>
      </w:r>
    </w:p>
    <w:p w:rsidR="00D1719B" w:rsidRPr="001F1BF9" w:rsidRDefault="00D1719B" w:rsidP="00D1719B">
      <w:pPr>
        <w:widowControl w:val="0"/>
        <w:pBdr>
          <w:top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ind w:left="3261" w:right="2551"/>
        <w:jc w:val="center"/>
        <w:rPr>
          <w:rFonts w:ascii="Times New Roman" w:eastAsia="Times New Roman" w:hAnsi="Times New Roman"/>
          <w:sz w:val="20"/>
          <w:szCs w:val="20"/>
          <w:lang w:eastAsia="ar-SA"/>
        </w:rPr>
      </w:pPr>
      <w:r w:rsidRPr="001F1BF9">
        <w:rPr>
          <w:rFonts w:ascii="Times New Roman" w:eastAsia="Times New Roman" w:hAnsi="Times New Roman"/>
          <w:sz w:val="20"/>
          <w:szCs w:val="20"/>
          <w:lang w:eastAsia="ar-SA"/>
        </w:rPr>
        <w:t>(ненужное зачеркнуть)</w:t>
      </w:r>
    </w:p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143"/>
        <w:gridCol w:w="3227"/>
        <w:gridCol w:w="1984"/>
      </w:tblGrid>
      <w:tr w:rsidR="00D1719B" w:rsidRPr="001F1BF9" w:rsidTr="00B923AE">
        <w:tc>
          <w:tcPr>
            <w:tcW w:w="4143" w:type="dxa"/>
            <w:shd w:val="clear" w:color="auto" w:fill="auto"/>
          </w:tcPr>
          <w:p w:rsidR="00D1719B" w:rsidRPr="001F1BF9" w:rsidRDefault="00D1719B" w:rsidP="00B92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1F1BF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Председатель постоянной депутатской комиссии Думы города Костромы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седьмого</w:t>
            </w:r>
            <w:r w:rsidRPr="001F1BF9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 созыва по местному самоуправлению</w:t>
            </w:r>
          </w:p>
        </w:tc>
        <w:tc>
          <w:tcPr>
            <w:tcW w:w="3228" w:type="dxa"/>
            <w:shd w:val="clear" w:color="auto" w:fill="auto"/>
          </w:tcPr>
          <w:p w:rsidR="00D1719B" w:rsidRPr="001F1BF9" w:rsidRDefault="00D1719B" w:rsidP="00B92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</w:p>
        </w:tc>
        <w:tc>
          <w:tcPr>
            <w:tcW w:w="1984" w:type="dxa"/>
            <w:shd w:val="clear" w:color="auto" w:fill="auto"/>
            <w:vAlign w:val="bottom"/>
          </w:tcPr>
          <w:p w:rsidR="00D1719B" w:rsidRPr="001F1BF9" w:rsidRDefault="00D1719B" w:rsidP="00B923A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</w:pPr>
            <w:r w:rsidRPr="00D673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 xml:space="preserve">Л. А. </w:t>
            </w:r>
            <w:proofErr w:type="spellStart"/>
            <w:r w:rsidRPr="00D6732A">
              <w:rPr>
                <w:rFonts w:ascii="Times New Roman" w:eastAsia="Times New Roman" w:hAnsi="Times New Roman"/>
                <w:sz w:val="26"/>
                <w:szCs w:val="26"/>
                <w:lang w:eastAsia="ar-SA"/>
              </w:rPr>
              <w:t>Бекенева</w:t>
            </w:r>
            <w:proofErr w:type="spellEnd"/>
          </w:p>
        </w:tc>
      </w:tr>
    </w:tbl>
    <w:p w:rsidR="00D1719B" w:rsidRPr="001F1BF9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1D7589" w:rsidRPr="00C30D20" w:rsidRDefault="00D1719B" w:rsidP="00D1719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</w:pPr>
      <w:r w:rsidRPr="001F1BF9">
        <w:rPr>
          <w:rFonts w:ascii="Times New Roman" w:eastAsia="Times New Roman" w:hAnsi="Times New Roman"/>
          <w:sz w:val="26"/>
          <w:szCs w:val="26"/>
          <w:lang w:eastAsia="ar-SA"/>
        </w:rPr>
        <w:t>Дата ____________________________</w:t>
      </w:r>
    </w:p>
    <w:sectPr w:rsidR="001D7589" w:rsidRPr="00C30D20" w:rsidSect="00EA3BB6">
      <w:pgSz w:w="11906" w:h="16838"/>
      <w:pgMar w:top="1134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284298"/>
    <w:multiLevelType w:val="hybridMultilevel"/>
    <w:tmpl w:val="25581C06"/>
    <w:lvl w:ilvl="0" w:tplc="9F00421A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C09B3"/>
    <w:multiLevelType w:val="hybridMultilevel"/>
    <w:tmpl w:val="63F645D0"/>
    <w:lvl w:ilvl="0" w:tplc="9F00421A">
      <w:start w:val="1"/>
      <w:numFmt w:val="decimal"/>
      <w:lvlText w:val="%1."/>
      <w:lvlJc w:val="left"/>
      <w:pPr>
        <w:ind w:left="1069" w:hanging="360"/>
      </w:pPr>
      <w:rPr>
        <w:rFonts w:eastAsia="Times New Rom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9BB"/>
    <w:rsid w:val="000025B4"/>
    <w:rsid w:val="00005A34"/>
    <w:rsid w:val="00005A57"/>
    <w:rsid w:val="0000729C"/>
    <w:rsid w:val="000101C8"/>
    <w:rsid w:val="000108D2"/>
    <w:rsid w:val="0001164B"/>
    <w:rsid w:val="00011AB6"/>
    <w:rsid w:val="000127CD"/>
    <w:rsid w:val="00013CCF"/>
    <w:rsid w:val="000169CA"/>
    <w:rsid w:val="000208B1"/>
    <w:rsid w:val="00025AC7"/>
    <w:rsid w:val="00025BFB"/>
    <w:rsid w:val="00026DA1"/>
    <w:rsid w:val="00027157"/>
    <w:rsid w:val="00030908"/>
    <w:rsid w:val="0003228E"/>
    <w:rsid w:val="0003232F"/>
    <w:rsid w:val="00033F11"/>
    <w:rsid w:val="00037557"/>
    <w:rsid w:val="0005007C"/>
    <w:rsid w:val="000513FD"/>
    <w:rsid w:val="00052869"/>
    <w:rsid w:val="000551E6"/>
    <w:rsid w:val="000561EC"/>
    <w:rsid w:val="00057670"/>
    <w:rsid w:val="000608BD"/>
    <w:rsid w:val="000620B5"/>
    <w:rsid w:val="0006521A"/>
    <w:rsid w:val="00067647"/>
    <w:rsid w:val="00067711"/>
    <w:rsid w:val="000706AA"/>
    <w:rsid w:val="00072C69"/>
    <w:rsid w:val="00075F8A"/>
    <w:rsid w:val="00077CCD"/>
    <w:rsid w:val="00081AF4"/>
    <w:rsid w:val="00086AC3"/>
    <w:rsid w:val="00093BFE"/>
    <w:rsid w:val="0009437B"/>
    <w:rsid w:val="000970CA"/>
    <w:rsid w:val="000A02FD"/>
    <w:rsid w:val="000A0677"/>
    <w:rsid w:val="000A15B1"/>
    <w:rsid w:val="000A181F"/>
    <w:rsid w:val="000A2224"/>
    <w:rsid w:val="000A3268"/>
    <w:rsid w:val="000A472C"/>
    <w:rsid w:val="000A59B6"/>
    <w:rsid w:val="000B2CC3"/>
    <w:rsid w:val="000B34D0"/>
    <w:rsid w:val="000B45B5"/>
    <w:rsid w:val="000B5ED7"/>
    <w:rsid w:val="000B644A"/>
    <w:rsid w:val="000B67CA"/>
    <w:rsid w:val="000B6DF9"/>
    <w:rsid w:val="000B7285"/>
    <w:rsid w:val="000C0243"/>
    <w:rsid w:val="000C0C96"/>
    <w:rsid w:val="000C1180"/>
    <w:rsid w:val="000C3D21"/>
    <w:rsid w:val="000C3EF0"/>
    <w:rsid w:val="000C444A"/>
    <w:rsid w:val="000C467C"/>
    <w:rsid w:val="000D091D"/>
    <w:rsid w:val="000D65EA"/>
    <w:rsid w:val="000D6DE7"/>
    <w:rsid w:val="000D74FD"/>
    <w:rsid w:val="000E04E3"/>
    <w:rsid w:val="000E1305"/>
    <w:rsid w:val="000E2F6A"/>
    <w:rsid w:val="000E50EC"/>
    <w:rsid w:val="000E590C"/>
    <w:rsid w:val="000E638C"/>
    <w:rsid w:val="000F12D3"/>
    <w:rsid w:val="000F2424"/>
    <w:rsid w:val="000F2C4C"/>
    <w:rsid w:val="000F478B"/>
    <w:rsid w:val="000F6B39"/>
    <w:rsid w:val="000F6F43"/>
    <w:rsid w:val="000F7A17"/>
    <w:rsid w:val="00100C53"/>
    <w:rsid w:val="00102A2A"/>
    <w:rsid w:val="00102B70"/>
    <w:rsid w:val="00103F08"/>
    <w:rsid w:val="00104A90"/>
    <w:rsid w:val="001051D6"/>
    <w:rsid w:val="001052A7"/>
    <w:rsid w:val="001055E6"/>
    <w:rsid w:val="0010639C"/>
    <w:rsid w:val="001106BF"/>
    <w:rsid w:val="00110B23"/>
    <w:rsid w:val="001143E8"/>
    <w:rsid w:val="001150FB"/>
    <w:rsid w:val="00115ADD"/>
    <w:rsid w:val="00116EA1"/>
    <w:rsid w:val="00117429"/>
    <w:rsid w:val="00117A10"/>
    <w:rsid w:val="001204F5"/>
    <w:rsid w:val="0012121F"/>
    <w:rsid w:val="00121ED1"/>
    <w:rsid w:val="001238D4"/>
    <w:rsid w:val="00123D3E"/>
    <w:rsid w:val="0012477D"/>
    <w:rsid w:val="001266D0"/>
    <w:rsid w:val="00136C13"/>
    <w:rsid w:val="00137E3C"/>
    <w:rsid w:val="0014280B"/>
    <w:rsid w:val="001447D4"/>
    <w:rsid w:val="00145DF2"/>
    <w:rsid w:val="0014777D"/>
    <w:rsid w:val="00151FBA"/>
    <w:rsid w:val="00152DC9"/>
    <w:rsid w:val="00153B8E"/>
    <w:rsid w:val="00154010"/>
    <w:rsid w:val="0015424A"/>
    <w:rsid w:val="00155263"/>
    <w:rsid w:val="001558A3"/>
    <w:rsid w:val="001559AB"/>
    <w:rsid w:val="00155BCE"/>
    <w:rsid w:val="00160EAE"/>
    <w:rsid w:val="001663ED"/>
    <w:rsid w:val="00166AFA"/>
    <w:rsid w:val="0017130A"/>
    <w:rsid w:val="00173778"/>
    <w:rsid w:val="001762C1"/>
    <w:rsid w:val="001803E6"/>
    <w:rsid w:val="00182E84"/>
    <w:rsid w:val="00183751"/>
    <w:rsid w:val="0018536F"/>
    <w:rsid w:val="00186B89"/>
    <w:rsid w:val="001877C0"/>
    <w:rsid w:val="00187CB9"/>
    <w:rsid w:val="00190A55"/>
    <w:rsid w:val="00191B96"/>
    <w:rsid w:val="00191F11"/>
    <w:rsid w:val="00193177"/>
    <w:rsid w:val="00193658"/>
    <w:rsid w:val="00193C67"/>
    <w:rsid w:val="00194784"/>
    <w:rsid w:val="00194BAB"/>
    <w:rsid w:val="00197E3A"/>
    <w:rsid w:val="001A0E78"/>
    <w:rsid w:val="001A2697"/>
    <w:rsid w:val="001A366E"/>
    <w:rsid w:val="001A3E8D"/>
    <w:rsid w:val="001A419A"/>
    <w:rsid w:val="001A4304"/>
    <w:rsid w:val="001A7304"/>
    <w:rsid w:val="001B1586"/>
    <w:rsid w:val="001B51CB"/>
    <w:rsid w:val="001B597B"/>
    <w:rsid w:val="001B75D5"/>
    <w:rsid w:val="001C1FA3"/>
    <w:rsid w:val="001C4576"/>
    <w:rsid w:val="001C6576"/>
    <w:rsid w:val="001C7EDC"/>
    <w:rsid w:val="001D73BE"/>
    <w:rsid w:val="001D7589"/>
    <w:rsid w:val="001D7B69"/>
    <w:rsid w:val="001D7F9A"/>
    <w:rsid w:val="001E1A7C"/>
    <w:rsid w:val="001E2AD9"/>
    <w:rsid w:val="001E4C5E"/>
    <w:rsid w:val="001E5271"/>
    <w:rsid w:val="001E688E"/>
    <w:rsid w:val="001E6D24"/>
    <w:rsid w:val="001F075C"/>
    <w:rsid w:val="001F0A9C"/>
    <w:rsid w:val="001F0DAA"/>
    <w:rsid w:val="001F1BF9"/>
    <w:rsid w:val="001F24D8"/>
    <w:rsid w:val="001F6829"/>
    <w:rsid w:val="00200AF9"/>
    <w:rsid w:val="00201356"/>
    <w:rsid w:val="002025DE"/>
    <w:rsid w:val="002027B0"/>
    <w:rsid w:val="00202892"/>
    <w:rsid w:val="00202D55"/>
    <w:rsid w:val="00202E09"/>
    <w:rsid w:val="0020478B"/>
    <w:rsid w:val="0020493E"/>
    <w:rsid w:val="0020721D"/>
    <w:rsid w:val="00213CE0"/>
    <w:rsid w:val="0021448A"/>
    <w:rsid w:val="00215474"/>
    <w:rsid w:val="0021790F"/>
    <w:rsid w:val="00221A0D"/>
    <w:rsid w:val="00221D04"/>
    <w:rsid w:val="002220C7"/>
    <w:rsid w:val="002237B1"/>
    <w:rsid w:val="00225006"/>
    <w:rsid w:val="0022552B"/>
    <w:rsid w:val="002257E8"/>
    <w:rsid w:val="00225CE6"/>
    <w:rsid w:val="002301B6"/>
    <w:rsid w:val="00232E37"/>
    <w:rsid w:val="0023459E"/>
    <w:rsid w:val="00234760"/>
    <w:rsid w:val="00237B47"/>
    <w:rsid w:val="0024037B"/>
    <w:rsid w:val="002410FC"/>
    <w:rsid w:val="00241A46"/>
    <w:rsid w:val="00241DDA"/>
    <w:rsid w:val="00241F67"/>
    <w:rsid w:val="0024250A"/>
    <w:rsid w:val="002453FF"/>
    <w:rsid w:val="00245A14"/>
    <w:rsid w:val="0025245B"/>
    <w:rsid w:val="00252623"/>
    <w:rsid w:val="00252925"/>
    <w:rsid w:val="00253DDA"/>
    <w:rsid w:val="00255953"/>
    <w:rsid w:val="00256AB0"/>
    <w:rsid w:val="00260C81"/>
    <w:rsid w:val="0026505B"/>
    <w:rsid w:val="0026523E"/>
    <w:rsid w:val="00265A18"/>
    <w:rsid w:val="00265B92"/>
    <w:rsid w:val="00266718"/>
    <w:rsid w:val="00267076"/>
    <w:rsid w:val="002672CC"/>
    <w:rsid w:val="002709D8"/>
    <w:rsid w:val="00272039"/>
    <w:rsid w:val="00273FEF"/>
    <w:rsid w:val="0027720B"/>
    <w:rsid w:val="00277313"/>
    <w:rsid w:val="00280FF9"/>
    <w:rsid w:val="00281341"/>
    <w:rsid w:val="00281592"/>
    <w:rsid w:val="00283EDE"/>
    <w:rsid w:val="0028509C"/>
    <w:rsid w:val="00287A0E"/>
    <w:rsid w:val="00290CFF"/>
    <w:rsid w:val="0029154F"/>
    <w:rsid w:val="00294948"/>
    <w:rsid w:val="00295D66"/>
    <w:rsid w:val="00297D34"/>
    <w:rsid w:val="002A276E"/>
    <w:rsid w:val="002B278D"/>
    <w:rsid w:val="002B373B"/>
    <w:rsid w:val="002B4EFB"/>
    <w:rsid w:val="002B735C"/>
    <w:rsid w:val="002C1E74"/>
    <w:rsid w:val="002C1FC1"/>
    <w:rsid w:val="002C469F"/>
    <w:rsid w:val="002C53BE"/>
    <w:rsid w:val="002C5E91"/>
    <w:rsid w:val="002D0F73"/>
    <w:rsid w:val="002D121B"/>
    <w:rsid w:val="002D2E0D"/>
    <w:rsid w:val="002D35A2"/>
    <w:rsid w:val="002D3DF1"/>
    <w:rsid w:val="002D41E5"/>
    <w:rsid w:val="002D42F0"/>
    <w:rsid w:val="002D6D6A"/>
    <w:rsid w:val="002E016D"/>
    <w:rsid w:val="002E0741"/>
    <w:rsid w:val="002E28B9"/>
    <w:rsid w:val="002E4AF9"/>
    <w:rsid w:val="002E5926"/>
    <w:rsid w:val="002E593B"/>
    <w:rsid w:val="002F22C7"/>
    <w:rsid w:val="002F2AD2"/>
    <w:rsid w:val="002F4A80"/>
    <w:rsid w:val="002F6E72"/>
    <w:rsid w:val="0030046B"/>
    <w:rsid w:val="00300FB1"/>
    <w:rsid w:val="00302213"/>
    <w:rsid w:val="00302348"/>
    <w:rsid w:val="00304227"/>
    <w:rsid w:val="00306CD6"/>
    <w:rsid w:val="0031161F"/>
    <w:rsid w:val="00312E25"/>
    <w:rsid w:val="00315081"/>
    <w:rsid w:val="003169A9"/>
    <w:rsid w:val="00317D95"/>
    <w:rsid w:val="003219CC"/>
    <w:rsid w:val="00323231"/>
    <w:rsid w:val="003236E2"/>
    <w:rsid w:val="003236E3"/>
    <w:rsid w:val="00323713"/>
    <w:rsid w:val="00325C9B"/>
    <w:rsid w:val="0033441A"/>
    <w:rsid w:val="0033534B"/>
    <w:rsid w:val="003365ED"/>
    <w:rsid w:val="00340F1E"/>
    <w:rsid w:val="003424A6"/>
    <w:rsid w:val="00345082"/>
    <w:rsid w:val="00345DFC"/>
    <w:rsid w:val="00346F05"/>
    <w:rsid w:val="0034726F"/>
    <w:rsid w:val="0034728B"/>
    <w:rsid w:val="0035063E"/>
    <w:rsid w:val="00353167"/>
    <w:rsid w:val="00354561"/>
    <w:rsid w:val="00356026"/>
    <w:rsid w:val="00356CF1"/>
    <w:rsid w:val="003654D9"/>
    <w:rsid w:val="00370221"/>
    <w:rsid w:val="00370366"/>
    <w:rsid w:val="00370738"/>
    <w:rsid w:val="0037224A"/>
    <w:rsid w:val="0037454C"/>
    <w:rsid w:val="00374727"/>
    <w:rsid w:val="003753C5"/>
    <w:rsid w:val="00380B9D"/>
    <w:rsid w:val="0038147B"/>
    <w:rsid w:val="00382938"/>
    <w:rsid w:val="00384D69"/>
    <w:rsid w:val="00385377"/>
    <w:rsid w:val="00387132"/>
    <w:rsid w:val="00387820"/>
    <w:rsid w:val="00391CD3"/>
    <w:rsid w:val="00393564"/>
    <w:rsid w:val="003937D6"/>
    <w:rsid w:val="003941C1"/>
    <w:rsid w:val="0039540A"/>
    <w:rsid w:val="00396C57"/>
    <w:rsid w:val="003A2336"/>
    <w:rsid w:val="003A24DE"/>
    <w:rsid w:val="003A2646"/>
    <w:rsid w:val="003A3A66"/>
    <w:rsid w:val="003A488E"/>
    <w:rsid w:val="003A6792"/>
    <w:rsid w:val="003A7168"/>
    <w:rsid w:val="003B0459"/>
    <w:rsid w:val="003B2105"/>
    <w:rsid w:val="003B47BC"/>
    <w:rsid w:val="003B6223"/>
    <w:rsid w:val="003C1422"/>
    <w:rsid w:val="003C2EF7"/>
    <w:rsid w:val="003C48E7"/>
    <w:rsid w:val="003C706D"/>
    <w:rsid w:val="003D00BB"/>
    <w:rsid w:val="003D3DF4"/>
    <w:rsid w:val="003D4A9D"/>
    <w:rsid w:val="003E2A26"/>
    <w:rsid w:val="003E36D2"/>
    <w:rsid w:val="003E4DE6"/>
    <w:rsid w:val="003E78F3"/>
    <w:rsid w:val="003F0B05"/>
    <w:rsid w:val="003F2540"/>
    <w:rsid w:val="003F2DBB"/>
    <w:rsid w:val="003F4CC4"/>
    <w:rsid w:val="003F57BD"/>
    <w:rsid w:val="00402021"/>
    <w:rsid w:val="0040483D"/>
    <w:rsid w:val="00404C80"/>
    <w:rsid w:val="004057D7"/>
    <w:rsid w:val="0040599B"/>
    <w:rsid w:val="00406BF5"/>
    <w:rsid w:val="00411CF7"/>
    <w:rsid w:val="00415967"/>
    <w:rsid w:val="0041629D"/>
    <w:rsid w:val="00417082"/>
    <w:rsid w:val="004178D6"/>
    <w:rsid w:val="00420F6A"/>
    <w:rsid w:val="00423B98"/>
    <w:rsid w:val="004251BC"/>
    <w:rsid w:val="00426392"/>
    <w:rsid w:val="00427179"/>
    <w:rsid w:val="00427ED9"/>
    <w:rsid w:val="0043030E"/>
    <w:rsid w:val="004313EF"/>
    <w:rsid w:val="00435E5A"/>
    <w:rsid w:val="00436C47"/>
    <w:rsid w:val="00437972"/>
    <w:rsid w:val="0044021A"/>
    <w:rsid w:val="004409E4"/>
    <w:rsid w:val="004412C1"/>
    <w:rsid w:val="00443C4A"/>
    <w:rsid w:val="00443F68"/>
    <w:rsid w:val="00444104"/>
    <w:rsid w:val="0044560A"/>
    <w:rsid w:val="004504DB"/>
    <w:rsid w:val="00452CF8"/>
    <w:rsid w:val="0045364B"/>
    <w:rsid w:val="004618A0"/>
    <w:rsid w:val="00462165"/>
    <w:rsid w:val="00463E20"/>
    <w:rsid w:val="00466709"/>
    <w:rsid w:val="00470A1E"/>
    <w:rsid w:val="00471206"/>
    <w:rsid w:val="00471661"/>
    <w:rsid w:val="00472C3A"/>
    <w:rsid w:val="004733D2"/>
    <w:rsid w:val="004749AC"/>
    <w:rsid w:val="00475065"/>
    <w:rsid w:val="00476D1E"/>
    <w:rsid w:val="00477734"/>
    <w:rsid w:val="004818CD"/>
    <w:rsid w:val="00481B47"/>
    <w:rsid w:val="00483BCE"/>
    <w:rsid w:val="004849C1"/>
    <w:rsid w:val="00490F31"/>
    <w:rsid w:val="00491D1C"/>
    <w:rsid w:val="00491E2B"/>
    <w:rsid w:val="00492581"/>
    <w:rsid w:val="00492BC3"/>
    <w:rsid w:val="004959F5"/>
    <w:rsid w:val="004962C2"/>
    <w:rsid w:val="004979C7"/>
    <w:rsid w:val="004A0C11"/>
    <w:rsid w:val="004A2DB9"/>
    <w:rsid w:val="004A49F1"/>
    <w:rsid w:val="004A4DE5"/>
    <w:rsid w:val="004A7906"/>
    <w:rsid w:val="004A7ADD"/>
    <w:rsid w:val="004B009C"/>
    <w:rsid w:val="004B031B"/>
    <w:rsid w:val="004B1EF4"/>
    <w:rsid w:val="004B41D5"/>
    <w:rsid w:val="004B5234"/>
    <w:rsid w:val="004C2C04"/>
    <w:rsid w:val="004C3E7B"/>
    <w:rsid w:val="004C401C"/>
    <w:rsid w:val="004C6D1B"/>
    <w:rsid w:val="004C7D4E"/>
    <w:rsid w:val="004D1E22"/>
    <w:rsid w:val="004D3D00"/>
    <w:rsid w:val="004D4193"/>
    <w:rsid w:val="004D51C6"/>
    <w:rsid w:val="004D5A42"/>
    <w:rsid w:val="004E07A9"/>
    <w:rsid w:val="004E1433"/>
    <w:rsid w:val="004E18D4"/>
    <w:rsid w:val="004E1D94"/>
    <w:rsid w:val="004E4952"/>
    <w:rsid w:val="004E5161"/>
    <w:rsid w:val="004E518C"/>
    <w:rsid w:val="004E68BB"/>
    <w:rsid w:val="004E6CF8"/>
    <w:rsid w:val="004F0C50"/>
    <w:rsid w:val="004F15BC"/>
    <w:rsid w:val="004F3242"/>
    <w:rsid w:val="004F33D8"/>
    <w:rsid w:val="004F3D15"/>
    <w:rsid w:val="004F3D8D"/>
    <w:rsid w:val="004F45F0"/>
    <w:rsid w:val="00501D79"/>
    <w:rsid w:val="00502A1B"/>
    <w:rsid w:val="00502C0B"/>
    <w:rsid w:val="00503745"/>
    <w:rsid w:val="00504CF1"/>
    <w:rsid w:val="00505423"/>
    <w:rsid w:val="00505BB7"/>
    <w:rsid w:val="0050709D"/>
    <w:rsid w:val="005071F3"/>
    <w:rsid w:val="0051041E"/>
    <w:rsid w:val="0051355A"/>
    <w:rsid w:val="0051463B"/>
    <w:rsid w:val="005153A6"/>
    <w:rsid w:val="005201EF"/>
    <w:rsid w:val="0052077F"/>
    <w:rsid w:val="005209E5"/>
    <w:rsid w:val="00520AB3"/>
    <w:rsid w:val="0052187C"/>
    <w:rsid w:val="00524403"/>
    <w:rsid w:val="00524617"/>
    <w:rsid w:val="005248E9"/>
    <w:rsid w:val="005250F3"/>
    <w:rsid w:val="00536852"/>
    <w:rsid w:val="0053766F"/>
    <w:rsid w:val="005413AE"/>
    <w:rsid w:val="00542ED1"/>
    <w:rsid w:val="00545DA0"/>
    <w:rsid w:val="005500A4"/>
    <w:rsid w:val="005520C5"/>
    <w:rsid w:val="00553682"/>
    <w:rsid w:val="0055440C"/>
    <w:rsid w:val="0055514A"/>
    <w:rsid w:val="00557536"/>
    <w:rsid w:val="00557DCA"/>
    <w:rsid w:val="00560020"/>
    <w:rsid w:val="005640CE"/>
    <w:rsid w:val="005646E1"/>
    <w:rsid w:val="005647B4"/>
    <w:rsid w:val="00564BD1"/>
    <w:rsid w:val="00564CF7"/>
    <w:rsid w:val="00572712"/>
    <w:rsid w:val="00573377"/>
    <w:rsid w:val="00577ACE"/>
    <w:rsid w:val="00580386"/>
    <w:rsid w:val="00582028"/>
    <w:rsid w:val="005829C6"/>
    <w:rsid w:val="005846A0"/>
    <w:rsid w:val="00585E4F"/>
    <w:rsid w:val="00591557"/>
    <w:rsid w:val="00594608"/>
    <w:rsid w:val="0059492A"/>
    <w:rsid w:val="00597490"/>
    <w:rsid w:val="005A0FFC"/>
    <w:rsid w:val="005A4114"/>
    <w:rsid w:val="005A46DF"/>
    <w:rsid w:val="005A4B27"/>
    <w:rsid w:val="005B0910"/>
    <w:rsid w:val="005B1217"/>
    <w:rsid w:val="005B149F"/>
    <w:rsid w:val="005B37F3"/>
    <w:rsid w:val="005B4670"/>
    <w:rsid w:val="005B6290"/>
    <w:rsid w:val="005B7433"/>
    <w:rsid w:val="005B7CD0"/>
    <w:rsid w:val="005C0749"/>
    <w:rsid w:val="005C0CBC"/>
    <w:rsid w:val="005C1399"/>
    <w:rsid w:val="005C3F93"/>
    <w:rsid w:val="005C4FB7"/>
    <w:rsid w:val="005C58C2"/>
    <w:rsid w:val="005C5FCD"/>
    <w:rsid w:val="005D2774"/>
    <w:rsid w:val="005F0EB3"/>
    <w:rsid w:val="005F18F8"/>
    <w:rsid w:val="005F3F96"/>
    <w:rsid w:val="005F5900"/>
    <w:rsid w:val="005F6A7B"/>
    <w:rsid w:val="0060184E"/>
    <w:rsid w:val="0060189D"/>
    <w:rsid w:val="00603314"/>
    <w:rsid w:val="0060462F"/>
    <w:rsid w:val="00605889"/>
    <w:rsid w:val="00606B5B"/>
    <w:rsid w:val="00613544"/>
    <w:rsid w:val="0061760E"/>
    <w:rsid w:val="00620182"/>
    <w:rsid w:val="0062036C"/>
    <w:rsid w:val="00620B28"/>
    <w:rsid w:val="0062718F"/>
    <w:rsid w:val="0063046E"/>
    <w:rsid w:val="00633ED8"/>
    <w:rsid w:val="00634409"/>
    <w:rsid w:val="00635967"/>
    <w:rsid w:val="00636792"/>
    <w:rsid w:val="0064058A"/>
    <w:rsid w:val="00642F3F"/>
    <w:rsid w:val="00643C4E"/>
    <w:rsid w:val="006442B8"/>
    <w:rsid w:val="00646A19"/>
    <w:rsid w:val="0064768B"/>
    <w:rsid w:val="00651414"/>
    <w:rsid w:val="00651DE9"/>
    <w:rsid w:val="0065253B"/>
    <w:rsid w:val="00654555"/>
    <w:rsid w:val="006567DA"/>
    <w:rsid w:val="00657C58"/>
    <w:rsid w:val="00657E6E"/>
    <w:rsid w:val="00662CD8"/>
    <w:rsid w:val="006661B7"/>
    <w:rsid w:val="00666BFA"/>
    <w:rsid w:val="00670548"/>
    <w:rsid w:val="00670DD6"/>
    <w:rsid w:val="0067316D"/>
    <w:rsid w:val="006732AD"/>
    <w:rsid w:val="00673AD4"/>
    <w:rsid w:val="00673C27"/>
    <w:rsid w:val="00676613"/>
    <w:rsid w:val="00676665"/>
    <w:rsid w:val="00676A6A"/>
    <w:rsid w:val="00677B96"/>
    <w:rsid w:val="0068414E"/>
    <w:rsid w:val="0069228E"/>
    <w:rsid w:val="006A0D2B"/>
    <w:rsid w:val="006B137D"/>
    <w:rsid w:val="006B1A67"/>
    <w:rsid w:val="006B48C5"/>
    <w:rsid w:val="006B4CAC"/>
    <w:rsid w:val="006B7614"/>
    <w:rsid w:val="006B76FD"/>
    <w:rsid w:val="006C1F11"/>
    <w:rsid w:val="006C314D"/>
    <w:rsid w:val="006C38B5"/>
    <w:rsid w:val="006C6236"/>
    <w:rsid w:val="006C684E"/>
    <w:rsid w:val="006C6F4F"/>
    <w:rsid w:val="006C72DC"/>
    <w:rsid w:val="006D0574"/>
    <w:rsid w:val="006D3228"/>
    <w:rsid w:val="006D3D11"/>
    <w:rsid w:val="006D4DEE"/>
    <w:rsid w:val="006D5024"/>
    <w:rsid w:val="006D59BC"/>
    <w:rsid w:val="006E2D52"/>
    <w:rsid w:val="006E3C61"/>
    <w:rsid w:val="006E3FA6"/>
    <w:rsid w:val="006E4221"/>
    <w:rsid w:val="006E5EBC"/>
    <w:rsid w:val="006F067F"/>
    <w:rsid w:val="006F2AC2"/>
    <w:rsid w:val="006F3A76"/>
    <w:rsid w:val="006F40CA"/>
    <w:rsid w:val="00700208"/>
    <w:rsid w:val="007012C7"/>
    <w:rsid w:val="00706A4A"/>
    <w:rsid w:val="00710FB8"/>
    <w:rsid w:val="00713C70"/>
    <w:rsid w:val="007149E8"/>
    <w:rsid w:val="00716E9F"/>
    <w:rsid w:val="007171A7"/>
    <w:rsid w:val="00721734"/>
    <w:rsid w:val="007217E4"/>
    <w:rsid w:val="007219EB"/>
    <w:rsid w:val="007234A7"/>
    <w:rsid w:val="0072457F"/>
    <w:rsid w:val="007257D6"/>
    <w:rsid w:val="00727A4B"/>
    <w:rsid w:val="00727DF1"/>
    <w:rsid w:val="00730799"/>
    <w:rsid w:val="00730A95"/>
    <w:rsid w:val="00730A9D"/>
    <w:rsid w:val="00731A44"/>
    <w:rsid w:val="00731EE6"/>
    <w:rsid w:val="00732743"/>
    <w:rsid w:val="00732ADF"/>
    <w:rsid w:val="00734E36"/>
    <w:rsid w:val="00734EA0"/>
    <w:rsid w:val="00745897"/>
    <w:rsid w:val="007477DE"/>
    <w:rsid w:val="00750DDC"/>
    <w:rsid w:val="0075420C"/>
    <w:rsid w:val="0075604D"/>
    <w:rsid w:val="00760568"/>
    <w:rsid w:val="00763403"/>
    <w:rsid w:val="00764E35"/>
    <w:rsid w:val="0076594C"/>
    <w:rsid w:val="00766179"/>
    <w:rsid w:val="007677A3"/>
    <w:rsid w:val="00772366"/>
    <w:rsid w:val="00773A3D"/>
    <w:rsid w:val="00773DA6"/>
    <w:rsid w:val="00774778"/>
    <w:rsid w:val="007839A7"/>
    <w:rsid w:val="00784A08"/>
    <w:rsid w:val="00792B27"/>
    <w:rsid w:val="007964F8"/>
    <w:rsid w:val="007A1755"/>
    <w:rsid w:val="007A1ABC"/>
    <w:rsid w:val="007A2102"/>
    <w:rsid w:val="007A4535"/>
    <w:rsid w:val="007A4C87"/>
    <w:rsid w:val="007B01D0"/>
    <w:rsid w:val="007B0CA5"/>
    <w:rsid w:val="007B111A"/>
    <w:rsid w:val="007B3438"/>
    <w:rsid w:val="007B6180"/>
    <w:rsid w:val="007B6951"/>
    <w:rsid w:val="007B71CD"/>
    <w:rsid w:val="007C1782"/>
    <w:rsid w:val="007C1AF5"/>
    <w:rsid w:val="007C248A"/>
    <w:rsid w:val="007C2D80"/>
    <w:rsid w:val="007C5F71"/>
    <w:rsid w:val="007C679C"/>
    <w:rsid w:val="007C7286"/>
    <w:rsid w:val="007C773E"/>
    <w:rsid w:val="007C7C0A"/>
    <w:rsid w:val="007D0F28"/>
    <w:rsid w:val="007D2A6A"/>
    <w:rsid w:val="007D3CC7"/>
    <w:rsid w:val="007D4202"/>
    <w:rsid w:val="007E1329"/>
    <w:rsid w:val="007E23B5"/>
    <w:rsid w:val="007E32EB"/>
    <w:rsid w:val="007E450A"/>
    <w:rsid w:val="007E4DBA"/>
    <w:rsid w:val="007E5377"/>
    <w:rsid w:val="007E57BD"/>
    <w:rsid w:val="007E59FE"/>
    <w:rsid w:val="007E65B4"/>
    <w:rsid w:val="007E67B2"/>
    <w:rsid w:val="007F0E79"/>
    <w:rsid w:val="007F350B"/>
    <w:rsid w:val="007F6723"/>
    <w:rsid w:val="00800CEE"/>
    <w:rsid w:val="008026AD"/>
    <w:rsid w:val="008030D8"/>
    <w:rsid w:val="00804C10"/>
    <w:rsid w:val="008064BD"/>
    <w:rsid w:val="0081079A"/>
    <w:rsid w:val="008111A0"/>
    <w:rsid w:val="008142C4"/>
    <w:rsid w:val="00815DB6"/>
    <w:rsid w:val="00817F86"/>
    <w:rsid w:val="008207FF"/>
    <w:rsid w:val="00824117"/>
    <w:rsid w:val="00824441"/>
    <w:rsid w:val="00825AAF"/>
    <w:rsid w:val="00830038"/>
    <w:rsid w:val="00830901"/>
    <w:rsid w:val="00832234"/>
    <w:rsid w:val="00833C84"/>
    <w:rsid w:val="00833FD7"/>
    <w:rsid w:val="0083551A"/>
    <w:rsid w:val="008368E6"/>
    <w:rsid w:val="008411C1"/>
    <w:rsid w:val="008411DC"/>
    <w:rsid w:val="0084318E"/>
    <w:rsid w:val="00845744"/>
    <w:rsid w:val="00846825"/>
    <w:rsid w:val="008469DC"/>
    <w:rsid w:val="00846D05"/>
    <w:rsid w:val="00850AD4"/>
    <w:rsid w:val="0085181D"/>
    <w:rsid w:val="008541DE"/>
    <w:rsid w:val="008552EF"/>
    <w:rsid w:val="00855E9E"/>
    <w:rsid w:val="008579D1"/>
    <w:rsid w:val="00857B04"/>
    <w:rsid w:val="008617B5"/>
    <w:rsid w:val="00862DAA"/>
    <w:rsid w:val="00865807"/>
    <w:rsid w:val="00867AFD"/>
    <w:rsid w:val="00871621"/>
    <w:rsid w:val="0087176D"/>
    <w:rsid w:val="0087410B"/>
    <w:rsid w:val="00876AA4"/>
    <w:rsid w:val="00880E68"/>
    <w:rsid w:val="00882048"/>
    <w:rsid w:val="00883F50"/>
    <w:rsid w:val="0088720C"/>
    <w:rsid w:val="00893F65"/>
    <w:rsid w:val="008965E5"/>
    <w:rsid w:val="008A3F6B"/>
    <w:rsid w:val="008A4D37"/>
    <w:rsid w:val="008A57B7"/>
    <w:rsid w:val="008A6E3F"/>
    <w:rsid w:val="008B10CF"/>
    <w:rsid w:val="008B3A9F"/>
    <w:rsid w:val="008B56F5"/>
    <w:rsid w:val="008B6C13"/>
    <w:rsid w:val="008C056D"/>
    <w:rsid w:val="008C066A"/>
    <w:rsid w:val="008C1302"/>
    <w:rsid w:val="008C2F90"/>
    <w:rsid w:val="008C5655"/>
    <w:rsid w:val="008C65D4"/>
    <w:rsid w:val="008C6D42"/>
    <w:rsid w:val="008C7337"/>
    <w:rsid w:val="008C7DDC"/>
    <w:rsid w:val="008D0204"/>
    <w:rsid w:val="008D286F"/>
    <w:rsid w:val="008D2FB1"/>
    <w:rsid w:val="008D5B58"/>
    <w:rsid w:val="008D643E"/>
    <w:rsid w:val="008D6684"/>
    <w:rsid w:val="008D682C"/>
    <w:rsid w:val="008E2C0C"/>
    <w:rsid w:val="008E39D0"/>
    <w:rsid w:val="008E6A2D"/>
    <w:rsid w:val="008F1892"/>
    <w:rsid w:val="008F3423"/>
    <w:rsid w:val="00900BFF"/>
    <w:rsid w:val="009046A0"/>
    <w:rsid w:val="00904ACF"/>
    <w:rsid w:val="00905F4F"/>
    <w:rsid w:val="009079BF"/>
    <w:rsid w:val="0091214C"/>
    <w:rsid w:val="00912467"/>
    <w:rsid w:val="009141B1"/>
    <w:rsid w:val="00916E31"/>
    <w:rsid w:val="00920FA9"/>
    <w:rsid w:val="00922CB0"/>
    <w:rsid w:val="0092374F"/>
    <w:rsid w:val="00923968"/>
    <w:rsid w:val="00926468"/>
    <w:rsid w:val="0092667F"/>
    <w:rsid w:val="00927EDD"/>
    <w:rsid w:val="009410F2"/>
    <w:rsid w:val="0094381A"/>
    <w:rsid w:val="009439E9"/>
    <w:rsid w:val="00945FC7"/>
    <w:rsid w:val="00950556"/>
    <w:rsid w:val="00954B02"/>
    <w:rsid w:val="009550C3"/>
    <w:rsid w:val="00956018"/>
    <w:rsid w:val="00956D86"/>
    <w:rsid w:val="00956F01"/>
    <w:rsid w:val="00957543"/>
    <w:rsid w:val="00960D7C"/>
    <w:rsid w:val="0096213B"/>
    <w:rsid w:val="009658E5"/>
    <w:rsid w:val="0096675E"/>
    <w:rsid w:val="00974514"/>
    <w:rsid w:val="009754C1"/>
    <w:rsid w:val="009765C3"/>
    <w:rsid w:val="00977A12"/>
    <w:rsid w:val="00977AC1"/>
    <w:rsid w:val="00977D82"/>
    <w:rsid w:val="00980C17"/>
    <w:rsid w:val="00982074"/>
    <w:rsid w:val="009837F6"/>
    <w:rsid w:val="00983AB9"/>
    <w:rsid w:val="0098500B"/>
    <w:rsid w:val="00985740"/>
    <w:rsid w:val="00985EE8"/>
    <w:rsid w:val="00987144"/>
    <w:rsid w:val="00987EE4"/>
    <w:rsid w:val="0099108C"/>
    <w:rsid w:val="00993366"/>
    <w:rsid w:val="00993D2D"/>
    <w:rsid w:val="0099623E"/>
    <w:rsid w:val="00996258"/>
    <w:rsid w:val="00996879"/>
    <w:rsid w:val="009A17C2"/>
    <w:rsid w:val="009A21DE"/>
    <w:rsid w:val="009A3835"/>
    <w:rsid w:val="009A4AF6"/>
    <w:rsid w:val="009A50D9"/>
    <w:rsid w:val="009B0CD1"/>
    <w:rsid w:val="009B0E2C"/>
    <w:rsid w:val="009B7F69"/>
    <w:rsid w:val="009C0FDE"/>
    <w:rsid w:val="009C1D4B"/>
    <w:rsid w:val="009C3455"/>
    <w:rsid w:val="009C3D30"/>
    <w:rsid w:val="009C4C41"/>
    <w:rsid w:val="009C4D20"/>
    <w:rsid w:val="009C5655"/>
    <w:rsid w:val="009C56C2"/>
    <w:rsid w:val="009C63A4"/>
    <w:rsid w:val="009D128D"/>
    <w:rsid w:val="009D375D"/>
    <w:rsid w:val="009D4D97"/>
    <w:rsid w:val="009D566D"/>
    <w:rsid w:val="009E40E9"/>
    <w:rsid w:val="009E5B43"/>
    <w:rsid w:val="009E60BC"/>
    <w:rsid w:val="009E74FC"/>
    <w:rsid w:val="009F1958"/>
    <w:rsid w:val="009F1F9C"/>
    <w:rsid w:val="009F22DF"/>
    <w:rsid w:val="009F2E32"/>
    <w:rsid w:val="009F5F56"/>
    <w:rsid w:val="00A0034C"/>
    <w:rsid w:val="00A026D6"/>
    <w:rsid w:val="00A03C63"/>
    <w:rsid w:val="00A04562"/>
    <w:rsid w:val="00A04B71"/>
    <w:rsid w:val="00A05037"/>
    <w:rsid w:val="00A0693A"/>
    <w:rsid w:val="00A13119"/>
    <w:rsid w:val="00A156BA"/>
    <w:rsid w:val="00A1717E"/>
    <w:rsid w:val="00A20CC6"/>
    <w:rsid w:val="00A229FF"/>
    <w:rsid w:val="00A23FE7"/>
    <w:rsid w:val="00A24023"/>
    <w:rsid w:val="00A2408B"/>
    <w:rsid w:val="00A24EF9"/>
    <w:rsid w:val="00A25B17"/>
    <w:rsid w:val="00A27BDC"/>
    <w:rsid w:val="00A27F7E"/>
    <w:rsid w:val="00A3141F"/>
    <w:rsid w:val="00A31538"/>
    <w:rsid w:val="00A31C19"/>
    <w:rsid w:val="00A31E32"/>
    <w:rsid w:val="00A362E1"/>
    <w:rsid w:val="00A36397"/>
    <w:rsid w:val="00A37D88"/>
    <w:rsid w:val="00A419F5"/>
    <w:rsid w:val="00A422E0"/>
    <w:rsid w:val="00A425CC"/>
    <w:rsid w:val="00A42DF4"/>
    <w:rsid w:val="00A43C05"/>
    <w:rsid w:val="00A43C43"/>
    <w:rsid w:val="00A447D6"/>
    <w:rsid w:val="00A4637E"/>
    <w:rsid w:val="00A464C7"/>
    <w:rsid w:val="00A46567"/>
    <w:rsid w:val="00A46EA3"/>
    <w:rsid w:val="00A5136C"/>
    <w:rsid w:val="00A52794"/>
    <w:rsid w:val="00A527F2"/>
    <w:rsid w:val="00A547F1"/>
    <w:rsid w:val="00A612DA"/>
    <w:rsid w:val="00A7132C"/>
    <w:rsid w:val="00A72FFA"/>
    <w:rsid w:val="00A731A7"/>
    <w:rsid w:val="00A74198"/>
    <w:rsid w:val="00A76397"/>
    <w:rsid w:val="00A77022"/>
    <w:rsid w:val="00A80490"/>
    <w:rsid w:val="00A81143"/>
    <w:rsid w:val="00A81ED7"/>
    <w:rsid w:val="00A81FB9"/>
    <w:rsid w:val="00A82BEA"/>
    <w:rsid w:val="00A82FC2"/>
    <w:rsid w:val="00A83275"/>
    <w:rsid w:val="00A83BC0"/>
    <w:rsid w:val="00A9083F"/>
    <w:rsid w:val="00A923FD"/>
    <w:rsid w:val="00A93DD4"/>
    <w:rsid w:val="00A94028"/>
    <w:rsid w:val="00A96345"/>
    <w:rsid w:val="00A9778A"/>
    <w:rsid w:val="00AA0C4D"/>
    <w:rsid w:val="00AA6B9E"/>
    <w:rsid w:val="00AA797A"/>
    <w:rsid w:val="00AB0FB1"/>
    <w:rsid w:val="00AB126C"/>
    <w:rsid w:val="00AB12E9"/>
    <w:rsid w:val="00AB1467"/>
    <w:rsid w:val="00AB21E9"/>
    <w:rsid w:val="00AB2911"/>
    <w:rsid w:val="00AB2926"/>
    <w:rsid w:val="00AB295C"/>
    <w:rsid w:val="00AB67B3"/>
    <w:rsid w:val="00AC12B8"/>
    <w:rsid w:val="00AC20A3"/>
    <w:rsid w:val="00AC3FAF"/>
    <w:rsid w:val="00AC5EBD"/>
    <w:rsid w:val="00AD0F23"/>
    <w:rsid w:val="00AD19B9"/>
    <w:rsid w:val="00AD2578"/>
    <w:rsid w:val="00AD37B2"/>
    <w:rsid w:val="00AD3CD6"/>
    <w:rsid w:val="00AD3D40"/>
    <w:rsid w:val="00AD5594"/>
    <w:rsid w:val="00AD5A7C"/>
    <w:rsid w:val="00AD769D"/>
    <w:rsid w:val="00AE0862"/>
    <w:rsid w:val="00AE3F9E"/>
    <w:rsid w:val="00AE5D2C"/>
    <w:rsid w:val="00AE64F3"/>
    <w:rsid w:val="00AE73E3"/>
    <w:rsid w:val="00AE7F9A"/>
    <w:rsid w:val="00AF18CF"/>
    <w:rsid w:val="00AF2A40"/>
    <w:rsid w:val="00AF3354"/>
    <w:rsid w:val="00AF3517"/>
    <w:rsid w:val="00AF4403"/>
    <w:rsid w:val="00AF5DD3"/>
    <w:rsid w:val="00AF60FA"/>
    <w:rsid w:val="00AF6F3A"/>
    <w:rsid w:val="00AF736B"/>
    <w:rsid w:val="00B006FC"/>
    <w:rsid w:val="00B01F28"/>
    <w:rsid w:val="00B02270"/>
    <w:rsid w:val="00B023BA"/>
    <w:rsid w:val="00B02439"/>
    <w:rsid w:val="00B03F62"/>
    <w:rsid w:val="00B048C3"/>
    <w:rsid w:val="00B06350"/>
    <w:rsid w:val="00B0692A"/>
    <w:rsid w:val="00B06B5D"/>
    <w:rsid w:val="00B17D2A"/>
    <w:rsid w:val="00B2123E"/>
    <w:rsid w:val="00B2262D"/>
    <w:rsid w:val="00B230EC"/>
    <w:rsid w:val="00B24A93"/>
    <w:rsid w:val="00B256CE"/>
    <w:rsid w:val="00B26E08"/>
    <w:rsid w:val="00B26EBD"/>
    <w:rsid w:val="00B276E7"/>
    <w:rsid w:val="00B30351"/>
    <w:rsid w:val="00B3425F"/>
    <w:rsid w:val="00B353F3"/>
    <w:rsid w:val="00B37976"/>
    <w:rsid w:val="00B40164"/>
    <w:rsid w:val="00B42B5A"/>
    <w:rsid w:val="00B4334C"/>
    <w:rsid w:val="00B45CC0"/>
    <w:rsid w:val="00B46411"/>
    <w:rsid w:val="00B50DD2"/>
    <w:rsid w:val="00B512B9"/>
    <w:rsid w:val="00B5558A"/>
    <w:rsid w:val="00B55A9A"/>
    <w:rsid w:val="00B7066B"/>
    <w:rsid w:val="00B70B1F"/>
    <w:rsid w:val="00B735B6"/>
    <w:rsid w:val="00B73661"/>
    <w:rsid w:val="00B74A81"/>
    <w:rsid w:val="00B75BC3"/>
    <w:rsid w:val="00B75E64"/>
    <w:rsid w:val="00B7725F"/>
    <w:rsid w:val="00B77E66"/>
    <w:rsid w:val="00B8091F"/>
    <w:rsid w:val="00B81112"/>
    <w:rsid w:val="00B8165C"/>
    <w:rsid w:val="00B818C6"/>
    <w:rsid w:val="00B8308B"/>
    <w:rsid w:val="00B833C5"/>
    <w:rsid w:val="00B86AEA"/>
    <w:rsid w:val="00B9021A"/>
    <w:rsid w:val="00B918D1"/>
    <w:rsid w:val="00B92EA2"/>
    <w:rsid w:val="00B9354D"/>
    <w:rsid w:val="00B948CB"/>
    <w:rsid w:val="00B96EC7"/>
    <w:rsid w:val="00BA0E31"/>
    <w:rsid w:val="00BA6147"/>
    <w:rsid w:val="00BA7827"/>
    <w:rsid w:val="00BB2246"/>
    <w:rsid w:val="00BB7589"/>
    <w:rsid w:val="00BB77E6"/>
    <w:rsid w:val="00BB7EBA"/>
    <w:rsid w:val="00BC009A"/>
    <w:rsid w:val="00BC0CDA"/>
    <w:rsid w:val="00BC1C8B"/>
    <w:rsid w:val="00BC2275"/>
    <w:rsid w:val="00BC6329"/>
    <w:rsid w:val="00BC6970"/>
    <w:rsid w:val="00BC6E1D"/>
    <w:rsid w:val="00BC7766"/>
    <w:rsid w:val="00BD13C9"/>
    <w:rsid w:val="00BD1E0E"/>
    <w:rsid w:val="00BD3AE3"/>
    <w:rsid w:val="00BD4892"/>
    <w:rsid w:val="00BD4C4C"/>
    <w:rsid w:val="00BD4D6A"/>
    <w:rsid w:val="00BD5461"/>
    <w:rsid w:val="00BD6D9C"/>
    <w:rsid w:val="00BD72FB"/>
    <w:rsid w:val="00BE3FCB"/>
    <w:rsid w:val="00BF0A67"/>
    <w:rsid w:val="00BF0FF3"/>
    <w:rsid w:val="00BF10F9"/>
    <w:rsid w:val="00BF1AD9"/>
    <w:rsid w:val="00BF1DF8"/>
    <w:rsid w:val="00BF25D5"/>
    <w:rsid w:val="00BF25DE"/>
    <w:rsid w:val="00C013C0"/>
    <w:rsid w:val="00C020FC"/>
    <w:rsid w:val="00C03727"/>
    <w:rsid w:val="00C0607C"/>
    <w:rsid w:val="00C0625E"/>
    <w:rsid w:val="00C10D4F"/>
    <w:rsid w:val="00C114C8"/>
    <w:rsid w:val="00C12E03"/>
    <w:rsid w:val="00C1458E"/>
    <w:rsid w:val="00C147BB"/>
    <w:rsid w:val="00C147C6"/>
    <w:rsid w:val="00C16A08"/>
    <w:rsid w:val="00C17277"/>
    <w:rsid w:val="00C17393"/>
    <w:rsid w:val="00C176A2"/>
    <w:rsid w:val="00C27BC1"/>
    <w:rsid w:val="00C302CD"/>
    <w:rsid w:val="00C31043"/>
    <w:rsid w:val="00C314B3"/>
    <w:rsid w:val="00C31CF6"/>
    <w:rsid w:val="00C32170"/>
    <w:rsid w:val="00C322F1"/>
    <w:rsid w:val="00C34A5D"/>
    <w:rsid w:val="00C34B44"/>
    <w:rsid w:val="00C364B1"/>
    <w:rsid w:val="00C4007A"/>
    <w:rsid w:val="00C40AD5"/>
    <w:rsid w:val="00C412AE"/>
    <w:rsid w:val="00C412C6"/>
    <w:rsid w:val="00C432D7"/>
    <w:rsid w:val="00C44553"/>
    <w:rsid w:val="00C44F3D"/>
    <w:rsid w:val="00C46FB1"/>
    <w:rsid w:val="00C52004"/>
    <w:rsid w:val="00C534BA"/>
    <w:rsid w:val="00C53932"/>
    <w:rsid w:val="00C53DD5"/>
    <w:rsid w:val="00C55245"/>
    <w:rsid w:val="00C55B5E"/>
    <w:rsid w:val="00C56DFB"/>
    <w:rsid w:val="00C5702A"/>
    <w:rsid w:val="00C600CA"/>
    <w:rsid w:val="00C60152"/>
    <w:rsid w:val="00C668ED"/>
    <w:rsid w:val="00C73096"/>
    <w:rsid w:val="00C738EA"/>
    <w:rsid w:val="00C742D0"/>
    <w:rsid w:val="00C75CEC"/>
    <w:rsid w:val="00C808A4"/>
    <w:rsid w:val="00C85966"/>
    <w:rsid w:val="00C86F11"/>
    <w:rsid w:val="00C8782D"/>
    <w:rsid w:val="00C90A4D"/>
    <w:rsid w:val="00C924BD"/>
    <w:rsid w:val="00CA089E"/>
    <w:rsid w:val="00CA1D09"/>
    <w:rsid w:val="00CA1F73"/>
    <w:rsid w:val="00CA31F8"/>
    <w:rsid w:val="00CA3EBF"/>
    <w:rsid w:val="00CA4327"/>
    <w:rsid w:val="00CA6DB8"/>
    <w:rsid w:val="00CA7547"/>
    <w:rsid w:val="00CB74F0"/>
    <w:rsid w:val="00CB7839"/>
    <w:rsid w:val="00CC09AF"/>
    <w:rsid w:val="00CC09EF"/>
    <w:rsid w:val="00CC3FA8"/>
    <w:rsid w:val="00CC5587"/>
    <w:rsid w:val="00CC7184"/>
    <w:rsid w:val="00CC737B"/>
    <w:rsid w:val="00CC78C0"/>
    <w:rsid w:val="00CD04CF"/>
    <w:rsid w:val="00CD4A9C"/>
    <w:rsid w:val="00CD6D52"/>
    <w:rsid w:val="00CD6F6A"/>
    <w:rsid w:val="00CE1BE7"/>
    <w:rsid w:val="00CE5538"/>
    <w:rsid w:val="00CE6508"/>
    <w:rsid w:val="00CE7CD1"/>
    <w:rsid w:val="00CF1BB7"/>
    <w:rsid w:val="00CF2151"/>
    <w:rsid w:val="00CF3799"/>
    <w:rsid w:val="00CF45E1"/>
    <w:rsid w:val="00CF7127"/>
    <w:rsid w:val="00D0203B"/>
    <w:rsid w:val="00D02F3A"/>
    <w:rsid w:val="00D0371F"/>
    <w:rsid w:val="00D041DE"/>
    <w:rsid w:val="00D04716"/>
    <w:rsid w:val="00D04DB4"/>
    <w:rsid w:val="00D10ACE"/>
    <w:rsid w:val="00D13DAD"/>
    <w:rsid w:val="00D1719B"/>
    <w:rsid w:val="00D171B8"/>
    <w:rsid w:val="00D1729C"/>
    <w:rsid w:val="00D173CA"/>
    <w:rsid w:val="00D17D19"/>
    <w:rsid w:val="00D20A6B"/>
    <w:rsid w:val="00D20BA3"/>
    <w:rsid w:val="00D20CF3"/>
    <w:rsid w:val="00D21AC2"/>
    <w:rsid w:val="00D22D80"/>
    <w:rsid w:val="00D22E8F"/>
    <w:rsid w:val="00D24A5C"/>
    <w:rsid w:val="00D2666C"/>
    <w:rsid w:val="00D27B93"/>
    <w:rsid w:val="00D3179F"/>
    <w:rsid w:val="00D31B29"/>
    <w:rsid w:val="00D32597"/>
    <w:rsid w:val="00D32A6B"/>
    <w:rsid w:val="00D33BFD"/>
    <w:rsid w:val="00D34008"/>
    <w:rsid w:val="00D343F3"/>
    <w:rsid w:val="00D35651"/>
    <w:rsid w:val="00D357C3"/>
    <w:rsid w:val="00D42356"/>
    <w:rsid w:val="00D42E2A"/>
    <w:rsid w:val="00D46564"/>
    <w:rsid w:val="00D50483"/>
    <w:rsid w:val="00D539C2"/>
    <w:rsid w:val="00D545AA"/>
    <w:rsid w:val="00D5497C"/>
    <w:rsid w:val="00D55329"/>
    <w:rsid w:val="00D55F46"/>
    <w:rsid w:val="00D56311"/>
    <w:rsid w:val="00D57F1C"/>
    <w:rsid w:val="00D60416"/>
    <w:rsid w:val="00D620F7"/>
    <w:rsid w:val="00D6368F"/>
    <w:rsid w:val="00D63979"/>
    <w:rsid w:val="00D6732A"/>
    <w:rsid w:val="00D67BAE"/>
    <w:rsid w:val="00D729FC"/>
    <w:rsid w:val="00D72C8F"/>
    <w:rsid w:val="00D72E4A"/>
    <w:rsid w:val="00D74F0A"/>
    <w:rsid w:val="00D818F8"/>
    <w:rsid w:val="00D826E3"/>
    <w:rsid w:val="00D836B9"/>
    <w:rsid w:val="00D836F4"/>
    <w:rsid w:val="00D8587F"/>
    <w:rsid w:val="00D862F9"/>
    <w:rsid w:val="00D9251F"/>
    <w:rsid w:val="00D92DB4"/>
    <w:rsid w:val="00D93B06"/>
    <w:rsid w:val="00D93D10"/>
    <w:rsid w:val="00DA1277"/>
    <w:rsid w:val="00DA2D98"/>
    <w:rsid w:val="00DA514A"/>
    <w:rsid w:val="00DA61C2"/>
    <w:rsid w:val="00DA68BB"/>
    <w:rsid w:val="00DA6E7C"/>
    <w:rsid w:val="00DA74FC"/>
    <w:rsid w:val="00DB3331"/>
    <w:rsid w:val="00DB711B"/>
    <w:rsid w:val="00DB7BA4"/>
    <w:rsid w:val="00DC0148"/>
    <w:rsid w:val="00DC0344"/>
    <w:rsid w:val="00DC0A8B"/>
    <w:rsid w:val="00DC0CF6"/>
    <w:rsid w:val="00DC4E2B"/>
    <w:rsid w:val="00DC58B9"/>
    <w:rsid w:val="00DC6486"/>
    <w:rsid w:val="00DC73A6"/>
    <w:rsid w:val="00DD100E"/>
    <w:rsid w:val="00DD35D2"/>
    <w:rsid w:val="00DD5F7C"/>
    <w:rsid w:val="00DE06F5"/>
    <w:rsid w:val="00DE3939"/>
    <w:rsid w:val="00DE3E58"/>
    <w:rsid w:val="00DF1FC1"/>
    <w:rsid w:val="00DF309E"/>
    <w:rsid w:val="00DF422D"/>
    <w:rsid w:val="00DF4DA0"/>
    <w:rsid w:val="00E01169"/>
    <w:rsid w:val="00E05CFD"/>
    <w:rsid w:val="00E07AEC"/>
    <w:rsid w:val="00E141D0"/>
    <w:rsid w:val="00E16615"/>
    <w:rsid w:val="00E210D9"/>
    <w:rsid w:val="00E21AA0"/>
    <w:rsid w:val="00E23134"/>
    <w:rsid w:val="00E23487"/>
    <w:rsid w:val="00E24323"/>
    <w:rsid w:val="00E2552F"/>
    <w:rsid w:val="00E25639"/>
    <w:rsid w:val="00E25FE7"/>
    <w:rsid w:val="00E260D3"/>
    <w:rsid w:val="00E2632F"/>
    <w:rsid w:val="00E27071"/>
    <w:rsid w:val="00E30263"/>
    <w:rsid w:val="00E371E9"/>
    <w:rsid w:val="00E37A92"/>
    <w:rsid w:val="00E4114A"/>
    <w:rsid w:val="00E412AE"/>
    <w:rsid w:val="00E412E3"/>
    <w:rsid w:val="00E41E55"/>
    <w:rsid w:val="00E43402"/>
    <w:rsid w:val="00E43EC3"/>
    <w:rsid w:val="00E45919"/>
    <w:rsid w:val="00E461CB"/>
    <w:rsid w:val="00E46A07"/>
    <w:rsid w:val="00E50569"/>
    <w:rsid w:val="00E532EC"/>
    <w:rsid w:val="00E550B2"/>
    <w:rsid w:val="00E556F3"/>
    <w:rsid w:val="00E65C14"/>
    <w:rsid w:val="00E72643"/>
    <w:rsid w:val="00E738BB"/>
    <w:rsid w:val="00E73CD3"/>
    <w:rsid w:val="00E74242"/>
    <w:rsid w:val="00E743FE"/>
    <w:rsid w:val="00E77C3E"/>
    <w:rsid w:val="00E81043"/>
    <w:rsid w:val="00E811F3"/>
    <w:rsid w:val="00E834FE"/>
    <w:rsid w:val="00E836E0"/>
    <w:rsid w:val="00E8616E"/>
    <w:rsid w:val="00E867CD"/>
    <w:rsid w:val="00E86974"/>
    <w:rsid w:val="00E90094"/>
    <w:rsid w:val="00E9567F"/>
    <w:rsid w:val="00E96EED"/>
    <w:rsid w:val="00EA2C5C"/>
    <w:rsid w:val="00EA31DF"/>
    <w:rsid w:val="00EA3BB6"/>
    <w:rsid w:val="00EA483B"/>
    <w:rsid w:val="00EA6BBE"/>
    <w:rsid w:val="00EB13B9"/>
    <w:rsid w:val="00EB4B93"/>
    <w:rsid w:val="00EC1741"/>
    <w:rsid w:val="00EC199A"/>
    <w:rsid w:val="00EC1F27"/>
    <w:rsid w:val="00EC4544"/>
    <w:rsid w:val="00EC6131"/>
    <w:rsid w:val="00EC7AA5"/>
    <w:rsid w:val="00ED3DCE"/>
    <w:rsid w:val="00ED4CDE"/>
    <w:rsid w:val="00ED5FC9"/>
    <w:rsid w:val="00ED62C0"/>
    <w:rsid w:val="00ED7E8C"/>
    <w:rsid w:val="00ED7F4D"/>
    <w:rsid w:val="00EE01F6"/>
    <w:rsid w:val="00EE08A5"/>
    <w:rsid w:val="00EE312B"/>
    <w:rsid w:val="00EE5D32"/>
    <w:rsid w:val="00EE5D7C"/>
    <w:rsid w:val="00EE69BB"/>
    <w:rsid w:val="00EF06B7"/>
    <w:rsid w:val="00EF1B6B"/>
    <w:rsid w:val="00EF2138"/>
    <w:rsid w:val="00EF3A0C"/>
    <w:rsid w:val="00EF51B5"/>
    <w:rsid w:val="00EF534E"/>
    <w:rsid w:val="00EF557B"/>
    <w:rsid w:val="00EF5FD7"/>
    <w:rsid w:val="00EF6795"/>
    <w:rsid w:val="00EF789C"/>
    <w:rsid w:val="00F0099A"/>
    <w:rsid w:val="00F05E9D"/>
    <w:rsid w:val="00F06E53"/>
    <w:rsid w:val="00F06FB7"/>
    <w:rsid w:val="00F13C5C"/>
    <w:rsid w:val="00F147FA"/>
    <w:rsid w:val="00F14FCE"/>
    <w:rsid w:val="00F1541F"/>
    <w:rsid w:val="00F172B2"/>
    <w:rsid w:val="00F21C12"/>
    <w:rsid w:val="00F231E3"/>
    <w:rsid w:val="00F23822"/>
    <w:rsid w:val="00F23CA3"/>
    <w:rsid w:val="00F23E18"/>
    <w:rsid w:val="00F26259"/>
    <w:rsid w:val="00F27EE2"/>
    <w:rsid w:val="00F30DF7"/>
    <w:rsid w:val="00F31968"/>
    <w:rsid w:val="00F325AF"/>
    <w:rsid w:val="00F328FE"/>
    <w:rsid w:val="00F368B0"/>
    <w:rsid w:val="00F3744B"/>
    <w:rsid w:val="00F37870"/>
    <w:rsid w:val="00F44A5C"/>
    <w:rsid w:val="00F45356"/>
    <w:rsid w:val="00F46625"/>
    <w:rsid w:val="00F504A5"/>
    <w:rsid w:val="00F55539"/>
    <w:rsid w:val="00F55F95"/>
    <w:rsid w:val="00F56024"/>
    <w:rsid w:val="00F609D5"/>
    <w:rsid w:val="00F61FE4"/>
    <w:rsid w:val="00F620DA"/>
    <w:rsid w:val="00F62EBA"/>
    <w:rsid w:val="00F65718"/>
    <w:rsid w:val="00F6598A"/>
    <w:rsid w:val="00F7257C"/>
    <w:rsid w:val="00F72EAD"/>
    <w:rsid w:val="00F76FAA"/>
    <w:rsid w:val="00F829DE"/>
    <w:rsid w:val="00F83CE8"/>
    <w:rsid w:val="00F85FB5"/>
    <w:rsid w:val="00F8693F"/>
    <w:rsid w:val="00F8747A"/>
    <w:rsid w:val="00F87908"/>
    <w:rsid w:val="00F8799F"/>
    <w:rsid w:val="00F87C31"/>
    <w:rsid w:val="00F87FF9"/>
    <w:rsid w:val="00F90DC3"/>
    <w:rsid w:val="00F91E0E"/>
    <w:rsid w:val="00F9254D"/>
    <w:rsid w:val="00F95916"/>
    <w:rsid w:val="00FA0246"/>
    <w:rsid w:val="00FA1F62"/>
    <w:rsid w:val="00FA2116"/>
    <w:rsid w:val="00FA655D"/>
    <w:rsid w:val="00FA67D6"/>
    <w:rsid w:val="00FB1BFB"/>
    <w:rsid w:val="00FB4063"/>
    <w:rsid w:val="00FB511D"/>
    <w:rsid w:val="00FB5D11"/>
    <w:rsid w:val="00FB6281"/>
    <w:rsid w:val="00FB690C"/>
    <w:rsid w:val="00FC20DE"/>
    <w:rsid w:val="00FC2859"/>
    <w:rsid w:val="00FC3C68"/>
    <w:rsid w:val="00FC3DA7"/>
    <w:rsid w:val="00FC56F7"/>
    <w:rsid w:val="00FD2CBC"/>
    <w:rsid w:val="00FD31AB"/>
    <w:rsid w:val="00FD3DB4"/>
    <w:rsid w:val="00FD400A"/>
    <w:rsid w:val="00FD5DD4"/>
    <w:rsid w:val="00FD69B6"/>
    <w:rsid w:val="00FD6B45"/>
    <w:rsid w:val="00FD7D4D"/>
    <w:rsid w:val="00FE00D3"/>
    <w:rsid w:val="00FE03C3"/>
    <w:rsid w:val="00FE291D"/>
    <w:rsid w:val="00FE423E"/>
    <w:rsid w:val="00FE567F"/>
    <w:rsid w:val="00FE62E4"/>
    <w:rsid w:val="00FE6B79"/>
    <w:rsid w:val="00FE7733"/>
    <w:rsid w:val="00FF0AE7"/>
    <w:rsid w:val="00FF34A2"/>
    <w:rsid w:val="00FF3D3B"/>
    <w:rsid w:val="00FF41C9"/>
    <w:rsid w:val="00FF6824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0097E-E1F3-4760-AC18-E51D514A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2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75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a3">
    <w:name w:val="Текст указа"/>
    <w:basedOn w:val="a"/>
    <w:rsid w:val="00AF60FA"/>
    <w:pPr>
      <w:spacing w:after="0" w:line="360" w:lineRule="atLeast"/>
      <w:ind w:firstLine="709"/>
      <w:jc w:val="both"/>
    </w:pPr>
    <w:rPr>
      <w:rFonts w:ascii="Times New" w:eastAsia="Times New Roman" w:hAnsi="Times New"/>
      <w:sz w:val="30"/>
      <w:szCs w:val="30"/>
      <w:lang w:eastAsia="ru-RU"/>
    </w:rPr>
  </w:style>
  <w:style w:type="character" w:customStyle="1" w:styleId="FontStyle16">
    <w:name w:val="Font Style16"/>
    <w:rsid w:val="00AF60FA"/>
    <w:rPr>
      <w:rFonts w:ascii="Times New Roman" w:hAnsi="Times New Roman" w:cs="Times New Roman" w:hint="default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A4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46DF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B4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465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4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3B1B34D5F4E31E97984B79E730EFCC46F99714C8DEF4F399A36597A5E985A1430D04CD10DBF9B118A4A931B27B45A7F12498CF4C1F97Fb4TB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4E25CC08AC778285BA521A02D9C686143516C425EE5B27371403E57AA0C6E9333A3AF33D4DF2FB074542140Z0QC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0AC356F39C1E28F12FBB9C6A074424648AFD2BA60A4C8ACB3EB0FBD664255A4C5177FCC4177D51A190B804728H6f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A4E25CC08AC778285BA521A02D9C686143516C425EE5B27371403E57AA0C6E9333A3AF33D4DF2FB074542140Z0Q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92966-1484-4229-8195-6EDCC95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6</Pages>
  <Words>1608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 г. Костромы</dc:creator>
  <cp:keywords/>
  <dc:description/>
  <cp:lastModifiedBy>Елена Агафонова</cp:lastModifiedBy>
  <cp:revision>39</cp:revision>
  <cp:lastPrinted>2022-02-17T06:16:00Z</cp:lastPrinted>
  <dcterms:created xsi:type="dcterms:W3CDTF">2021-10-05T11:35:00Z</dcterms:created>
  <dcterms:modified xsi:type="dcterms:W3CDTF">2022-02-17T06:18:00Z</dcterms:modified>
</cp:coreProperties>
</file>