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E4" w:rsidRPr="00365CE4" w:rsidRDefault="00365CE4" w:rsidP="00365CE4">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ДУМА ГОРОДА КОСТРОМЫ</w:t>
      </w:r>
    </w:p>
    <w:p w:rsidR="00365CE4" w:rsidRPr="00365CE4" w:rsidRDefault="00365CE4" w:rsidP="00365CE4">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p>
    <w:p w:rsidR="00365CE4" w:rsidRPr="00365CE4" w:rsidRDefault="00365CE4" w:rsidP="00365CE4">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РЕШЕНИЕ</w:t>
      </w:r>
    </w:p>
    <w:p w:rsidR="00365CE4" w:rsidRPr="00365CE4" w:rsidRDefault="00365CE4" w:rsidP="00365CE4">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от 8 октября 2020 г. N 153</w:t>
      </w:r>
    </w:p>
    <w:p w:rsidR="00365CE4" w:rsidRPr="00365CE4" w:rsidRDefault="00365CE4" w:rsidP="00365CE4">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p>
    <w:p w:rsidR="00365CE4" w:rsidRPr="00365CE4" w:rsidRDefault="00365CE4" w:rsidP="00365CE4">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ОБ УТВЕРЖДЕНИИ ОСНОВНЫХ ВОПРОСОВ ВЕДЕНИЯ ПОСТОЯННЫХ</w:t>
      </w:r>
    </w:p>
    <w:p w:rsidR="00365CE4" w:rsidRPr="00365CE4" w:rsidRDefault="00365CE4" w:rsidP="00365CE4">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ДЕПУТАТСКИХ КОМИССИЙ ДУМЫ ГОРОДА КОСТРОМЫ СЕДЬМОГО СОЗЫВА</w:t>
      </w:r>
    </w:p>
    <w:p w:rsidR="00365CE4" w:rsidRDefault="00365CE4" w:rsidP="00365CE4">
      <w:pPr>
        <w:autoSpaceDE w:val="0"/>
        <w:autoSpaceDN w:val="0"/>
        <w:adjustRightInd w:val="0"/>
        <w:spacing w:after="0" w:line="240" w:lineRule="auto"/>
        <w:jc w:val="both"/>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65C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5CE4" w:rsidRDefault="00365CE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65CE4" w:rsidRDefault="00365CE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65CE4" w:rsidRPr="00365CE4" w:rsidRDefault="00365CE4">
            <w:pPr>
              <w:autoSpaceDE w:val="0"/>
              <w:autoSpaceDN w:val="0"/>
              <w:adjustRightInd w:val="0"/>
              <w:spacing w:after="0" w:line="240" w:lineRule="auto"/>
              <w:jc w:val="center"/>
              <w:rPr>
                <w:rFonts w:ascii="Times New Roman" w:hAnsi="Times New Roman" w:cs="Times New Roman"/>
                <w:sz w:val="26"/>
                <w:szCs w:val="26"/>
              </w:rPr>
            </w:pPr>
            <w:r w:rsidRPr="00365CE4">
              <w:rPr>
                <w:rFonts w:ascii="Times New Roman" w:hAnsi="Times New Roman" w:cs="Times New Roman"/>
                <w:sz w:val="26"/>
                <w:szCs w:val="26"/>
              </w:rPr>
              <w:t xml:space="preserve">Список изменяющих документов </w:t>
            </w:r>
          </w:p>
          <w:p w:rsidR="00365CE4" w:rsidRPr="00365CE4" w:rsidRDefault="00365CE4">
            <w:pPr>
              <w:autoSpaceDE w:val="0"/>
              <w:autoSpaceDN w:val="0"/>
              <w:adjustRightInd w:val="0"/>
              <w:spacing w:after="0" w:line="240" w:lineRule="auto"/>
              <w:jc w:val="center"/>
              <w:rPr>
                <w:rFonts w:ascii="Times New Roman" w:hAnsi="Times New Roman" w:cs="Times New Roman"/>
                <w:sz w:val="26"/>
                <w:szCs w:val="26"/>
              </w:rPr>
            </w:pPr>
            <w:r w:rsidRPr="00365CE4">
              <w:rPr>
                <w:rFonts w:ascii="Times New Roman" w:hAnsi="Times New Roman" w:cs="Times New Roman"/>
                <w:sz w:val="26"/>
                <w:szCs w:val="26"/>
              </w:rPr>
              <w:t xml:space="preserve">(в ред. решений Думы города Костромы от 21.12.2020 </w:t>
            </w:r>
            <w:hyperlink r:id="rId4" w:history="1">
              <w:r w:rsidRPr="00365CE4">
                <w:rPr>
                  <w:rFonts w:ascii="Times New Roman" w:hAnsi="Times New Roman" w:cs="Times New Roman"/>
                  <w:sz w:val="26"/>
                  <w:szCs w:val="26"/>
                </w:rPr>
                <w:t>N 231</w:t>
              </w:r>
            </w:hyperlink>
            <w:r w:rsidRPr="00365CE4">
              <w:rPr>
                <w:rFonts w:ascii="Times New Roman" w:hAnsi="Times New Roman" w:cs="Times New Roman"/>
                <w:sz w:val="26"/>
                <w:szCs w:val="26"/>
              </w:rPr>
              <w:t xml:space="preserve">, </w:t>
            </w:r>
          </w:p>
          <w:p w:rsidR="00365CE4" w:rsidRPr="00365CE4" w:rsidRDefault="00365CE4">
            <w:pPr>
              <w:autoSpaceDE w:val="0"/>
              <w:autoSpaceDN w:val="0"/>
              <w:adjustRightInd w:val="0"/>
              <w:spacing w:after="0" w:line="240" w:lineRule="auto"/>
              <w:jc w:val="center"/>
              <w:rPr>
                <w:rFonts w:ascii="Times New Roman" w:hAnsi="Times New Roman" w:cs="Times New Roman"/>
                <w:sz w:val="26"/>
                <w:szCs w:val="26"/>
              </w:rPr>
            </w:pPr>
            <w:r w:rsidRPr="00365CE4">
              <w:rPr>
                <w:rFonts w:ascii="Times New Roman" w:hAnsi="Times New Roman" w:cs="Times New Roman"/>
                <w:sz w:val="26"/>
                <w:szCs w:val="26"/>
              </w:rPr>
              <w:t xml:space="preserve">от 28.01.2021 </w:t>
            </w:r>
            <w:hyperlink r:id="rId5" w:history="1">
              <w:r w:rsidRPr="00365CE4">
                <w:rPr>
                  <w:rFonts w:ascii="Times New Roman" w:hAnsi="Times New Roman" w:cs="Times New Roman"/>
                  <w:sz w:val="26"/>
                  <w:szCs w:val="26"/>
                </w:rPr>
                <w:t>N 11</w:t>
              </w:r>
            </w:hyperlink>
            <w:r w:rsidRPr="00365CE4">
              <w:rPr>
                <w:rFonts w:ascii="Times New Roman" w:hAnsi="Times New Roman" w:cs="Times New Roman"/>
                <w:sz w:val="26"/>
                <w:szCs w:val="26"/>
              </w:rPr>
              <w:t xml:space="preserve">, от 25.03.2021 </w:t>
            </w:r>
            <w:hyperlink r:id="rId6" w:history="1">
              <w:r w:rsidRPr="00365CE4">
                <w:rPr>
                  <w:rFonts w:ascii="Times New Roman" w:hAnsi="Times New Roman" w:cs="Times New Roman"/>
                  <w:sz w:val="26"/>
                  <w:szCs w:val="26"/>
                </w:rPr>
                <w:t>N 43</w:t>
              </w:r>
            </w:hyperlink>
            <w:r w:rsidRPr="00365CE4">
              <w:rPr>
                <w:rFonts w:ascii="Times New Roman" w:hAnsi="Times New Roman" w:cs="Times New Roman"/>
                <w:sz w:val="26"/>
                <w:szCs w:val="26"/>
              </w:rPr>
              <w:t xml:space="preserve">, от 02.12.2021 </w:t>
            </w:r>
            <w:hyperlink r:id="rId7" w:history="1">
              <w:r w:rsidRPr="00365CE4">
                <w:rPr>
                  <w:rFonts w:ascii="Times New Roman" w:hAnsi="Times New Roman" w:cs="Times New Roman"/>
                  <w:sz w:val="26"/>
                  <w:szCs w:val="26"/>
                </w:rPr>
                <w:t>N 215</w:t>
              </w:r>
            </w:hyperlink>
            <w:r w:rsidRPr="00365CE4">
              <w:rPr>
                <w:rFonts w:ascii="Times New Roman" w:hAnsi="Times New Roman" w:cs="Times New Roman"/>
                <w:sz w:val="26"/>
                <w:szCs w:val="26"/>
              </w:rPr>
              <w:t xml:space="preserve">, </w:t>
            </w:r>
          </w:p>
          <w:p w:rsidR="00365CE4" w:rsidRDefault="00365CE4">
            <w:pPr>
              <w:autoSpaceDE w:val="0"/>
              <w:autoSpaceDN w:val="0"/>
              <w:adjustRightInd w:val="0"/>
              <w:spacing w:after="0" w:line="240" w:lineRule="auto"/>
              <w:jc w:val="center"/>
              <w:rPr>
                <w:rFonts w:ascii="Arial" w:hAnsi="Arial" w:cs="Arial"/>
                <w:color w:val="392C69"/>
                <w:sz w:val="20"/>
                <w:szCs w:val="20"/>
              </w:rPr>
            </w:pPr>
            <w:r w:rsidRPr="00365CE4">
              <w:rPr>
                <w:rFonts w:ascii="Times New Roman" w:hAnsi="Times New Roman" w:cs="Times New Roman"/>
                <w:sz w:val="26"/>
                <w:szCs w:val="26"/>
              </w:rPr>
              <w:t xml:space="preserve">от 03.02.2022 </w:t>
            </w:r>
            <w:hyperlink r:id="rId8" w:history="1">
              <w:r w:rsidRPr="00365CE4">
                <w:rPr>
                  <w:rFonts w:ascii="Times New Roman" w:hAnsi="Times New Roman" w:cs="Times New Roman"/>
                  <w:sz w:val="26"/>
                  <w:szCs w:val="26"/>
                </w:rPr>
                <w:t>N 11</w:t>
              </w:r>
            </w:hyperlink>
            <w:r w:rsidRPr="00365CE4">
              <w:rPr>
                <w:rFonts w:ascii="Times New Roman" w:hAnsi="Times New Roman" w:cs="Times New Roman"/>
                <w:sz w:val="26"/>
                <w:szCs w:val="26"/>
              </w:rPr>
              <w:t>)</w:t>
            </w:r>
            <w:r w:rsidRPr="00365CE4">
              <w:rPr>
                <w:rFonts w:ascii="Arial" w:hAnsi="Arial" w:cs="Arial"/>
                <w:sz w:val="20"/>
                <w:szCs w:val="20"/>
              </w:rPr>
              <w:t xml:space="preserve"> </w:t>
            </w:r>
          </w:p>
        </w:tc>
        <w:tc>
          <w:tcPr>
            <w:tcW w:w="113" w:type="dxa"/>
            <w:shd w:val="clear" w:color="auto" w:fill="F4F3F8"/>
            <w:tcMar>
              <w:top w:w="0" w:type="dxa"/>
              <w:left w:w="0" w:type="dxa"/>
              <w:bottom w:w="0" w:type="dxa"/>
              <w:right w:w="0" w:type="dxa"/>
            </w:tcMar>
          </w:tcPr>
          <w:p w:rsidR="00365CE4" w:rsidRDefault="00365CE4">
            <w:pPr>
              <w:autoSpaceDE w:val="0"/>
              <w:autoSpaceDN w:val="0"/>
              <w:adjustRightInd w:val="0"/>
              <w:spacing w:after="0" w:line="240" w:lineRule="auto"/>
              <w:jc w:val="center"/>
              <w:rPr>
                <w:rFonts w:ascii="Arial" w:hAnsi="Arial" w:cs="Arial"/>
                <w:color w:val="392C69"/>
                <w:sz w:val="20"/>
                <w:szCs w:val="20"/>
              </w:rPr>
            </w:pPr>
          </w:p>
        </w:tc>
      </w:tr>
    </w:tbl>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В целях организации целенаправленной работы по осуществлению полномочий Думой города Костромы седьмого созыва, в соответствии с </w:t>
      </w:r>
      <w:hyperlink r:id="rId9" w:history="1">
        <w:r w:rsidRPr="00365CE4">
          <w:rPr>
            <w:rFonts w:ascii="Times New Roman" w:hAnsi="Times New Roman" w:cs="Times New Roman"/>
            <w:sz w:val="26"/>
            <w:szCs w:val="26"/>
          </w:rPr>
          <w:t>Регламентом</w:t>
        </w:r>
      </w:hyperlink>
      <w:r w:rsidRPr="00365CE4">
        <w:rPr>
          <w:rFonts w:ascii="Times New Roman" w:hAnsi="Times New Roman" w:cs="Times New Roman"/>
          <w:sz w:val="26"/>
          <w:szCs w:val="26"/>
        </w:rPr>
        <w:t xml:space="preserve"> Думы города Костромы, руководствуясь </w:t>
      </w:r>
      <w:hyperlink r:id="rId10" w:history="1">
        <w:r w:rsidRPr="00365CE4">
          <w:rPr>
            <w:rFonts w:ascii="Times New Roman" w:hAnsi="Times New Roman" w:cs="Times New Roman"/>
            <w:sz w:val="26"/>
            <w:szCs w:val="26"/>
          </w:rPr>
          <w:t>частью 2 статьи 28</w:t>
        </w:r>
      </w:hyperlink>
      <w:r w:rsidRPr="00365CE4">
        <w:rPr>
          <w:rFonts w:ascii="Times New Roman" w:hAnsi="Times New Roman" w:cs="Times New Roman"/>
          <w:sz w:val="26"/>
          <w:szCs w:val="26"/>
        </w:rPr>
        <w:t xml:space="preserve">, </w:t>
      </w:r>
      <w:hyperlink r:id="rId11" w:history="1">
        <w:r w:rsidRPr="00365CE4">
          <w:rPr>
            <w:rFonts w:ascii="Times New Roman" w:hAnsi="Times New Roman" w:cs="Times New Roman"/>
            <w:sz w:val="26"/>
            <w:szCs w:val="26"/>
          </w:rPr>
          <w:t>статьями 29</w:t>
        </w:r>
      </w:hyperlink>
      <w:r w:rsidRPr="00365CE4">
        <w:rPr>
          <w:rFonts w:ascii="Times New Roman" w:hAnsi="Times New Roman" w:cs="Times New Roman"/>
          <w:sz w:val="26"/>
          <w:szCs w:val="26"/>
        </w:rPr>
        <w:t xml:space="preserve"> и </w:t>
      </w:r>
      <w:hyperlink r:id="rId12" w:history="1">
        <w:r w:rsidRPr="00365CE4">
          <w:rPr>
            <w:rFonts w:ascii="Times New Roman" w:hAnsi="Times New Roman" w:cs="Times New Roman"/>
            <w:sz w:val="26"/>
            <w:szCs w:val="26"/>
          </w:rPr>
          <w:t>55</w:t>
        </w:r>
      </w:hyperlink>
      <w:r w:rsidRPr="00365CE4">
        <w:rPr>
          <w:rFonts w:ascii="Times New Roman" w:hAnsi="Times New Roman" w:cs="Times New Roman"/>
          <w:sz w:val="26"/>
          <w:szCs w:val="26"/>
        </w:rPr>
        <w:t xml:space="preserve"> Устава города Костромы, Дума города Костромы решила:</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1. Утвердить прилагаемые Основные </w:t>
      </w:r>
      <w:hyperlink w:anchor="Par25" w:history="1">
        <w:r w:rsidRPr="00365CE4">
          <w:rPr>
            <w:rFonts w:ascii="Times New Roman" w:hAnsi="Times New Roman" w:cs="Times New Roman"/>
            <w:sz w:val="26"/>
            <w:szCs w:val="26"/>
          </w:rPr>
          <w:t>вопросы</w:t>
        </w:r>
      </w:hyperlink>
      <w:r w:rsidRPr="00365CE4">
        <w:rPr>
          <w:rFonts w:ascii="Times New Roman" w:hAnsi="Times New Roman" w:cs="Times New Roman"/>
          <w:sz w:val="26"/>
          <w:szCs w:val="26"/>
        </w:rPr>
        <w:t xml:space="preserve"> ведения постоянных депутатских комиссий Думы города Костромы седьмого созыва.</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 Настоящее решение вступает в силу со дня его подписания.</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jc w:val="right"/>
        <w:rPr>
          <w:rFonts w:ascii="Times New Roman" w:hAnsi="Times New Roman" w:cs="Times New Roman"/>
          <w:sz w:val="26"/>
          <w:szCs w:val="26"/>
        </w:rPr>
      </w:pPr>
      <w:r w:rsidRPr="00365CE4">
        <w:rPr>
          <w:rFonts w:ascii="Times New Roman" w:hAnsi="Times New Roman" w:cs="Times New Roman"/>
          <w:sz w:val="26"/>
          <w:szCs w:val="26"/>
        </w:rPr>
        <w:t>Глава города Костромы</w:t>
      </w:r>
    </w:p>
    <w:p w:rsidR="00365CE4" w:rsidRPr="00365CE4" w:rsidRDefault="00365CE4" w:rsidP="00365CE4">
      <w:pPr>
        <w:autoSpaceDE w:val="0"/>
        <w:autoSpaceDN w:val="0"/>
        <w:adjustRightInd w:val="0"/>
        <w:spacing w:after="0" w:line="240" w:lineRule="auto"/>
        <w:jc w:val="right"/>
        <w:rPr>
          <w:rFonts w:ascii="Times New Roman" w:hAnsi="Times New Roman" w:cs="Times New Roman"/>
          <w:sz w:val="26"/>
          <w:szCs w:val="26"/>
        </w:rPr>
      </w:pPr>
      <w:r w:rsidRPr="00365CE4">
        <w:rPr>
          <w:rFonts w:ascii="Times New Roman" w:hAnsi="Times New Roman" w:cs="Times New Roman"/>
          <w:sz w:val="26"/>
          <w:szCs w:val="26"/>
        </w:rPr>
        <w:t>Ю.В.ЖУРИН</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outlineLvl w:val="0"/>
        <w:rPr>
          <w:rFonts w:ascii="Times New Roman" w:hAnsi="Times New Roman" w:cs="Times New Roman"/>
          <w:sz w:val="26"/>
          <w:szCs w:val="26"/>
        </w:rPr>
      </w:pPr>
    </w:p>
    <w:p w:rsidR="00365CE4" w:rsidRDefault="00365CE4" w:rsidP="00365CE4">
      <w:pPr>
        <w:autoSpaceDE w:val="0"/>
        <w:autoSpaceDN w:val="0"/>
        <w:adjustRightInd w:val="0"/>
        <w:spacing w:after="0" w:line="240" w:lineRule="auto"/>
        <w:outlineLvl w:val="0"/>
        <w:rPr>
          <w:rFonts w:ascii="Times New Roman" w:hAnsi="Times New Roman" w:cs="Times New Roman"/>
          <w:sz w:val="26"/>
          <w:szCs w:val="26"/>
        </w:rPr>
      </w:pPr>
      <w:bookmarkStart w:id="0" w:name="_GoBack"/>
      <w:bookmarkEnd w:id="0"/>
    </w:p>
    <w:p w:rsidR="00365CE4" w:rsidRPr="00365CE4" w:rsidRDefault="00365CE4" w:rsidP="00365CE4">
      <w:pPr>
        <w:autoSpaceDE w:val="0"/>
        <w:autoSpaceDN w:val="0"/>
        <w:adjustRightInd w:val="0"/>
        <w:spacing w:after="0" w:line="240" w:lineRule="auto"/>
        <w:jc w:val="right"/>
        <w:outlineLvl w:val="0"/>
        <w:rPr>
          <w:rFonts w:ascii="Times New Roman" w:hAnsi="Times New Roman" w:cs="Times New Roman"/>
          <w:sz w:val="26"/>
          <w:szCs w:val="26"/>
        </w:rPr>
      </w:pPr>
      <w:r w:rsidRPr="00365CE4">
        <w:rPr>
          <w:rFonts w:ascii="Times New Roman" w:hAnsi="Times New Roman" w:cs="Times New Roman"/>
          <w:sz w:val="26"/>
          <w:szCs w:val="26"/>
        </w:rPr>
        <w:lastRenderedPageBreak/>
        <w:t>Утверждены</w:t>
      </w:r>
    </w:p>
    <w:p w:rsidR="00365CE4" w:rsidRPr="00365CE4" w:rsidRDefault="00365CE4" w:rsidP="00365CE4">
      <w:pPr>
        <w:autoSpaceDE w:val="0"/>
        <w:autoSpaceDN w:val="0"/>
        <w:adjustRightInd w:val="0"/>
        <w:spacing w:after="0" w:line="240" w:lineRule="auto"/>
        <w:jc w:val="right"/>
        <w:rPr>
          <w:rFonts w:ascii="Times New Roman" w:hAnsi="Times New Roman" w:cs="Times New Roman"/>
          <w:sz w:val="26"/>
          <w:szCs w:val="26"/>
        </w:rPr>
      </w:pPr>
      <w:r w:rsidRPr="00365CE4">
        <w:rPr>
          <w:rFonts w:ascii="Times New Roman" w:hAnsi="Times New Roman" w:cs="Times New Roman"/>
          <w:sz w:val="26"/>
          <w:szCs w:val="26"/>
        </w:rPr>
        <w:t>решением</w:t>
      </w:r>
    </w:p>
    <w:p w:rsidR="00365CE4" w:rsidRPr="00365CE4" w:rsidRDefault="00365CE4" w:rsidP="00365CE4">
      <w:pPr>
        <w:autoSpaceDE w:val="0"/>
        <w:autoSpaceDN w:val="0"/>
        <w:adjustRightInd w:val="0"/>
        <w:spacing w:after="0" w:line="240" w:lineRule="auto"/>
        <w:jc w:val="right"/>
        <w:rPr>
          <w:rFonts w:ascii="Times New Roman" w:hAnsi="Times New Roman" w:cs="Times New Roman"/>
          <w:sz w:val="26"/>
          <w:szCs w:val="26"/>
        </w:rPr>
      </w:pPr>
      <w:r w:rsidRPr="00365CE4">
        <w:rPr>
          <w:rFonts w:ascii="Times New Roman" w:hAnsi="Times New Roman" w:cs="Times New Roman"/>
          <w:sz w:val="26"/>
          <w:szCs w:val="26"/>
        </w:rPr>
        <w:t>Думы города Костромы</w:t>
      </w:r>
    </w:p>
    <w:p w:rsidR="00365CE4" w:rsidRPr="00365CE4" w:rsidRDefault="00365CE4" w:rsidP="00365CE4">
      <w:pPr>
        <w:autoSpaceDE w:val="0"/>
        <w:autoSpaceDN w:val="0"/>
        <w:adjustRightInd w:val="0"/>
        <w:spacing w:after="0" w:line="240" w:lineRule="auto"/>
        <w:jc w:val="right"/>
        <w:rPr>
          <w:rFonts w:ascii="Times New Roman" w:hAnsi="Times New Roman" w:cs="Times New Roman"/>
          <w:sz w:val="26"/>
          <w:szCs w:val="26"/>
        </w:rPr>
      </w:pPr>
      <w:r w:rsidRPr="00365CE4">
        <w:rPr>
          <w:rFonts w:ascii="Times New Roman" w:hAnsi="Times New Roman" w:cs="Times New Roman"/>
          <w:sz w:val="26"/>
          <w:szCs w:val="26"/>
        </w:rPr>
        <w:t>от 8 октября 2020 года N 153</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bookmarkStart w:id="1" w:name="Par25"/>
      <w:bookmarkEnd w:id="1"/>
      <w:r w:rsidRPr="00365CE4">
        <w:rPr>
          <w:rFonts w:ascii="Times New Roman" w:eastAsiaTheme="minorHAnsi" w:hAnsi="Times New Roman" w:cs="Times New Roman"/>
          <w:bCs/>
          <w:color w:val="auto"/>
        </w:rPr>
        <w:t>ОСНОВНЫЕ ВОПРОСЫ ВЕДЕНИЯ ПОСТОЯННЫХ ДЕПУТАТСКИХ КОМИССИЙ</w:t>
      </w:r>
    </w:p>
    <w:p w:rsidR="00365CE4" w:rsidRPr="00365CE4" w:rsidRDefault="00365CE4" w:rsidP="00365CE4">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ДУМЫ ГОРОДА КОСТРОМЫ СЕДЬМОГО СОЗЫВА</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Статья 1. Основные вопросы ведения постоянной депутатской комиссии Думы города Костромы седьмого созыва по экономике и финансам</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 Постоянная депутатская комиссия Думы города Костромы седьмого созыва по экономике и финансам в пределах компетенции Думы города Костромы рассматривает отнесенные к полномочиям Думы города Костромы вопросы по:</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 составлению и рассмотрению проекта бюджета города Костромы, утверждению и исполнению бюджета города Костромы, осуществлению контроля за его исполнением, составлению и утверждению отчета об исполнении бюджета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 установлению, изменению и отмене местных налогов и сборов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 владению, пользованию и распоряжению имуществом, находящимся в муниципальной собственности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4) обеспечению выполнения работ, необходимых для создания искусственных земельных участков для нужд города Костромы в соответствии с федеральным законом;</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5) установлению тарифов на услуги, предоставляемые муниципальными предприятиями и учреждениями города Костромы, и работы, выполняемые муниципальными предприятиями и учреждениями города Костромы, если иное не предусмотрено федеральными законами;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6) организации сбора статистических показателей, характеризующих состояние экономики и социальной сферы города Костромы, и предоставлению указанных данных органам государственной власти в порядке, установленном Правительством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7) учреждению печатного средства массовой информации для опубликования муниципальных правовых актов города Костромы, обсуждения проектов муниципальных правовых актов города Костромы по вопросам местного значения, доведения до сведения жителей города Костромы официальной информации о социально-экономическом и культурном развитии города Костромы, о развитии его общественной инфраструктуры и иной официальной информации;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8) утверждению схемы размещения рекламных конструкций, выдаче разрешений на установку и эксплуатацию рекламных конструкций на территории города Костромы, аннулированию таких разрешений, выдаче предписаний о демонтаже самовольно установленных рекламных конструкций на территории города Костромы, осуществляемых в соответствии с Федеральным </w:t>
      </w:r>
      <w:hyperlink r:id="rId13"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"О рекламе";</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9) установлению льгот по уплате налогов и сборов, зачисляемых в бюджет города Костромы, в пределах полномочий органов местного самоуправления, установленных бюджетным законодательством Российской Федерации и законодательством Российской Федерации о налогах и сборах;</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lastRenderedPageBreak/>
        <w:t>10) созданию условий для развития сельскохозяйственного производства, расширения рынка сельскохозяйственной продукции, сырья и продовольствия,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 (</w:t>
      </w:r>
      <w:proofErr w:type="spellStart"/>
      <w:r w:rsidRPr="00365CE4">
        <w:rPr>
          <w:rFonts w:ascii="Times New Roman" w:hAnsi="Times New Roman" w:cs="Times New Roman"/>
          <w:sz w:val="26"/>
          <w:szCs w:val="26"/>
        </w:rPr>
        <w:t>волонтерству</w:t>
      </w:r>
      <w:proofErr w:type="spellEnd"/>
      <w:r w:rsidRPr="00365CE4">
        <w:rPr>
          <w:rFonts w:ascii="Times New Roman" w:hAnsi="Times New Roman" w:cs="Times New Roman"/>
          <w:sz w:val="26"/>
          <w:szCs w:val="26"/>
        </w:rPr>
        <w:t>);</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11) определению порядка принятия решений о создании, реорганизации и ликвидации муниципальных предприятий города Костромы, а также об установлении тарифов на услуги муниципальных предприятий и учреждений города Костромы, выполнению работ, за исключением случаев, предусмотренных федеральными законами;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12) созданию муниципальных предприятий и учреждений,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осуществлению закупок товаров, работ, услуг для обеспечения муниципальных нужд;</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13) созданию условий для обеспечения жителей города Костромы услугами связи, общественного питания, торговли и бытового обслуживания;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14) осуществлению международных и внешнеэкономических связей в соответствии с федеральными законами;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15)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города Костромы, организации и проведению иных мероприятий, предусмотренных законодательством об энергосбережении и о повышении энергетической эффективности;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16) предоставлению помещения для работы на обслуживаемом административном участке города Костромы сотруднику, замещающему должность участкового уполномоченного полиции;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17) созданию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применению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осуществлению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18) определению порядка формирования, ведения и обязательного опубликования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включенного в эти перечни муниципального имущества; утверждению указанных перечней;</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19) принятию решений о создании некоммерческих организаций в форме автономных некоммерческих организаций и фондов;</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lastRenderedPageBreak/>
        <w:t>20) установлению формы проведения торгов (аукцион или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21) установлению за счет средств бюджета города Костромы (за исключением финансовых средств, передаваемых бюджету города Костромы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22) образованию координационных или совещательных органов в области развития малого и среднего предпринимательства;</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23) принятию решений о приеме в муниципальную собственность города Костромы имущества, находящегося в федеральной собственности, государственной собственности Костромской области, а также в иной собственности;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24) установлению размеров части прибыли муниципальных унитарных предприятий города Костромы, остающейся после уплаты налогов и </w:t>
      </w:r>
      <w:proofErr w:type="gramStart"/>
      <w:r w:rsidRPr="00365CE4">
        <w:rPr>
          <w:rFonts w:ascii="Times New Roman" w:hAnsi="Times New Roman" w:cs="Times New Roman"/>
          <w:sz w:val="26"/>
          <w:szCs w:val="26"/>
        </w:rPr>
        <w:t>сборов</w:t>
      </w:r>
      <w:proofErr w:type="gramEnd"/>
      <w:r w:rsidRPr="00365CE4">
        <w:rPr>
          <w:rFonts w:ascii="Times New Roman" w:hAnsi="Times New Roman" w:cs="Times New Roman"/>
          <w:sz w:val="26"/>
          <w:szCs w:val="26"/>
        </w:rPr>
        <w:t xml:space="preserve"> и осуществления иных обязательных платежей, подлежащей перечислению в бюджет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25) установлению в соответствии с Бюджетным </w:t>
      </w:r>
      <w:hyperlink r:id="rId14" w:history="1">
        <w:r w:rsidRPr="00365CE4">
          <w:rPr>
            <w:rFonts w:ascii="Times New Roman" w:hAnsi="Times New Roman" w:cs="Times New Roman"/>
            <w:sz w:val="26"/>
            <w:szCs w:val="26"/>
          </w:rPr>
          <w:t>кодексом</w:t>
        </w:r>
      </w:hyperlink>
      <w:r w:rsidRPr="00365CE4">
        <w:rPr>
          <w:rFonts w:ascii="Times New Roman" w:hAnsi="Times New Roman" w:cs="Times New Roman"/>
          <w:sz w:val="26"/>
          <w:szCs w:val="26"/>
        </w:rPr>
        <w:t xml:space="preserve"> Российской Федерации особенностей бюджетных полномочий участников бюджетного процесса, являющихся органами местного самоуправления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26) установлению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27) установлению правил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28) полномочиям в сфере стратегического планирования, предусмотренным Федеральным </w:t>
      </w:r>
      <w:hyperlink r:id="rId15"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от 28 июня 2014 года N 172-ФЗ "О стратегическом планировании в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29) осуществлению мероприятий по защите прав потребителей, предусмотренных </w:t>
      </w:r>
      <w:hyperlink r:id="rId16"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Российской Федерации от 7 февраля 1992 года N 2300-1 "О защите прав потребителей";</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30) утверждению порядка организации и проведения массовых просветительных, театрально-зрелищных, спортивных и рекламных мероприятий в городе Костроме.</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 Постоянная депутатская комиссия Думы города Костромы седьмого созыва по экономике и финансам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17" w:history="1">
        <w:r w:rsidRPr="00365CE4">
          <w:rPr>
            <w:rFonts w:ascii="Times New Roman" w:hAnsi="Times New Roman" w:cs="Times New Roman"/>
            <w:sz w:val="26"/>
            <w:szCs w:val="26"/>
          </w:rPr>
          <w:t>Уставом</w:t>
        </w:r>
      </w:hyperlink>
      <w:r w:rsidRPr="00365CE4">
        <w:rPr>
          <w:rFonts w:ascii="Times New Roman" w:hAnsi="Times New Roman" w:cs="Times New Roman"/>
          <w:sz w:val="26"/>
          <w:szCs w:val="26"/>
        </w:rPr>
        <w:t xml:space="preserve"> города Костромы и решений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 Постоянная депутатская комиссия Думы города Костромы седьмого созыва по экономике и финансам рассматривает иные вопросы экономики города Костромы, а также вопросы, рассмотрение которых поручено Главой города Костромы.</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Статья 2. Основные вопросы ведения постоянной депутатской комиссии Думы города Костромы седьмого созыва по развитию городского хозяйства</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lastRenderedPageBreak/>
        <w:t>1. Постоянная депутатская комиссия Думы города Костромы седьмого созыва по развитию городского хозяйства в пределах компетенции Думы города Костромы рассматривает отнесенные к полномочиям Думы города Костромы вопросы по:</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1) утверждению генеральных планов города Костромы, правил землепользования и застройки, утверждению подготовленной на основе генеральных планов города Костромы документации по планировке территории, выдаче градостроительного плана земельного участка, расположенного в границах города Костромы, выдаче разрешений на строительство (за исключением случаев, предусмотренных Градостроительным </w:t>
      </w:r>
      <w:hyperlink r:id="rId18" w:history="1">
        <w:r w:rsidRPr="00365CE4">
          <w:rPr>
            <w:rFonts w:ascii="Times New Roman" w:hAnsi="Times New Roman" w:cs="Times New Roman"/>
            <w:sz w:val="26"/>
            <w:szCs w:val="26"/>
          </w:rPr>
          <w:t>кодексом</w:t>
        </w:r>
      </w:hyperlink>
      <w:r w:rsidRPr="00365CE4">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Костромы, утверждению местных нормативов градостроительного проектирования города Костромы, ведению информационной системы обеспечения градостроительной деятельности, осуществляемой на территории города Костромы, резервированию земель и изъятию земельных участков в границах города Костромы для муниципальных нужд, осуществлению муниципального земельного контроля в границах города Костромы, осуществлению в случаях, предусмотренных Градостроительным </w:t>
      </w:r>
      <w:hyperlink r:id="rId19" w:history="1">
        <w:r w:rsidRPr="00365CE4">
          <w:rPr>
            <w:rFonts w:ascii="Times New Roman" w:hAnsi="Times New Roman" w:cs="Times New Roman"/>
            <w:sz w:val="26"/>
            <w:szCs w:val="26"/>
          </w:rPr>
          <w:t>кодексом</w:t>
        </w:r>
      </w:hyperlink>
      <w:r w:rsidRPr="00365CE4">
        <w:rPr>
          <w:rFonts w:ascii="Times New Roman" w:hAnsi="Times New Roman" w:cs="Times New Roman"/>
          <w:sz w:val="26"/>
          <w:szCs w:val="26"/>
        </w:rPr>
        <w:t xml:space="preserve">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Костромы,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приведению в соответствие с установленными требованиями в случаях, предусмотренных Градостроительным </w:t>
      </w:r>
      <w:hyperlink r:id="rId20" w:history="1">
        <w:r w:rsidRPr="00365CE4">
          <w:rPr>
            <w:rFonts w:ascii="Times New Roman" w:hAnsi="Times New Roman" w:cs="Times New Roman"/>
            <w:sz w:val="26"/>
            <w:szCs w:val="26"/>
          </w:rPr>
          <w:t>кодексом</w:t>
        </w:r>
      </w:hyperlink>
      <w:r w:rsidRPr="00365CE4">
        <w:rPr>
          <w:rFonts w:ascii="Times New Roman" w:hAnsi="Times New Roman" w:cs="Times New Roman"/>
          <w:sz w:val="26"/>
          <w:szCs w:val="26"/>
        </w:rPr>
        <w:t xml:space="preserve">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 обеспечению выполнения работ, необходимых для создания искусственных земельных участков для нужд города Костромы, проведению открытого аукциона на право заключить договор о создании искусственного земельного участка в соответствии с федеральным законом;</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 созданию, развитию и обеспечению охраны лечебно-оздоровительных местностей и курортов местного значения на территории города Костромы, а также осуществлению муниципального контроля в области охраны и использования особо охраняемых природных территорий местного значения;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lastRenderedPageBreak/>
        <w:t>4) организации в границах города Костромы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5) осуществлению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6) дорожной деятельности в отношении автомобильных дорог местного значения в границах города Костромы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на автомобильном транспорте, городском наземном электрическом транспорте и в дорожном хозяйстве в границах города Костромы, организации дорожного движения,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7) созданию условий для предоставления транспортных услуг населению и организации транспортного обслуживания населения в границах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8) организации и осуществлению мероприятий по территориальной обороне и гражданской обороне, защите населения и территории города Костромы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созданию и содержанию в целях гражданской обороны запасов материально-технических, продовольственных, медицинских и иных средств;</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9) созданию, содержанию и организации деятельности аварийно-спасательных служб и (или) аварийно-спасательных формирований на территории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10) осуществлению мероприятий по обеспечению безопасности людей на водных объектах, охране их жизни и здоровья;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11) организации и осуществлению мероприятий по мобилизационной подготовке муниципальных предприятий и учреждений, находящихся на территории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12) утверждению правил благоустройства территории города Костромы, осуществлению муниципального контроля в сфере благоустройства, предметом которого является соблюдение правил благоустройства территории города Костромы,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организации благоустройства территории города Костромы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13) организации ритуальных услуг и содержанию мест захоронения;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14) обеспечению первичных мер пожарной безопасности в границах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15) организации мероприятий по охране окружающей среды в границах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16) созданию условий для обеспечения жителей города Костромы услугами связи, общественного питания, торговли и бытового обслуживания;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lastRenderedPageBreak/>
        <w:t>17) созданию условий для массового отдыха жителей города Костромы и организации обустройства мест массового отдыха населения;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18)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19) осуществлению </w:t>
      </w:r>
      <w:proofErr w:type="gramStart"/>
      <w:r w:rsidRPr="00365CE4">
        <w:rPr>
          <w:rFonts w:ascii="Times New Roman" w:hAnsi="Times New Roman" w:cs="Times New Roman"/>
          <w:sz w:val="26"/>
          <w:szCs w:val="26"/>
        </w:rPr>
        <w:t>в пределах</w:t>
      </w:r>
      <w:proofErr w:type="gramEnd"/>
      <w:r w:rsidRPr="00365CE4">
        <w:rPr>
          <w:rFonts w:ascii="Times New Roman" w:hAnsi="Times New Roman" w:cs="Times New Roman"/>
          <w:sz w:val="26"/>
          <w:szCs w:val="26"/>
        </w:rPr>
        <w:t xml:space="preserve"> установленных водным законодательством Российской Федерации полномочий собственника водных объектов, установлению правил использования водных объектов общего пользования для личных и бытовых нужд и информированию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20) разработке и утверждению программ комплексного развития систем коммунальной инфраструктуры города Костромы, программ комплексного развития транспортной инфраструктуры города Костромы, программ комплексного развития социальной инфраструктуры города Костромы, требования к которым устанавливаются Правительством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21) полномочиям по организации теплоснабжения, предусмотренным Федеральным </w:t>
      </w:r>
      <w:hyperlink r:id="rId21"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"О теплоснабжении";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22)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города Костромы, организации и проведению иных мероприятий, предусмотренных законодательством об энергосбережении и о повышении энергетической эффективности;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23) полномочиям в сфере водоснабжения и водоотведения, предусмотренным Федеральным </w:t>
      </w:r>
      <w:hyperlink r:id="rId22"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"О водоснабжении и водоотведении";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24) созданию муниципальной пожарной охраны;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24.1) принятию решений о создании, об упразднении лесничеств, создаваемых в их составе участковых лесничеств, расположенных на землях населенных пунктов города Костромы, установлении и изменении их границ, а также осуществлению разработки и утверждения лесохозяйственных регламентов лесничеств, расположенных на землях населенных пунктов;</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24.2) осуществлению мероприятий по лесоустройству в отношении лесов, расположенных на землях населенных пунктов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25) осуществлению муниципального лесного контроля;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26) организации в соответствии с федеральным законом выполнения комплексных кадастровых работ и утверждению карты-плана территории;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27) осуществлению деятельности по обращению с животными без владельцев, обитающими на территории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28) принятию решений и проведению на территории города Костромы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 Постоянная депутатская комиссия Думы города Костромы седьмого созыва по развитию городского хозяйства рассматривает вопросы по осуществлению контроля за исполнением органами местного самоуправления города Костромы и должностными </w:t>
      </w:r>
      <w:r w:rsidRPr="00365CE4">
        <w:rPr>
          <w:rFonts w:ascii="Times New Roman" w:hAnsi="Times New Roman" w:cs="Times New Roman"/>
          <w:sz w:val="26"/>
          <w:szCs w:val="26"/>
        </w:rPr>
        <w:lastRenderedPageBreak/>
        <w:t xml:space="preserve">лицами местного самоуправления города Костромы полномочий по решению вопросов местного значения в соответствии с </w:t>
      </w:r>
      <w:hyperlink r:id="rId23" w:history="1">
        <w:r w:rsidRPr="00365CE4">
          <w:rPr>
            <w:rFonts w:ascii="Times New Roman" w:hAnsi="Times New Roman" w:cs="Times New Roman"/>
            <w:sz w:val="26"/>
            <w:szCs w:val="26"/>
          </w:rPr>
          <w:t>Уставом</w:t>
        </w:r>
      </w:hyperlink>
      <w:r w:rsidRPr="00365CE4">
        <w:rPr>
          <w:rFonts w:ascii="Times New Roman" w:hAnsi="Times New Roman" w:cs="Times New Roman"/>
          <w:sz w:val="26"/>
          <w:szCs w:val="26"/>
        </w:rPr>
        <w:t xml:space="preserve"> города Костромы и решений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 Постоянная депутатская комиссия Думы города Костромы седьмого созыва по развитию городского хозяйства рассматривает иные вопросы жилищно-коммунального хозяйства, транспорта, связи, строительства и содержания дорог, а также вопросы, рассмотрение которых комиссии поручено Главой города Костромы.</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Статья 3. Основные вопросы ведения постоянной депутатской комиссии Думы города Костромы седьмого созыва по социальным вопросам</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 Постоянная депутатская комиссия Думы города Костромы седьмого созыва по социальным вопросам в пределах компетенции Думы города Костромы рассматривает отнесенные к полномочиям Думы города Костромы вопросы по:</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1) принятию решения о привлечении граждан к выполнению на добровольной основе социально значимых для города Костромы работ (в том числе дежурств) в целях решения вопросов местного значения городского округа, предусмотренных Федеральным </w:t>
      </w:r>
      <w:hyperlink r:id="rId24"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Костромской области), созданию условий для осуществления присмотра и ухода за детьми, содержанию детей в муниципальных образовательных организациях, а также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 обеспечению проживающих в городе Костроме и нуждающихся в жилых помещениях малоимущих граждан жилыми помещениями, организации строительства и содержания муниципального жилищного фонда города Костромы,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4) созданию условий для оказания медицинской помощи населению на территории города Костромы в соответствии с территориальной программой государственных гарантий бесплатного оказания гражданам медицинской помощи;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5) организации библиотечного обслуживания населения, комплектованию и обеспечению сохранности библиотечных фондов библиотек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6) созданию условий для организации досуга и обеспечения жителей города Костромы услугами организаций культуры;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lastRenderedPageBreak/>
        <w:t>7)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городе Костроме;</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8) сохранению, использованию и популяризации объектов культурного наследия (памятников истории и культуры), находящихся в собственности города Костромы, охране объектов культурного наследия (памятников истории и культуры) местного (муниципального) значения, расположенных на территории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9) обеспечению условий для развития на территории города Костромы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10) организации и осуществлению мероприятий по работе с детьми и молодежью в городе Костроме;</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11) участию в организации проведения на территории города Костромы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12) созданию условий для развития туризма;</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13) созданию музеев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14) созданию муниципальных образовательных организаций высшего образования;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15) участию в осуществлении деятельности по опеке и попечительству;</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16) созданию условий для осуществления деятельности, связанной с реализацией прав местных национально-культурных автономий на территории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17) оказанию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18)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Костромы,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19) оказанию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от 24 ноября 1995 года N 181-ФЗ "О социальной защите инвалидов в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20) оказанию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21) осуществлению мероприятий, предусмотренных Федеральным </w:t>
      </w:r>
      <w:hyperlink r:id="rId26"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"О донорстве крови и ее компонентов";</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22) предоставлению гражданам жилых помещений муниципального жилищного фонда города Костромы по договорам найма жилых помещений жилищного фонда социального использования в соответствии с жилищным законодательством;</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lastRenderedPageBreak/>
        <w:t>23) установлению за счет средств бюджета города Костромы (за исключением финансовых средств, передаваемых бюджету города Костромы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24) организации сбора статистических показателей, характеризующих состояние экономики и социальной сферы города Костромы, и предоставлению указанных данных органам государственной власти в порядке, установленном Правительством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 Постоянная депутатская комиссия Думы города Костромы седьмого созыва по социальным вопросам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27" w:history="1">
        <w:r w:rsidRPr="00365CE4">
          <w:rPr>
            <w:rFonts w:ascii="Times New Roman" w:hAnsi="Times New Roman" w:cs="Times New Roman"/>
            <w:sz w:val="26"/>
            <w:szCs w:val="26"/>
          </w:rPr>
          <w:t>Уставом</w:t>
        </w:r>
      </w:hyperlink>
      <w:r w:rsidRPr="00365CE4">
        <w:rPr>
          <w:rFonts w:ascii="Times New Roman" w:hAnsi="Times New Roman" w:cs="Times New Roman"/>
          <w:sz w:val="26"/>
          <w:szCs w:val="26"/>
        </w:rPr>
        <w:t xml:space="preserve"> города Костромы и решений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 Постоянная депутатская комиссия Думы города Костромы седьмого созыва по социальным вопросам рассматривает иные вопросы социальной сферы, а также вопросы, рассмотрение которых комиссии поручено Главой города Костромы.</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Статья 4. Основные вопросы ведения постоянной депутатской комиссии Думы города Костромы седьмого созыва по местному самоуправлению</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 Постоянная депутатская комиссия Думы города Костромы седьмого созыва по местному самоуправлению в пределах компетенции Думы города Костромы рассматривает отнесенные к полномочиям Думы города Костромы вопросы по:</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1) принятию </w:t>
      </w:r>
      <w:hyperlink r:id="rId28" w:history="1">
        <w:r w:rsidRPr="00365CE4">
          <w:rPr>
            <w:rFonts w:ascii="Times New Roman" w:hAnsi="Times New Roman" w:cs="Times New Roman"/>
            <w:sz w:val="26"/>
            <w:szCs w:val="26"/>
          </w:rPr>
          <w:t>Устава</w:t>
        </w:r>
      </w:hyperlink>
      <w:r w:rsidRPr="00365CE4">
        <w:rPr>
          <w:rFonts w:ascii="Times New Roman" w:hAnsi="Times New Roman" w:cs="Times New Roman"/>
          <w:sz w:val="26"/>
          <w:szCs w:val="26"/>
        </w:rPr>
        <w:t xml:space="preserve"> города Костромы и внесению в него изменений и дополнений, изданию муниципальных правовых актов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 установлению официальных символов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 организационному и материально-техническому обеспечению подготовки и проведения муниципальных выборов, референдума города Костромы, голосования по отзыву депутата Думы города Костромы, Главы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4) определению порядка участия города Костромы в организациях межмуниципального сотрудничества;</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5) определению порядка материально-технического и организационного обеспечения деятельности органов местного самоуправления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6) принятию решения об удалении Главы города Костромы в отставку;</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7) определению порядка организации и проведения публичных слушаний, общественных обсуждений;</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8) определению порядка назначения и проведения опроса граждан, собрания граждан, конференции граждан (собрания делегатов), проводимых для обсуждения вопросов местного значения, порядка реализации правотворческой инициативы граждан, информирования населения о деятельности органов местного самоуправления города Костромы и должностных лиц местного самоуправления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9) учреждению печатного средства массовой информации для опубликования муниципальных правовых актов города Костромы, обсуждения проектов муниципальных правовых актов города Костромы по вопросам местного значения, доведения до сведения жителей города Костромы официальной информации о социально-экономическом и </w:t>
      </w:r>
      <w:r w:rsidRPr="00365CE4">
        <w:rPr>
          <w:rFonts w:ascii="Times New Roman" w:hAnsi="Times New Roman" w:cs="Times New Roman"/>
          <w:sz w:val="26"/>
          <w:szCs w:val="26"/>
        </w:rPr>
        <w:lastRenderedPageBreak/>
        <w:t>культурном развитии города Костромы, о развитии его общественной инфраструктуры и иной официальной информации;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10) установлению порядка проведения конкурса на замещение должности главы Администрации города Костромы, утверждению условий контракта в части, касающейся осуществления полномочий по решению вопросов местного значения;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11) утверждению по представлению главы Администрации города Костромы структуры Администрации города Костромы, положений об отраслевых (функциональных) органах Администрации города Костромы, учрежденных Думой города Костромы с наделением правами юридического лица;</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12) формированию и содержанию муниципального архива;</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13) участию в профилактике терроризма и экстремизма, а также в минимизации и (или) ликвидации последствий проявлений терроризма и экстремизма в границах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14) оказанию поддержки гражданам и их объединениям, участвующим в охране общественного порядка, созданию условий для деятельности народных дружин;</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15) осуществлению международных и внешнеэкономических связей в соответствии с федеральными законами;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16) организации профессионального образования и дополнительного профессионального образования Главы города Костромы, депутатов Думы города Костромы, муниципальных служащих и работников муниципальных учреждений города Костромы,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17) принятию решения о привлечении граждан к выполнению на добровольной основе социально значимых для города Костромы работ (в том числе дежурств) в целях решения вопросов местного значения городского округа, предусмотренных Федеральным </w:t>
      </w:r>
      <w:hyperlink r:id="rId29"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18)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Костромы, изменению, аннулированию таких наименований, размещению информации в государственном адресном реестре;</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19) осуществлению мер по противодействию коррупции в границах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20) оказанию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21) осуществлению мероприятий в сфере профилактики правонарушений, предусмотренных Федеральным </w:t>
      </w:r>
      <w:hyperlink r:id="rId30" w:history="1">
        <w:r w:rsidRPr="00365CE4">
          <w:rPr>
            <w:rFonts w:ascii="Times New Roman" w:hAnsi="Times New Roman" w:cs="Times New Roman"/>
            <w:sz w:val="26"/>
            <w:szCs w:val="26"/>
          </w:rPr>
          <w:t>законом</w:t>
        </w:r>
      </w:hyperlink>
      <w:r w:rsidRPr="00365CE4">
        <w:rPr>
          <w:rFonts w:ascii="Times New Roman" w:hAnsi="Times New Roman" w:cs="Times New Roman"/>
          <w:sz w:val="26"/>
          <w:szCs w:val="26"/>
        </w:rPr>
        <w:t xml:space="preserve"> "Об основах системы профилактики правонарушений в Российской Федерации";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22) определению порядка организации и осуществления территориального общественного самоуправления, условий и порядка выделения средств бюджета города Костромы, порядка регистрации уставов территориального общественного самоуправления;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23) принятию решений о самороспуске Думы города Костромы, о досрочном прекращении полномочий депутатов Думы города Костромы, Главы города Костромы в </w:t>
      </w:r>
      <w:r w:rsidRPr="00365CE4">
        <w:rPr>
          <w:rFonts w:ascii="Times New Roman" w:hAnsi="Times New Roman" w:cs="Times New Roman"/>
          <w:sz w:val="26"/>
          <w:szCs w:val="26"/>
        </w:rPr>
        <w:lastRenderedPageBreak/>
        <w:t xml:space="preserve">случаях, предусмотренных федеральными законами, законами Костромской области и </w:t>
      </w:r>
      <w:hyperlink r:id="rId31" w:history="1">
        <w:r w:rsidRPr="00365CE4">
          <w:rPr>
            <w:rFonts w:ascii="Times New Roman" w:hAnsi="Times New Roman" w:cs="Times New Roman"/>
            <w:sz w:val="26"/>
            <w:szCs w:val="26"/>
          </w:rPr>
          <w:t>Уставом</w:t>
        </w:r>
      </w:hyperlink>
      <w:r w:rsidRPr="00365CE4">
        <w:rPr>
          <w:rFonts w:ascii="Times New Roman" w:hAnsi="Times New Roman" w:cs="Times New Roman"/>
          <w:sz w:val="26"/>
          <w:szCs w:val="26"/>
        </w:rPr>
        <w:t xml:space="preserve">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24) образованию Контрольно-счетной комиссии города Костромы и утверждению положения о ней;</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25) утверждению структуры и штатной численности аппарата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26) учреждению почетных званий и наград города Костромы, а также установлению порядка их присвоения, прав и гарантий лицам, удостоенным почетных званий и наград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27) утверждению порядка организации и проведения массовых просветительных, театрально-зрелищных, спортивных и рекламных мероприятий в городе Костроме;</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28) определению в соответствии с федеральными законами размеров и условий оплаты труда Главы города Костромы, заместителей Главы города Костромы, членов Избирательной комиссии города Костромы с правом решающего голоса, работающих на постоянной (штатной) основе, муниципальных служащих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29) установлению порядка проведения конкурса на замещение должности муниципальной службы города Костромы, порядка проведения аттестации муниципальных служащих города Костромы, порядка сдачи квалификационного экзамена муниципальными служащими города Костромы и формы оценки их знаний, умений (профессионального уровня);</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30) утратил силу с 01.01.2022. - </w:t>
      </w:r>
      <w:hyperlink r:id="rId32" w:history="1">
        <w:r w:rsidRPr="00365CE4">
          <w:rPr>
            <w:rFonts w:ascii="Times New Roman" w:hAnsi="Times New Roman" w:cs="Times New Roman"/>
            <w:sz w:val="26"/>
            <w:szCs w:val="26"/>
          </w:rPr>
          <w:t>Решение</w:t>
        </w:r>
      </w:hyperlink>
      <w:r w:rsidRPr="00365CE4">
        <w:rPr>
          <w:rFonts w:ascii="Times New Roman" w:hAnsi="Times New Roman" w:cs="Times New Roman"/>
          <w:sz w:val="26"/>
          <w:szCs w:val="26"/>
        </w:rPr>
        <w:t xml:space="preserve"> Думы города Костромы от 02.12.2021 N 215;</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31) определению порядка принятия решения о применении к Главе города Костромы, депутату Думы города Костромы мер ответственности, указанных в </w:t>
      </w:r>
      <w:hyperlink r:id="rId33" w:history="1">
        <w:r w:rsidRPr="00365CE4">
          <w:rPr>
            <w:rFonts w:ascii="Times New Roman" w:hAnsi="Times New Roman" w:cs="Times New Roman"/>
            <w:sz w:val="26"/>
            <w:szCs w:val="26"/>
          </w:rPr>
          <w:t>части 7.3.1 статьи 40</w:t>
        </w:r>
      </w:hyperlink>
      <w:r w:rsidRPr="00365CE4">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в соответствии с законом Костромской области.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 Постоянная депутатская комиссия Думы города Костромы седьмого созыва по местному самоуправлению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34" w:history="1">
        <w:r w:rsidRPr="00365CE4">
          <w:rPr>
            <w:rFonts w:ascii="Times New Roman" w:hAnsi="Times New Roman" w:cs="Times New Roman"/>
            <w:sz w:val="26"/>
            <w:szCs w:val="26"/>
          </w:rPr>
          <w:t>Уставом</w:t>
        </w:r>
      </w:hyperlink>
      <w:r w:rsidRPr="00365CE4">
        <w:rPr>
          <w:rFonts w:ascii="Times New Roman" w:hAnsi="Times New Roman" w:cs="Times New Roman"/>
          <w:sz w:val="26"/>
          <w:szCs w:val="26"/>
        </w:rPr>
        <w:t xml:space="preserve"> города Костромы и решений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 Постоянная депутатская комиссия Думы города Костромы седьмого созыва по местному самоуправлению рассматривает иные вопросы местного самоуправления, а также вопросы, рассмотрение которых комиссии поручено Главой города Костромы.</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365CE4">
        <w:rPr>
          <w:rFonts w:ascii="Times New Roman" w:eastAsiaTheme="minorHAnsi" w:hAnsi="Times New Roman" w:cs="Times New Roman"/>
          <w:bCs/>
          <w:color w:val="auto"/>
        </w:rPr>
        <w:t>Статья 5. Основные вопросы ведения постоянной депутатской комиссии Думы города Костромы седьмого созыва по организации депутатской деятельности, этике и регламенту</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 Постоянная депутатская комиссия Думы города Костромы седьмого созыва по организации депутатской деятельности, этике и регламенту в пределах компетенции Думы города Костромы рассматривает отнесенные к полномочиям Думы города Костромы вопросы по:</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 организации депутатской деятельности, реализации статуса депутата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2) утверждению и внесению изменений в Регламент Думы города Костромы, положения о коллегиальных органах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lastRenderedPageBreak/>
        <w:t>3) установлению и изменению порядка внесения, рассмотрения и принятия правовых актов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4) совершенствованию деятельности постоянных депутатских комиссий, утверждению и внесению изменений в </w:t>
      </w:r>
      <w:hyperlink r:id="rId35" w:history="1">
        <w:r w:rsidRPr="00365CE4">
          <w:rPr>
            <w:rFonts w:ascii="Times New Roman" w:hAnsi="Times New Roman" w:cs="Times New Roman"/>
            <w:sz w:val="26"/>
            <w:szCs w:val="26"/>
          </w:rPr>
          <w:t>Положение</w:t>
        </w:r>
      </w:hyperlink>
      <w:r w:rsidRPr="00365CE4">
        <w:rPr>
          <w:rFonts w:ascii="Times New Roman" w:hAnsi="Times New Roman" w:cs="Times New Roman"/>
          <w:sz w:val="26"/>
          <w:szCs w:val="26"/>
        </w:rPr>
        <w:t xml:space="preserve"> о постоянных депутатских комиссиях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5) разработке, изменению </w:t>
      </w:r>
      <w:hyperlink r:id="rId36" w:history="1">
        <w:r w:rsidRPr="00365CE4">
          <w:rPr>
            <w:rFonts w:ascii="Times New Roman" w:hAnsi="Times New Roman" w:cs="Times New Roman"/>
            <w:sz w:val="26"/>
            <w:szCs w:val="26"/>
          </w:rPr>
          <w:t>Правил</w:t>
        </w:r>
      </w:hyperlink>
      <w:r w:rsidRPr="00365CE4">
        <w:rPr>
          <w:rFonts w:ascii="Times New Roman" w:hAnsi="Times New Roman" w:cs="Times New Roman"/>
          <w:sz w:val="26"/>
          <w:szCs w:val="26"/>
        </w:rPr>
        <w:t xml:space="preserve"> этики депутатов Думы города Костромы и мер воздействия на депутатов Думы города Костромы, нарушивших данные </w:t>
      </w:r>
      <w:hyperlink r:id="rId37" w:history="1">
        <w:r w:rsidRPr="00365CE4">
          <w:rPr>
            <w:rFonts w:ascii="Times New Roman" w:hAnsi="Times New Roman" w:cs="Times New Roman"/>
            <w:sz w:val="26"/>
            <w:szCs w:val="26"/>
          </w:rPr>
          <w:t>Правила</w:t>
        </w:r>
      </w:hyperlink>
      <w:r w:rsidRPr="00365CE4">
        <w:rPr>
          <w:rFonts w:ascii="Times New Roman" w:hAnsi="Times New Roman" w:cs="Times New Roman"/>
          <w:sz w:val="26"/>
          <w:szCs w:val="26"/>
        </w:rPr>
        <w:t>;</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6) организации и проведению отчетов депутатов Думы города Костромы перед избирателями, формированию предложений по информационному освещению депутатской деятельности;</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7) организации приема избирателей депутатами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8) предоставлению депутатам Думы города Костромы ежемесячной компенсационной выплаты, связанной с осуществлением депутатских полномочий;</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9) исполнению депутатами Думы города Костромы обязанности по соблюдению </w:t>
      </w:r>
      <w:hyperlink r:id="rId38" w:history="1">
        <w:r w:rsidRPr="00365CE4">
          <w:rPr>
            <w:rFonts w:ascii="Times New Roman" w:hAnsi="Times New Roman" w:cs="Times New Roman"/>
            <w:sz w:val="26"/>
            <w:szCs w:val="26"/>
          </w:rPr>
          <w:t>Регламента</w:t>
        </w:r>
      </w:hyperlink>
      <w:r w:rsidRPr="00365CE4">
        <w:rPr>
          <w:rFonts w:ascii="Times New Roman" w:hAnsi="Times New Roman" w:cs="Times New Roman"/>
          <w:sz w:val="26"/>
          <w:szCs w:val="26"/>
        </w:rPr>
        <w:t xml:space="preserve"> Думы города Костромы, </w:t>
      </w:r>
      <w:hyperlink r:id="rId39" w:history="1">
        <w:r w:rsidRPr="00365CE4">
          <w:rPr>
            <w:rFonts w:ascii="Times New Roman" w:hAnsi="Times New Roman" w:cs="Times New Roman"/>
            <w:sz w:val="26"/>
            <w:szCs w:val="26"/>
          </w:rPr>
          <w:t>Правил</w:t>
        </w:r>
      </w:hyperlink>
      <w:r w:rsidRPr="00365CE4">
        <w:rPr>
          <w:rFonts w:ascii="Times New Roman" w:hAnsi="Times New Roman" w:cs="Times New Roman"/>
          <w:sz w:val="26"/>
          <w:szCs w:val="26"/>
        </w:rPr>
        <w:t xml:space="preserve"> этики депутатов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10) порядку участия депутатов Думы города Костромы в работе Думы города Костромы и ее органов, выполнению поручений Думы города Костромы, Главы города Костромы, коллегиальных органов, в состав которых они входят;</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10.1) рассмотрению информации о посещении депутатами Думы города Костромы заседаний постоянных (временных) депутатских комиссий Думы города Костромы, коллегиальных органов, в состав которых они входят, за полугодие и за календарный год;</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11) организации взаимодействия с постоянными (временными) депутатскими комиссиями Думы города Костромы, Администрацией города Костромы, отраслевыми (функциональными) органами Администрации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12) рассмотрению в связи с обращениями депутатов Думы города Костромы вопросов о нарушении депутатами Думы города Костромы общепринятых правил взаимоотношений друг с другом, проявляющихся в использовании в своих выступлениях грубых, оскорбительных выражений, наносящих ущерб чести и достоинству других депутатов Думы города Костромы и иных лиц;</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13) рассмотрению обращений граждан и организаций о фактах нарушения депутатами Думы города Костромы </w:t>
      </w:r>
      <w:hyperlink r:id="rId40" w:history="1">
        <w:r w:rsidRPr="00365CE4">
          <w:rPr>
            <w:rFonts w:ascii="Times New Roman" w:hAnsi="Times New Roman" w:cs="Times New Roman"/>
            <w:sz w:val="26"/>
            <w:szCs w:val="26"/>
          </w:rPr>
          <w:t>Правил</w:t>
        </w:r>
      </w:hyperlink>
      <w:r w:rsidRPr="00365CE4">
        <w:rPr>
          <w:rFonts w:ascii="Times New Roman" w:hAnsi="Times New Roman" w:cs="Times New Roman"/>
          <w:sz w:val="26"/>
          <w:szCs w:val="26"/>
        </w:rPr>
        <w:t xml:space="preserve"> этики депутатов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14) недопущению действий по формированию общественного мнения с целью дискредитации депутатов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15) рассмотрению спорных вопросов, возникающих в связи с соблюдением </w:t>
      </w:r>
      <w:hyperlink r:id="rId41" w:history="1">
        <w:r w:rsidRPr="00365CE4">
          <w:rPr>
            <w:rFonts w:ascii="Times New Roman" w:hAnsi="Times New Roman" w:cs="Times New Roman"/>
            <w:sz w:val="26"/>
            <w:szCs w:val="26"/>
          </w:rPr>
          <w:t>Регламента</w:t>
        </w:r>
      </w:hyperlink>
      <w:r w:rsidRPr="00365CE4">
        <w:rPr>
          <w:rFonts w:ascii="Times New Roman" w:hAnsi="Times New Roman" w:cs="Times New Roman"/>
          <w:sz w:val="26"/>
          <w:szCs w:val="26"/>
        </w:rPr>
        <w:t xml:space="preserve"> Думы города Костромы, </w:t>
      </w:r>
      <w:hyperlink r:id="rId42" w:history="1">
        <w:r w:rsidRPr="00365CE4">
          <w:rPr>
            <w:rFonts w:ascii="Times New Roman" w:hAnsi="Times New Roman" w:cs="Times New Roman"/>
            <w:sz w:val="26"/>
            <w:szCs w:val="26"/>
          </w:rPr>
          <w:t>Правил</w:t>
        </w:r>
      </w:hyperlink>
      <w:r w:rsidRPr="00365CE4">
        <w:rPr>
          <w:rFonts w:ascii="Times New Roman" w:hAnsi="Times New Roman" w:cs="Times New Roman"/>
          <w:sz w:val="26"/>
          <w:szCs w:val="26"/>
        </w:rPr>
        <w:t xml:space="preserve"> этики депутатов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 xml:space="preserve">2. Постоянная депутатская комиссия Думы города Костромы седьмого созыва по организации депутатской деятельности, этике и регламенту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43" w:history="1">
        <w:r w:rsidRPr="00365CE4">
          <w:rPr>
            <w:rFonts w:ascii="Times New Roman" w:hAnsi="Times New Roman" w:cs="Times New Roman"/>
            <w:sz w:val="26"/>
            <w:szCs w:val="26"/>
          </w:rPr>
          <w:t>Уставом</w:t>
        </w:r>
      </w:hyperlink>
      <w:r w:rsidRPr="00365CE4">
        <w:rPr>
          <w:rFonts w:ascii="Times New Roman" w:hAnsi="Times New Roman" w:cs="Times New Roman"/>
          <w:sz w:val="26"/>
          <w:szCs w:val="26"/>
        </w:rPr>
        <w:t xml:space="preserve"> города Костромы и решений Думы города Костромы.</w:t>
      </w:r>
    </w:p>
    <w:p w:rsidR="00365CE4" w:rsidRPr="00365CE4" w:rsidRDefault="00365CE4" w:rsidP="00365CE4">
      <w:pPr>
        <w:autoSpaceDE w:val="0"/>
        <w:autoSpaceDN w:val="0"/>
        <w:adjustRightInd w:val="0"/>
        <w:spacing w:after="0" w:line="240" w:lineRule="auto"/>
        <w:ind w:firstLine="540"/>
        <w:jc w:val="both"/>
        <w:rPr>
          <w:rFonts w:ascii="Times New Roman" w:hAnsi="Times New Roman" w:cs="Times New Roman"/>
          <w:sz w:val="26"/>
          <w:szCs w:val="26"/>
        </w:rPr>
      </w:pPr>
      <w:r w:rsidRPr="00365CE4">
        <w:rPr>
          <w:rFonts w:ascii="Times New Roman" w:hAnsi="Times New Roman" w:cs="Times New Roman"/>
          <w:sz w:val="26"/>
          <w:szCs w:val="26"/>
        </w:rPr>
        <w:t>3. Постоянная депутатская комиссия Думы города Костромы седьмого созыва по организации депутатской деятельности, этике и регламенту рассматривает иные вопросы, рассмотрение которых комиссии поручено Главой города Костромы.</w:t>
      </w: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autoSpaceDE w:val="0"/>
        <w:autoSpaceDN w:val="0"/>
        <w:adjustRightInd w:val="0"/>
        <w:spacing w:after="0" w:line="240" w:lineRule="auto"/>
        <w:jc w:val="both"/>
        <w:rPr>
          <w:rFonts w:ascii="Times New Roman" w:hAnsi="Times New Roman" w:cs="Times New Roman"/>
          <w:sz w:val="26"/>
          <w:szCs w:val="26"/>
        </w:rPr>
      </w:pPr>
    </w:p>
    <w:p w:rsidR="00365CE4" w:rsidRPr="00365CE4" w:rsidRDefault="00365CE4" w:rsidP="00365CE4">
      <w:pPr>
        <w:pBdr>
          <w:top w:val="single" w:sz="6" w:space="0" w:color="auto"/>
        </w:pBdr>
        <w:autoSpaceDE w:val="0"/>
        <w:autoSpaceDN w:val="0"/>
        <w:adjustRightInd w:val="0"/>
        <w:spacing w:after="0" w:line="240" w:lineRule="auto"/>
        <w:jc w:val="both"/>
        <w:rPr>
          <w:rFonts w:ascii="Times New Roman" w:hAnsi="Times New Roman" w:cs="Times New Roman"/>
          <w:sz w:val="26"/>
          <w:szCs w:val="26"/>
        </w:rPr>
      </w:pPr>
    </w:p>
    <w:p w:rsidR="00977AC1" w:rsidRPr="00365CE4" w:rsidRDefault="00977AC1" w:rsidP="00365CE4">
      <w:pPr>
        <w:spacing w:after="0"/>
        <w:rPr>
          <w:rFonts w:ascii="Times New Roman" w:hAnsi="Times New Roman" w:cs="Times New Roman"/>
          <w:sz w:val="26"/>
          <w:szCs w:val="26"/>
        </w:rPr>
      </w:pPr>
    </w:p>
    <w:sectPr w:rsidR="00977AC1" w:rsidRPr="00365CE4" w:rsidSect="00B15FE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20"/>
    <w:rsid w:val="00365CE4"/>
    <w:rsid w:val="00623C20"/>
    <w:rsid w:val="00744CC1"/>
    <w:rsid w:val="00977AC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145-92A3-419D-9F54-E6DAA7CC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49DDB24001D6D384D51C3E2161531C271A2271DB46266E0AA52ED2E6FA6B55E0AE3415019F402B10E9AB47B369E0CAA1E0231A4CE97BFC8C9B876kBMAL" TargetMode="External"/><Relationship Id="rId13" Type="http://schemas.openxmlformats.org/officeDocument/2006/relationships/hyperlink" Target="consultantplus://offline/ref=7A28018CF1F343361A53171B4B8E3525565AEF5AE50176BA35568CA3CA30A275CD7C23808E2BBF1BE0EB043998212D96814E2211B85E5FABU9LEL" TargetMode="External"/><Relationship Id="rId18" Type="http://schemas.openxmlformats.org/officeDocument/2006/relationships/hyperlink" Target="consultantplus://offline/ref=7A28018CF1F343361A53171B4B8E35255153EE59E20376BA35568CA3CA30A275DF7C7B8C8E2EA01CEDFE5268DEU7L6L" TargetMode="External"/><Relationship Id="rId26" Type="http://schemas.openxmlformats.org/officeDocument/2006/relationships/hyperlink" Target="consultantplus://offline/ref=7A28018CF1F343361A53171B4B8E35255152ED5DE10776BA35568CA3CA30A275DF7C7B8C8E2EA01CEDFE5268DEU7L6L" TargetMode="External"/><Relationship Id="rId39" Type="http://schemas.openxmlformats.org/officeDocument/2006/relationships/hyperlink" Target="consultantplus://offline/ref=7A28018CF1F343361A5309165DE2692E5751B450E10579E469048AF49560A4208D3C25D5CD6FB31DE8E05069D97F74C7C0052F14A3425FAC82932623U6L6L" TargetMode="External"/><Relationship Id="rId3" Type="http://schemas.openxmlformats.org/officeDocument/2006/relationships/webSettings" Target="webSettings.xml"/><Relationship Id="rId21" Type="http://schemas.openxmlformats.org/officeDocument/2006/relationships/hyperlink" Target="consultantplus://offline/ref=7A28018CF1F343361A53171B4B8E35255152E355E60076BA35568CA3CA30A275CD7C2380882DB548B9A40565DC713E96814E2014A4U5LEL" TargetMode="External"/><Relationship Id="rId34" Type="http://schemas.openxmlformats.org/officeDocument/2006/relationships/hyperlink" Target="consultantplus://offline/ref=7A28018CF1F343361A5309165DE2692E5751B450E10574E96B018AF49560A4208D3C25D5CD6FB31DE8E15760D87F74C7C0052F14A3425FAC82932623U6L6L" TargetMode="External"/><Relationship Id="rId42" Type="http://schemas.openxmlformats.org/officeDocument/2006/relationships/hyperlink" Target="consultantplus://offline/ref=7A28018CF1F343361A5309165DE2692E5751B450E10579E469048AF49560A4208D3C25D5CD6FB31DE8E05069D97F74C7C0052F14A3425FAC82932623U6L6L" TargetMode="External"/><Relationship Id="rId7" Type="http://schemas.openxmlformats.org/officeDocument/2006/relationships/hyperlink" Target="consultantplus://offline/ref=15A49DDB24001D6D384D51C3E2161531C271A2271DB4636BE9A852ED2E6FA6B55E0AE3415019F402B10E9AB47B369E0CAA1E0231A4CE97BFC8C9B876kBMAL" TargetMode="External"/><Relationship Id="rId12" Type="http://schemas.openxmlformats.org/officeDocument/2006/relationships/hyperlink" Target="consultantplus://offline/ref=7A28018CF1F343361A5309165DE2692E5751B450E10574E96B018AF49560A4208D3C25D5CD6FB31DE8E2556FDD7F74C7C0052F14A3425FAC82932623U6L6L" TargetMode="External"/><Relationship Id="rId17" Type="http://schemas.openxmlformats.org/officeDocument/2006/relationships/hyperlink" Target="consultantplus://offline/ref=7A28018CF1F343361A5309165DE2692E5751B450E10574E96B018AF49560A4208D3C25D5CD6FB31DE8E15760D87F74C7C0052F14A3425FAC82932623U6L6L" TargetMode="External"/><Relationship Id="rId25" Type="http://schemas.openxmlformats.org/officeDocument/2006/relationships/hyperlink" Target="consultantplus://offline/ref=7A28018CF1F343361A53171B4B8E35255153EE5EE30076BA35568CA3CA30A275CD7C23808E2BBC1EEEEB043998212D96814E2211B85E5FABU9LEL" TargetMode="External"/><Relationship Id="rId33" Type="http://schemas.openxmlformats.org/officeDocument/2006/relationships/hyperlink" Target="consultantplus://offline/ref=7A28018CF1F343361A53171B4B8E3525565AEF55E30776BA35568CA3CA30A275CD7C2389862BB548B9A40565DC713E96814E2014A4U5LEL" TargetMode="External"/><Relationship Id="rId38" Type="http://schemas.openxmlformats.org/officeDocument/2006/relationships/hyperlink" Target="consultantplus://offline/ref=7A28018CF1F343361A5309165DE2692E5751B450E10574EB6C018AF49560A4208D3C25D5CD6FB31DE8E05069DB7F74C7C0052F14A3425FAC82932623U6L6L" TargetMode="External"/><Relationship Id="rId2" Type="http://schemas.openxmlformats.org/officeDocument/2006/relationships/settings" Target="settings.xml"/><Relationship Id="rId16" Type="http://schemas.openxmlformats.org/officeDocument/2006/relationships/hyperlink" Target="consultantplus://offline/ref=7A28018CF1F343361A53171B4B8E3525515DE959E80D76BA35568CA3CA30A275DF7C7B8C8E2EA01CEDFE5268DEU7L6L" TargetMode="External"/><Relationship Id="rId20" Type="http://schemas.openxmlformats.org/officeDocument/2006/relationships/hyperlink" Target="consultantplus://offline/ref=7A28018CF1F343361A53171B4B8E35255153EE59E20376BA35568CA3CA30A275CD7C23838923BF17BCB1143DD174258884553C16A65EU5LDL" TargetMode="External"/><Relationship Id="rId29" Type="http://schemas.openxmlformats.org/officeDocument/2006/relationships/hyperlink" Target="consultantplus://offline/ref=7A28018CF1F343361A53171B4B8E3525565AEF55E30776BA35568CA3CA30A275CD7C23808E2ABD19EEEB043998212D96814E2211B85E5FABU9LEL" TargetMode="External"/><Relationship Id="rId41" Type="http://schemas.openxmlformats.org/officeDocument/2006/relationships/hyperlink" Target="consultantplus://offline/ref=7A28018CF1F343361A5309165DE2692E5751B450E10574EB6C018AF49560A4208D3C25D5CD6FB31DE8E05069DB7F74C7C0052F14A3425FAC82932623U6L6L" TargetMode="External"/><Relationship Id="rId1" Type="http://schemas.openxmlformats.org/officeDocument/2006/relationships/styles" Target="styles.xml"/><Relationship Id="rId6" Type="http://schemas.openxmlformats.org/officeDocument/2006/relationships/hyperlink" Target="consultantplus://offline/ref=15A49DDB24001D6D384D51C3E2161531C271A2271DB46E6FE6AA52ED2E6FA6B55E0AE3415019F402B10E9AB47B369E0CAA1E0231A4CE97BFC8C9B876kBMAL" TargetMode="External"/><Relationship Id="rId11" Type="http://schemas.openxmlformats.org/officeDocument/2006/relationships/hyperlink" Target="consultantplus://offline/ref=7A28018CF1F343361A5309165DE2692E5751B450E10574E96B018AF49560A4208D3C25D5CD6FB31DE8E1596ED87F74C7C0052F14A3425FAC82932623U6L6L" TargetMode="External"/><Relationship Id="rId24" Type="http://schemas.openxmlformats.org/officeDocument/2006/relationships/hyperlink" Target="consultantplus://offline/ref=7A28018CF1F343361A53171B4B8E3525565AEF55E30776BA35568CA3CA30A275CD7C23808E2ABD19EEEB043998212D96814E2211B85E5FABU9LEL" TargetMode="External"/><Relationship Id="rId32" Type="http://schemas.openxmlformats.org/officeDocument/2006/relationships/hyperlink" Target="consultantplus://offline/ref=7A28018CF1F343361A5309165DE2692E5751B450E10575E960028AF49560A4208D3C25D5CD6FB31DE8E05069D97F74C7C0052F14A3425FAC82932623U6L6L" TargetMode="External"/><Relationship Id="rId37" Type="http://schemas.openxmlformats.org/officeDocument/2006/relationships/hyperlink" Target="consultantplus://offline/ref=7A28018CF1F343361A5309165DE2692E5751B450E10579E469048AF49560A4208D3C25D5CD6FB31DE8E05069D97F74C7C0052F14A3425FAC82932623U6L6L" TargetMode="External"/><Relationship Id="rId40" Type="http://schemas.openxmlformats.org/officeDocument/2006/relationships/hyperlink" Target="consultantplus://offline/ref=7A28018CF1F343361A5309165DE2692E5751B450E10579E469048AF49560A4208D3C25D5CD6FB31DE8E05069D97F74C7C0052F14A3425FAC82932623U6L6L" TargetMode="External"/><Relationship Id="rId45" Type="http://schemas.openxmlformats.org/officeDocument/2006/relationships/theme" Target="theme/theme1.xml"/><Relationship Id="rId5" Type="http://schemas.openxmlformats.org/officeDocument/2006/relationships/hyperlink" Target="consultantplus://offline/ref=15A49DDB24001D6D384D51C3E2161531C271A2271DB4686CE8AD52ED2E6FA6B55E0AE3415019F402B10E9AB47B369E0CAA1E0231A4CE97BFC8C9B876kBMAL" TargetMode="External"/><Relationship Id="rId15" Type="http://schemas.openxmlformats.org/officeDocument/2006/relationships/hyperlink" Target="consultantplus://offline/ref=7A28018CF1F343361A53171B4B8E3525515FE255E20176BA35568CA3CA30A275CD7C23808E2BBE1BE1EB043998212D96814E2211B85E5FABU9LEL" TargetMode="External"/><Relationship Id="rId23" Type="http://schemas.openxmlformats.org/officeDocument/2006/relationships/hyperlink" Target="consultantplus://offline/ref=7A28018CF1F343361A5309165DE2692E5751B450E10574E96B018AF49560A4208D3C25D5CD6FB31DE8E15760D87F74C7C0052F14A3425FAC82932623U6L6L" TargetMode="External"/><Relationship Id="rId28" Type="http://schemas.openxmlformats.org/officeDocument/2006/relationships/hyperlink" Target="consultantplus://offline/ref=7A28018CF1F343361A5309165DE2692E5751B450E10574E96B018AF49560A4208D3C25D5CD6FB31DE8E15660DE7F74C7C0052F14A3425FAC82932623U6L6L" TargetMode="External"/><Relationship Id="rId36" Type="http://schemas.openxmlformats.org/officeDocument/2006/relationships/hyperlink" Target="consultantplus://offline/ref=7A28018CF1F343361A5309165DE2692E5751B450E10579E469048AF49560A4208D3C25D5CD6FB31DE8E05069D97F74C7C0052F14A3425FAC82932623U6L6L" TargetMode="External"/><Relationship Id="rId10" Type="http://schemas.openxmlformats.org/officeDocument/2006/relationships/hyperlink" Target="consultantplus://offline/ref=7A28018CF1F343361A5309165DE2692E5751B450E10574E96B018AF49560A4208D3C25D5CD6FB31DE8E35060DB7F74C7C0052F14A3425FAC82932623U6L6L" TargetMode="External"/><Relationship Id="rId19" Type="http://schemas.openxmlformats.org/officeDocument/2006/relationships/hyperlink" Target="consultantplus://offline/ref=7A28018CF1F343361A53171B4B8E35255153EE59E20376BA35568CA3CA30A275CD7C23808E2BBE1AE0EB043998212D96814E2211B85E5FABU9LEL" TargetMode="External"/><Relationship Id="rId31" Type="http://schemas.openxmlformats.org/officeDocument/2006/relationships/hyperlink" Target="consultantplus://offline/ref=7A28018CF1F343361A5309165DE2692E5751B450E10574E96B018AF49560A4208D3C25D5CD6FB31DE8E15660DE7F74C7C0052F14A3425FAC82932623U6L6L" TargetMode="External"/><Relationship Id="rId44" Type="http://schemas.openxmlformats.org/officeDocument/2006/relationships/fontTable" Target="fontTable.xml"/><Relationship Id="rId4" Type="http://schemas.openxmlformats.org/officeDocument/2006/relationships/hyperlink" Target="consultantplus://offline/ref=15A49DDB24001D6D384D51C3E2161531C271A2271DB46968E3A852ED2E6FA6B55E0AE3415019F402B10E9AB47B369E0CAA1E0231A4CE97BFC8C9B876kBMAL" TargetMode="External"/><Relationship Id="rId9" Type="http://schemas.openxmlformats.org/officeDocument/2006/relationships/hyperlink" Target="consultantplus://offline/ref=7A28018CF1F343361A5309165DE2692E5751B450E10574EB6C018AF49560A4208D3C25D5CD6FB31DE8E05069DB7F74C7C0052F14A3425FAC82932623U6L6L" TargetMode="External"/><Relationship Id="rId14" Type="http://schemas.openxmlformats.org/officeDocument/2006/relationships/hyperlink" Target="consultantplus://offline/ref=7A28018CF1F343361A53171B4B8E3525565BEE54E50476BA35568CA3CA30A275DF7C7B8C8E2EA01CEDFE5268DEU7L6L" TargetMode="External"/><Relationship Id="rId22" Type="http://schemas.openxmlformats.org/officeDocument/2006/relationships/hyperlink" Target="consultantplus://offline/ref=7A28018CF1F343361A53171B4B8E3525565AE25DE80D76BA35568CA3CA30A275CD7C23808E2BBF1DE1EB043998212D96814E2211B85E5FABU9LEL" TargetMode="External"/><Relationship Id="rId27" Type="http://schemas.openxmlformats.org/officeDocument/2006/relationships/hyperlink" Target="consultantplus://offline/ref=7A28018CF1F343361A5309165DE2692E5751B450E10574E96B018AF49560A4208D3C25D5CD6FB31DE8E15760D87F74C7C0052F14A3425FAC82932623U6L6L" TargetMode="External"/><Relationship Id="rId30" Type="http://schemas.openxmlformats.org/officeDocument/2006/relationships/hyperlink" Target="consultantplus://offline/ref=7A28018CF1F343361A53171B4B8E35255353E354E70376BA35568CA3CA30A275DF7C7B8C8E2EA01CEDFE5268DEU7L6L" TargetMode="External"/><Relationship Id="rId35" Type="http://schemas.openxmlformats.org/officeDocument/2006/relationships/hyperlink" Target="consultantplus://offline/ref=7A28018CF1F343361A5309165DE2692E5751B450E1047DEA61078AF49560A4208D3C25D5CD6FB31DE8E05069DA7F74C7C0052F14A3425FAC82932623U6L6L" TargetMode="External"/><Relationship Id="rId43" Type="http://schemas.openxmlformats.org/officeDocument/2006/relationships/hyperlink" Target="consultantplus://offline/ref=7A28018CF1F343361A5309165DE2692E5751B450E10574E96B018AF49560A4208D3C25D5CD6FB31DE8E15760D87F74C7C0052F14A3425FAC82932623U6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6564</Words>
  <Characters>37420</Characters>
  <Application>Microsoft Office Word</Application>
  <DocSecurity>0</DocSecurity>
  <Lines>311</Lines>
  <Paragraphs>87</Paragraphs>
  <ScaleCrop>false</ScaleCrop>
  <Company/>
  <LinksUpToDate>false</LinksUpToDate>
  <CharactersWithSpaces>43897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3</cp:revision>
  <dcterms:created xsi:type="dcterms:W3CDTF">2022-02-04T06:56:00Z</dcterms:created>
  <dcterms:modified xsi:type="dcterms:W3CDTF">2022-05-05T11:13:00Z</dcterms:modified>
</cp:coreProperties>
</file>