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3" w:rsidRPr="00431C67" w:rsidRDefault="008A68B3" w:rsidP="008A68B3">
      <w:pPr>
        <w:pStyle w:val="2"/>
        <w:shd w:val="clear" w:color="auto" w:fill="auto"/>
        <w:spacing w:after="0" w:line="240" w:lineRule="auto"/>
        <w:ind w:left="5103"/>
        <w:jc w:val="center"/>
      </w:pPr>
      <w:r>
        <w:rPr>
          <w:i/>
        </w:rPr>
        <w:t>Приложение</w:t>
      </w:r>
      <w:r w:rsidRPr="00431C67">
        <w:rPr>
          <w:i/>
        </w:rPr>
        <w:br/>
      </w:r>
      <w:r>
        <w:rPr>
          <w:i/>
        </w:rPr>
        <w:t>к решению</w:t>
      </w:r>
      <w:r w:rsidR="006D5F4A">
        <w:rPr>
          <w:i/>
        </w:rPr>
        <w:t xml:space="preserve"> Думы города Костромы </w:t>
      </w:r>
      <w:r w:rsidR="006D5F4A">
        <w:rPr>
          <w:i/>
        </w:rPr>
        <w:br/>
        <w:t>от 1</w:t>
      </w:r>
      <w:r>
        <w:rPr>
          <w:i/>
        </w:rPr>
        <w:t xml:space="preserve"> февраля 2018</w:t>
      </w:r>
      <w:r w:rsidRPr="00431C67">
        <w:rPr>
          <w:i/>
        </w:rPr>
        <w:t xml:space="preserve"> года № </w:t>
      </w:r>
      <w:r w:rsidR="006D5F4A">
        <w:rPr>
          <w:i/>
        </w:rPr>
        <w:t>16</w:t>
      </w:r>
    </w:p>
    <w:p w:rsidR="008A68B3" w:rsidRPr="00431C67" w:rsidRDefault="008A68B3" w:rsidP="008A68B3">
      <w:pPr>
        <w:pStyle w:val="12"/>
        <w:shd w:val="clear" w:color="auto" w:fill="auto"/>
        <w:spacing w:before="0" w:line="240" w:lineRule="auto"/>
      </w:pPr>
      <w:bookmarkStart w:id="0" w:name="bookmark0"/>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bookmarkEnd w:id="0"/>
    <w:p w:rsidR="008A68B3" w:rsidRPr="00431C67" w:rsidRDefault="008A68B3" w:rsidP="008A68B3">
      <w:pPr>
        <w:pStyle w:val="a6"/>
        <w:jc w:val="center"/>
        <w:rPr>
          <w:rFonts w:ascii="Times New Roman" w:hAnsi="Times New Roman"/>
          <w:b/>
          <w:sz w:val="36"/>
          <w:szCs w:val="36"/>
        </w:rPr>
      </w:pPr>
      <w:r>
        <w:rPr>
          <w:rFonts w:ascii="Times New Roman" w:hAnsi="Times New Roman"/>
          <w:b/>
          <w:sz w:val="36"/>
          <w:szCs w:val="36"/>
        </w:rPr>
        <w:t xml:space="preserve">Информация </w:t>
      </w:r>
    </w:p>
    <w:p w:rsidR="008A68B3" w:rsidRPr="00431C67" w:rsidRDefault="008A68B3" w:rsidP="008A68B3">
      <w:pPr>
        <w:pStyle w:val="a6"/>
        <w:jc w:val="center"/>
        <w:rPr>
          <w:rFonts w:ascii="Times New Roman" w:hAnsi="Times New Roman"/>
          <w:b/>
          <w:sz w:val="36"/>
          <w:szCs w:val="36"/>
        </w:rPr>
      </w:pPr>
      <w:bookmarkStart w:id="1" w:name="bookmark1"/>
      <w:r w:rsidRPr="00431C67">
        <w:rPr>
          <w:rFonts w:ascii="Times New Roman" w:hAnsi="Times New Roman"/>
          <w:b/>
          <w:sz w:val="36"/>
          <w:szCs w:val="36"/>
        </w:rPr>
        <w:t>о деятельности</w:t>
      </w:r>
      <w:r w:rsidRPr="00431C67">
        <w:rPr>
          <w:rFonts w:ascii="Times New Roman" w:hAnsi="Times New Roman"/>
          <w:b/>
          <w:sz w:val="36"/>
          <w:szCs w:val="36"/>
        </w:rPr>
        <w:br/>
        <w:t xml:space="preserve">Думы города Костромы </w:t>
      </w:r>
      <w:r>
        <w:rPr>
          <w:rFonts w:ascii="Times New Roman" w:hAnsi="Times New Roman"/>
          <w:b/>
          <w:sz w:val="36"/>
          <w:szCs w:val="36"/>
        </w:rPr>
        <w:t>шестого созыва</w:t>
      </w:r>
    </w:p>
    <w:p w:rsidR="008A68B3" w:rsidRDefault="008A68B3" w:rsidP="008A68B3">
      <w:pPr>
        <w:pStyle w:val="a6"/>
        <w:jc w:val="center"/>
        <w:rPr>
          <w:rFonts w:ascii="Times New Roman" w:hAnsi="Times New Roman"/>
          <w:b/>
          <w:sz w:val="36"/>
          <w:szCs w:val="36"/>
        </w:rPr>
      </w:pPr>
      <w:r w:rsidRPr="00431C67">
        <w:rPr>
          <w:rFonts w:ascii="Times New Roman" w:hAnsi="Times New Roman"/>
          <w:b/>
          <w:sz w:val="36"/>
          <w:szCs w:val="36"/>
        </w:rPr>
        <w:t>и Главы города Костромы</w:t>
      </w:r>
      <w:r w:rsidRPr="00431C67">
        <w:rPr>
          <w:rFonts w:ascii="Times New Roman" w:hAnsi="Times New Roman"/>
          <w:b/>
          <w:sz w:val="36"/>
          <w:szCs w:val="36"/>
        </w:rPr>
        <w:br/>
        <w:t xml:space="preserve">за </w:t>
      </w:r>
      <w:bookmarkEnd w:id="1"/>
      <w:r>
        <w:rPr>
          <w:rFonts w:ascii="Times New Roman" w:hAnsi="Times New Roman"/>
          <w:b/>
          <w:sz w:val="36"/>
          <w:szCs w:val="36"/>
        </w:rPr>
        <w:t>2017 год</w:t>
      </w:r>
    </w:p>
    <w:p w:rsidR="008A68B3" w:rsidRDefault="008A68B3" w:rsidP="008A68B3">
      <w:pPr>
        <w:pStyle w:val="a6"/>
        <w:rPr>
          <w:rFonts w:ascii="Times New Roman" w:hAnsi="Times New Roman"/>
          <w:sz w:val="32"/>
          <w:szCs w:val="32"/>
        </w:rPr>
      </w:pPr>
    </w:p>
    <w:p w:rsidR="008A68B3" w:rsidRPr="00F018AC" w:rsidRDefault="008A68B3" w:rsidP="008A68B3">
      <w:pPr>
        <w:pStyle w:val="a6"/>
        <w:rPr>
          <w:rFonts w:ascii="Times New Roman" w:hAnsi="Times New Roman"/>
          <w:sz w:val="32"/>
          <w:szCs w:val="32"/>
        </w:rPr>
      </w:pPr>
    </w:p>
    <w:p w:rsidR="008A68B3" w:rsidRDefault="008A68B3" w:rsidP="008A68B3">
      <w:pPr>
        <w:pStyle w:val="a6"/>
        <w:jc w:val="center"/>
        <w:rPr>
          <w:rFonts w:ascii="Times New Roman" w:hAnsi="Times New Roman"/>
          <w:sz w:val="32"/>
          <w:szCs w:val="32"/>
        </w:rPr>
        <w:sectPr w:rsidR="008A68B3" w:rsidSect="00D93370">
          <w:headerReference w:type="default" r:id="rId8"/>
          <w:headerReference w:type="first" r:id="rId9"/>
          <w:pgSz w:w="11906" w:h="16838"/>
          <w:pgMar w:top="1134" w:right="850" w:bottom="993" w:left="1701" w:header="708" w:footer="708" w:gutter="0"/>
          <w:cols w:space="708"/>
          <w:titlePg/>
          <w:docGrid w:linePitch="360"/>
        </w:sectPr>
      </w:pPr>
    </w:p>
    <w:p w:rsidR="008A68B3" w:rsidRPr="008028A7" w:rsidRDefault="008A68B3" w:rsidP="008A68B3">
      <w:pPr>
        <w:pStyle w:val="12"/>
        <w:shd w:val="clear" w:color="auto" w:fill="auto"/>
        <w:tabs>
          <w:tab w:val="left" w:pos="993"/>
        </w:tabs>
        <w:suppressAutoHyphens w:val="0"/>
        <w:spacing w:before="0" w:line="240" w:lineRule="auto"/>
        <w:ind w:firstLine="709"/>
        <w:jc w:val="both"/>
        <w:rPr>
          <w:b w:val="0"/>
          <w:sz w:val="26"/>
          <w:szCs w:val="26"/>
        </w:rPr>
      </w:pPr>
      <w:r w:rsidRPr="008028A7">
        <w:rPr>
          <w:b w:val="0"/>
          <w:sz w:val="26"/>
          <w:szCs w:val="26"/>
        </w:rPr>
        <w:lastRenderedPageBreak/>
        <w:t>Деятельность Думы города Костромы</w:t>
      </w:r>
      <w:r>
        <w:rPr>
          <w:b w:val="0"/>
          <w:sz w:val="26"/>
          <w:szCs w:val="26"/>
        </w:rPr>
        <w:t xml:space="preserve"> шестого созыва</w:t>
      </w:r>
      <w:r w:rsidRPr="008028A7">
        <w:rPr>
          <w:b w:val="0"/>
          <w:sz w:val="26"/>
          <w:szCs w:val="26"/>
        </w:rPr>
        <w:t xml:space="preserve">, Главы города Костромы в </w:t>
      </w:r>
      <w:r>
        <w:rPr>
          <w:b w:val="0"/>
          <w:sz w:val="26"/>
          <w:szCs w:val="26"/>
        </w:rPr>
        <w:t xml:space="preserve">отчетном году </w:t>
      </w:r>
      <w:r w:rsidRPr="008028A7">
        <w:rPr>
          <w:b w:val="0"/>
          <w:sz w:val="26"/>
          <w:szCs w:val="26"/>
        </w:rPr>
        <w:t>была организована в соответствии с Уставом города Костромы</w:t>
      </w:r>
      <w:r>
        <w:rPr>
          <w:b w:val="0"/>
          <w:sz w:val="26"/>
          <w:szCs w:val="26"/>
        </w:rPr>
        <w:t>,</w:t>
      </w:r>
      <w:r w:rsidRPr="008028A7">
        <w:rPr>
          <w:b w:val="0"/>
          <w:sz w:val="26"/>
          <w:szCs w:val="26"/>
        </w:rPr>
        <w:t xml:space="preserve"> Регламентом Думы города Костромы и осуществлялась по следующим направлениям:</w:t>
      </w:r>
    </w:p>
    <w:p w:rsidR="008A68B3" w:rsidRPr="004305DB" w:rsidRDefault="008A68B3" w:rsidP="008A68B3">
      <w:pPr>
        <w:pStyle w:val="2"/>
        <w:numPr>
          <w:ilvl w:val="0"/>
          <w:numId w:val="3"/>
        </w:numPr>
        <w:shd w:val="clear" w:color="auto" w:fill="auto"/>
        <w:tabs>
          <w:tab w:val="left" w:pos="893"/>
          <w:tab w:val="left" w:pos="993"/>
          <w:tab w:val="left" w:pos="1134"/>
        </w:tabs>
        <w:spacing w:after="0" w:line="240" w:lineRule="auto"/>
        <w:ind w:firstLine="709"/>
        <w:jc w:val="both"/>
      </w:pPr>
      <w:r w:rsidRPr="004305DB">
        <w:t>нормотворческая деятельность, в том числе:</w:t>
      </w:r>
    </w:p>
    <w:p w:rsidR="008A68B3" w:rsidRPr="004305DB" w:rsidRDefault="008A68B3" w:rsidP="008A68B3">
      <w:pPr>
        <w:pStyle w:val="2"/>
        <w:numPr>
          <w:ilvl w:val="0"/>
          <w:numId w:val="2"/>
        </w:numPr>
        <w:shd w:val="clear" w:color="auto" w:fill="auto"/>
        <w:tabs>
          <w:tab w:val="left" w:pos="793"/>
          <w:tab w:val="left" w:pos="993"/>
          <w:tab w:val="left" w:pos="1134"/>
        </w:tabs>
        <w:spacing w:after="0" w:line="240" w:lineRule="auto"/>
        <w:ind w:firstLine="709"/>
        <w:jc w:val="both"/>
      </w:pPr>
      <w:r w:rsidRPr="004305DB">
        <w:t>разработка проектов решений Думы города Костромы, постановлений Главы города Костромы;</w:t>
      </w:r>
    </w:p>
    <w:p w:rsidR="008A68B3" w:rsidRPr="004305DB" w:rsidRDefault="008A68B3" w:rsidP="008A68B3">
      <w:pPr>
        <w:pStyle w:val="2"/>
        <w:numPr>
          <w:ilvl w:val="0"/>
          <w:numId w:val="2"/>
        </w:numPr>
        <w:shd w:val="clear" w:color="auto" w:fill="auto"/>
        <w:tabs>
          <w:tab w:val="left" w:pos="793"/>
          <w:tab w:val="left" w:pos="993"/>
          <w:tab w:val="left" w:pos="1134"/>
        </w:tabs>
        <w:spacing w:after="0" w:line="240" w:lineRule="auto"/>
        <w:ind w:firstLine="709"/>
        <w:jc w:val="both"/>
      </w:pPr>
      <w:r w:rsidRPr="004305DB">
        <w:t>анализ проектов правовых актов, выносимых на рассмотрение Думы</w:t>
      </w:r>
      <w:r>
        <w:t xml:space="preserve"> города Костромы</w:t>
      </w:r>
      <w:r w:rsidRPr="004305DB">
        <w:t xml:space="preserve">, Главы </w:t>
      </w:r>
      <w:r>
        <w:t xml:space="preserve">города Костромы </w:t>
      </w:r>
      <w:r w:rsidRPr="004305DB">
        <w:t>субъектами правотворческой инициативы (инициаторами), подготовка замечаний, предложений (поправок) по рассматриваемым проектам решений, принятие по ним решений на заседаниях Думы</w:t>
      </w:r>
      <w:r>
        <w:t xml:space="preserve"> города Костромы</w:t>
      </w:r>
      <w:r w:rsidRPr="004305DB">
        <w:t>;</w:t>
      </w:r>
    </w:p>
    <w:p w:rsidR="008A68B3" w:rsidRPr="004305DB" w:rsidRDefault="008A68B3" w:rsidP="008A68B3">
      <w:pPr>
        <w:pStyle w:val="2"/>
        <w:numPr>
          <w:ilvl w:val="0"/>
          <w:numId w:val="2"/>
        </w:numPr>
        <w:shd w:val="clear" w:color="auto" w:fill="auto"/>
        <w:tabs>
          <w:tab w:val="left" w:pos="793"/>
          <w:tab w:val="left" w:pos="993"/>
          <w:tab w:val="left" w:pos="1134"/>
        </w:tabs>
        <w:spacing w:after="0" w:line="240" w:lineRule="auto"/>
        <w:ind w:firstLine="709"/>
        <w:jc w:val="both"/>
      </w:pPr>
      <w:r w:rsidRPr="004305DB">
        <w:t>разработка проектов законодательных инициатив Думы города Костромы, вносимых в Костромскую областную Думу;</w:t>
      </w:r>
    </w:p>
    <w:p w:rsidR="008A68B3" w:rsidRPr="004305DB" w:rsidRDefault="008A68B3" w:rsidP="008A68B3">
      <w:pPr>
        <w:pStyle w:val="2"/>
        <w:numPr>
          <w:ilvl w:val="0"/>
          <w:numId w:val="2"/>
        </w:numPr>
        <w:shd w:val="clear" w:color="auto" w:fill="auto"/>
        <w:tabs>
          <w:tab w:val="left" w:pos="793"/>
          <w:tab w:val="left" w:pos="993"/>
          <w:tab w:val="left" w:pos="1134"/>
        </w:tabs>
        <w:spacing w:after="0" w:line="240" w:lineRule="auto"/>
        <w:ind w:firstLine="709"/>
        <w:jc w:val="both"/>
      </w:pPr>
      <w:r w:rsidRPr="004305DB">
        <w:t>подготовка разъяснений или оказание консультативной помощи по вопросам применения нормативных актов (решений);</w:t>
      </w:r>
    </w:p>
    <w:p w:rsidR="008A68B3" w:rsidRPr="004305DB" w:rsidRDefault="008A68B3" w:rsidP="008A68B3">
      <w:pPr>
        <w:pStyle w:val="2"/>
        <w:numPr>
          <w:ilvl w:val="0"/>
          <w:numId w:val="3"/>
        </w:numPr>
        <w:shd w:val="clear" w:color="auto" w:fill="auto"/>
        <w:tabs>
          <w:tab w:val="left" w:pos="879"/>
          <w:tab w:val="left" w:pos="993"/>
          <w:tab w:val="left" w:pos="1134"/>
        </w:tabs>
        <w:spacing w:after="0" w:line="240" w:lineRule="auto"/>
        <w:ind w:firstLine="709"/>
        <w:jc w:val="both"/>
      </w:pPr>
      <w:r w:rsidRPr="004305DB">
        <w:t>деятельность в формах, установленных Уставом города Костромы и решениями Думы</w:t>
      </w:r>
      <w:r>
        <w:t xml:space="preserve"> города Костромы</w:t>
      </w:r>
      <w:r w:rsidRPr="004305DB">
        <w:t>, по осуществлению контроля за исполнением органами и должностными лицами местного самоуправления города Костромы полномочий по решению вопросов местного значения;</w:t>
      </w:r>
    </w:p>
    <w:p w:rsidR="008A68B3" w:rsidRDefault="008A68B3" w:rsidP="008A68B3">
      <w:pPr>
        <w:pStyle w:val="2"/>
        <w:numPr>
          <w:ilvl w:val="0"/>
          <w:numId w:val="3"/>
        </w:numPr>
        <w:shd w:val="clear" w:color="auto" w:fill="auto"/>
        <w:tabs>
          <w:tab w:val="left" w:pos="884"/>
          <w:tab w:val="left" w:pos="993"/>
          <w:tab w:val="left" w:pos="1134"/>
        </w:tabs>
        <w:spacing w:after="0" w:line="240" w:lineRule="auto"/>
        <w:ind w:firstLine="709"/>
        <w:jc w:val="both"/>
      </w:pPr>
      <w:r w:rsidRPr="004305DB">
        <w:t xml:space="preserve">взаимодействие с органами государственной власти, Администрацией города Костромы, Контрольно-счетной комиссией города Костромы, совместное планирование нормотворческой деятельности и решение вопросов местного значения; участие депутатов в реализации муниципальных программ; взаимодействие с правоохранительными органами, в том числе с органами прокуратуры, полиции, судебными, налоговыми, антимонопольными и иными органами, </w:t>
      </w:r>
      <w:r w:rsidR="0017615C">
        <w:t>организациями, общественностью;</w:t>
      </w:r>
    </w:p>
    <w:p w:rsidR="00D07105" w:rsidRDefault="00D07105" w:rsidP="00D07105">
      <w:pPr>
        <w:pStyle w:val="2"/>
        <w:numPr>
          <w:ilvl w:val="0"/>
          <w:numId w:val="3"/>
        </w:numPr>
        <w:shd w:val="clear" w:color="auto" w:fill="auto"/>
        <w:tabs>
          <w:tab w:val="left" w:pos="889"/>
          <w:tab w:val="left" w:pos="993"/>
          <w:tab w:val="left" w:pos="1134"/>
        </w:tabs>
        <w:spacing w:after="0" w:line="240" w:lineRule="auto"/>
        <w:ind w:firstLine="709"/>
        <w:jc w:val="both"/>
      </w:pPr>
      <w:r>
        <w:t>установление международного и межмуниципального сотрудничества;</w:t>
      </w:r>
    </w:p>
    <w:p w:rsidR="00D07105" w:rsidRPr="004305DB" w:rsidRDefault="00D07105" w:rsidP="00D07105">
      <w:pPr>
        <w:pStyle w:val="2"/>
        <w:numPr>
          <w:ilvl w:val="0"/>
          <w:numId w:val="3"/>
        </w:numPr>
        <w:shd w:val="clear" w:color="auto" w:fill="auto"/>
        <w:tabs>
          <w:tab w:val="left" w:pos="884"/>
          <w:tab w:val="left" w:pos="993"/>
          <w:tab w:val="left" w:pos="1134"/>
        </w:tabs>
        <w:spacing w:after="0" w:line="240" w:lineRule="auto"/>
        <w:ind w:firstLine="709"/>
        <w:jc w:val="both"/>
      </w:pPr>
      <w:r>
        <w:t>организация работы призывной комиссии города Костромы и обеспечение установленного задания на призыв весной и осенью 2017 года;</w:t>
      </w:r>
    </w:p>
    <w:p w:rsidR="008A68B3" w:rsidRPr="004305DB" w:rsidRDefault="008A68B3" w:rsidP="008A68B3">
      <w:pPr>
        <w:pStyle w:val="2"/>
        <w:numPr>
          <w:ilvl w:val="0"/>
          <w:numId w:val="3"/>
        </w:numPr>
        <w:shd w:val="clear" w:color="auto" w:fill="auto"/>
        <w:tabs>
          <w:tab w:val="left" w:pos="874"/>
          <w:tab w:val="left" w:pos="993"/>
          <w:tab w:val="left" w:pos="1134"/>
        </w:tabs>
        <w:spacing w:after="0" w:line="240" w:lineRule="auto"/>
        <w:ind w:firstLine="709"/>
        <w:jc w:val="both"/>
      </w:pPr>
      <w:r w:rsidRPr="004305DB">
        <w:t>обеспечение доступа к информации о деятельности Думы города Костромы, Главы города Костромы в установленном законодательством Российской Федерации порядке;</w:t>
      </w:r>
    </w:p>
    <w:p w:rsidR="008A68B3" w:rsidRPr="004305DB" w:rsidRDefault="008A68B3" w:rsidP="008A68B3">
      <w:pPr>
        <w:pStyle w:val="2"/>
        <w:numPr>
          <w:ilvl w:val="0"/>
          <w:numId w:val="3"/>
        </w:numPr>
        <w:shd w:val="clear" w:color="auto" w:fill="auto"/>
        <w:tabs>
          <w:tab w:val="left" w:pos="889"/>
          <w:tab w:val="left" w:pos="993"/>
          <w:tab w:val="left" w:pos="1134"/>
        </w:tabs>
        <w:spacing w:after="0" w:line="240" w:lineRule="auto"/>
        <w:ind w:firstLine="709"/>
        <w:jc w:val="both"/>
      </w:pPr>
      <w:r w:rsidRPr="004305DB">
        <w:t>работа с избирателями, в том числе приём населения и содействие в решении вопросов местного значения, рассмотрение обращений граждан в установленном законодательством Российской Федерации порядке.</w:t>
      </w:r>
    </w:p>
    <w:p w:rsidR="008A68B3" w:rsidRPr="00E64E15" w:rsidRDefault="008A68B3" w:rsidP="00B0128E">
      <w:pPr>
        <w:pStyle w:val="1"/>
        <w:keepNext w:val="0"/>
        <w:suppressAutoHyphens w:val="0"/>
        <w:spacing w:after="0"/>
        <w:ind w:left="431" w:hanging="431"/>
        <w:jc w:val="center"/>
      </w:pPr>
      <w:r w:rsidRPr="00431C67">
        <w:rPr>
          <w:rFonts w:ascii="Times New Roman" w:hAnsi="Times New Roman"/>
          <w:sz w:val="26"/>
          <w:szCs w:val="26"/>
        </w:rPr>
        <w:t>Деятельность Думы города Костромы, Главы города Костромы,</w:t>
      </w:r>
    </w:p>
    <w:p w:rsidR="008A68B3" w:rsidRPr="00F018AC" w:rsidRDefault="008A68B3" w:rsidP="00656E33">
      <w:pPr>
        <w:pStyle w:val="1"/>
        <w:keepNext w:val="0"/>
        <w:suppressAutoHyphens w:val="0"/>
        <w:spacing w:before="0" w:after="0"/>
        <w:ind w:left="431" w:hanging="431"/>
        <w:jc w:val="center"/>
      </w:pPr>
      <w:r w:rsidRPr="00431C67">
        <w:rPr>
          <w:rFonts w:ascii="Times New Roman" w:hAnsi="Times New Roman"/>
          <w:sz w:val="26"/>
          <w:szCs w:val="26"/>
        </w:rPr>
        <w:t>постоянных депутатских комиссий Думы города Костромы</w:t>
      </w:r>
    </w:p>
    <w:p w:rsidR="008A68B3" w:rsidRPr="00CE607B" w:rsidRDefault="008A68B3" w:rsidP="00CE607B">
      <w:pPr>
        <w:pStyle w:val="1"/>
        <w:keepNext w:val="0"/>
        <w:suppressAutoHyphens w:val="0"/>
        <w:spacing w:before="0" w:after="0"/>
        <w:ind w:left="431" w:hanging="431"/>
        <w:jc w:val="center"/>
      </w:pPr>
      <w:r w:rsidRPr="00431C67">
        <w:rPr>
          <w:rFonts w:ascii="Times New Roman" w:hAnsi="Times New Roman"/>
          <w:sz w:val="26"/>
          <w:szCs w:val="26"/>
        </w:rPr>
        <w:t>по принятию муниципальных правовых актов</w:t>
      </w:r>
    </w:p>
    <w:p w:rsidR="008A68B3" w:rsidRPr="00431C67" w:rsidRDefault="008A68B3" w:rsidP="008A68B3">
      <w:pPr>
        <w:pStyle w:val="Standard"/>
        <w:ind w:firstLine="690"/>
        <w:jc w:val="both"/>
        <w:rPr>
          <w:sz w:val="26"/>
          <w:szCs w:val="26"/>
          <w:lang w:val="ru-RU"/>
        </w:rPr>
      </w:pPr>
      <w:r w:rsidRPr="00431C67">
        <w:rPr>
          <w:sz w:val="26"/>
          <w:szCs w:val="26"/>
          <w:lang w:val="ru-RU"/>
        </w:rPr>
        <w:t xml:space="preserve">Нормотворческая деятельность Думы города Костромы в отчетном </w:t>
      </w:r>
      <w:r>
        <w:rPr>
          <w:sz w:val="26"/>
          <w:szCs w:val="26"/>
          <w:lang w:val="ru-RU"/>
        </w:rPr>
        <w:t xml:space="preserve">периоде осуществлялась в соответствии </w:t>
      </w:r>
      <w:r w:rsidRPr="00D80A71">
        <w:rPr>
          <w:sz w:val="26"/>
          <w:szCs w:val="26"/>
          <w:lang w:val="ru-RU"/>
        </w:rPr>
        <w:t>с П</w:t>
      </w:r>
      <w:r w:rsidRPr="00D80A71">
        <w:rPr>
          <w:sz w:val="26"/>
          <w:lang w:val="ru-RU"/>
        </w:rPr>
        <w:t>ланами работы Думы города Костромы шестого созыва на I и II</w:t>
      </w:r>
      <w:r w:rsidRPr="00D80A71">
        <w:rPr>
          <w:lang w:val="ru-RU"/>
        </w:rPr>
        <w:t xml:space="preserve"> </w:t>
      </w:r>
      <w:r w:rsidRPr="00D80A71">
        <w:rPr>
          <w:sz w:val="26"/>
          <w:lang w:val="ru-RU"/>
        </w:rPr>
        <w:t xml:space="preserve">полугодие </w:t>
      </w:r>
      <w:r w:rsidRPr="009A0E7C">
        <w:rPr>
          <w:sz w:val="26"/>
          <w:lang w:val="ru-RU"/>
        </w:rPr>
        <w:t>201</w:t>
      </w:r>
      <w:r w:rsidR="00656E33" w:rsidRPr="009A0E7C">
        <w:rPr>
          <w:sz w:val="26"/>
          <w:lang w:val="ru-RU"/>
        </w:rPr>
        <w:t>7</w:t>
      </w:r>
      <w:r w:rsidRPr="00D80A71">
        <w:rPr>
          <w:sz w:val="26"/>
          <w:lang w:val="ru-RU"/>
        </w:rPr>
        <w:t xml:space="preserve"> года</w:t>
      </w:r>
      <w:r w:rsidRPr="00D80A71">
        <w:rPr>
          <w:sz w:val="26"/>
          <w:szCs w:val="26"/>
          <w:lang w:val="ru-RU"/>
        </w:rPr>
        <w:t>, у</w:t>
      </w:r>
      <w:r w:rsidRPr="00C94E13">
        <w:rPr>
          <w:sz w:val="26"/>
          <w:szCs w:val="26"/>
          <w:lang w:val="ru-RU"/>
        </w:rPr>
        <w:t>твержденными решениями Думы города Костромы.</w:t>
      </w:r>
    </w:p>
    <w:p w:rsidR="008A68B3" w:rsidRPr="00431C67" w:rsidRDefault="008A68B3" w:rsidP="008A68B3">
      <w:pPr>
        <w:pStyle w:val="Standard"/>
        <w:ind w:firstLine="690"/>
        <w:jc w:val="both"/>
        <w:rPr>
          <w:rFonts w:cs="Times New Roman"/>
          <w:sz w:val="26"/>
          <w:szCs w:val="26"/>
          <w:lang w:val="ru-RU"/>
        </w:rPr>
      </w:pPr>
      <w:r w:rsidRPr="00942F76">
        <w:rPr>
          <w:sz w:val="26"/>
          <w:szCs w:val="26"/>
          <w:lang w:val="ru-RU"/>
        </w:rPr>
        <w:t>В отчетном периоде состоялось 1</w:t>
      </w:r>
      <w:r w:rsidR="00970BF7" w:rsidRPr="00942F76">
        <w:rPr>
          <w:sz w:val="26"/>
          <w:szCs w:val="26"/>
          <w:lang w:val="ru-RU"/>
        </w:rPr>
        <w:t>4</w:t>
      </w:r>
      <w:r w:rsidRPr="00942F76">
        <w:rPr>
          <w:sz w:val="26"/>
          <w:szCs w:val="26"/>
          <w:lang w:val="ru-RU"/>
        </w:rPr>
        <w:t xml:space="preserve"> заседаний Думы города Костромы, в ходе которых было принято 2</w:t>
      </w:r>
      <w:r w:rsidR="00656E33" w:rsidRPr="00942F76">
        <w:rPr>
          <w:sz w:val="26"/>
          <w:szCs w:val="26"/>
          <w:lang w:val="ru-RU"/>
        </w:rPr>
        <w:t>39</w:t>
      </w:r>
      <w:r w:rsidRPr="00942F76">
        <w:rPr>
          <w:sz w:val="26"/>
          <w:szCs w:val="26"/>
          <w:lang w:val="ru-RU"/>
        </w:rPr>
        <w:t xml:space="preserve"> решений Думы города Костромы.</w:t>
      </w:r>
    </w:p>
    <w:p w:rsidR="008A68B3" w:rsidRPr="00C94E13" w:rsidRDefault="008A68B3" w:rsidP="008A68B3">
      <w:pPr>
        <w:pStyle w:val="a6"/>
        <w:ind w:right="60" w:firstLine="705"/>
        <w:jc w:val="both"/>
        <w:rPr>
          <w:rFonts w:ascii="Times New Roman" w:hAnsi="Times New Roman"/>
          <w:sz w:val="26"/>
          <w:szCs w:val="26"/>
        </w:rPr>
      </w:pPr>
      <w:r w:rsidRPr="00C94E13">
        <w:rPr>
          <w:rFonts w:ascii="Times New Roman" w:hAnsi="Times New Roman"/>
          <w:sz w:val="26"/>
          <w:szCs w:val="26"/>
        </w:rPr>
        <w:t>По инициаторам внесения проектов решений Думы города Костромы количественный состав проектов решений распределился следующим образом:</w:t>
      </w:r>
    </w:p>
    <w:p w:rsidR="008A68B3" w:rsidRDefault="008A68B3" w:rsidP="008A68B3">
      <w:pPr>
        <w:pStyle w:val="a6"/>
        <w:ind w:right="60"/>
        <w:jc w:val="both"/>
        <w:rPr>
          <w:sz w:val="26"/>
          <w:szCs w:val="26"/>
          <w:highlight w:val="yellow"/>
        </w:rPr>
      </w:pPr>
    </w:p>
    <w:p w:rsidR="008A68B3" w:rsidRPr="00B975EE" w:rsidRDefault="008A68B3" w:rsidP="008A68B3">
      <w:pPr>
        <w:pStyle w:val="a6"/>
        <w:ind w:right="60"/>
        <w:jc w:val="both"/>
        <w:rPr>
          <w:sz w:val="26"/>
          <w:szCs w:val="26"/>
          <w:highlight w:val="yellow"/>
        </w:rPr>
      </w:pPr>
    </w:p>
    <w:tbl>
      <w:tblPr>
        <w:tblStyle w:val="a9"/>
        <w:tblW w:w="9328" w:type="dxa"/>
        <w:tblInd w:w="-5" w:type="dxa"/>
        <w:tblLook w:val="04A0" w:firstRow="1" w:lastRow="0" w:firstColumn="1" w:lastColumn="0" w:noHBand="0" w:noVBand="1"/>
      </w:tblPr>
      <w:tblGrid>
        <w:gridCol w:w="6776"/>
        <w:gridCol w:w="2552"/>
      </w:tblGrid>
      <w:tr w:rsidR="00134C26" w:rsidRPr="003878B0" w:rsidTr="00B0128E">
        <w:tc>
          <w:tcPr>
            <w:tcW w:w="6776" w:type="dxa"/>
          </w:tcPr>
          <w:p w:rsidR="00134C26" w:rsidRPr="00942F76" w:rsidRDefault="00134C26" w:rsidP="00D93370">
            <w:pPr>
              <w:jc w:val="center"/>
              <w:rPr>
                <w:rFonts w:ascii="Times New Roman" w:hAnsi="Times New Roman"/>
                <w:b/>
                <w:sz w:val="24"/>
                <w:szCs w:val="24"/>
              </w:rPr>
            </w:pPr>
            <w:r w:rsidRPr="00942F76">
              <w:rPr>
                <w:rFonts w:ascii="Times New Roman" w:hAnsi="Times New Roman"/>
                <w:b/>
                <w:sz w:val="24"/>
                <w:szCs w:val="24"/>
              </w:rPr>
              <w:t>Субъект правотворческой инициативы</w:t>
            </w:r>
          </w:p>
        </w:tc>
        <w:tc>
          <w:tcPr>
            <w:tcW w:w="2552" w:type="dxa"/>
          </w:tcPr>
          <w:p w:rsidR="00134C26" w:rsidRPr="00942F76" w:rsidRDefault="00134C26" w:rsidP="00D93370">
            <w:pPr>
              <w:jc w:val="center"/>
              <w:rPr>
                <w:rFonts w:ascii="Times New Roman" w:hAnsi="Times New Roman"/>
                <w:b/>
                <w:sz w:val="24"/>
                <w:szCs w:val="24"/>
              </w:rPr>
            </w:pPr>
            <w:r w:rsidRPr="00942F76">
              <w:rPr>
                <w:rFonts w:ascii="Times New Roman" w:hAnsi="Times New Roman"/>
                <w:b/>
                <w:sz w:val="24"/>
                <w:szCs w:val="24"/>
              </w:rPr>
              <w:t>Количество</w:t>
            </w:r>
          </w:p>
        </w:tc>
      </w:tr>
      <w:tr w:rsidR="00134C26" w:rsidRPr="003878B0" w:rsidTr="00B0128E">
        <w:tc>
          <w:tcPr>
            <w:tcW w:w="6776" w:type="dxa"/>
          </w:tcPr>
          <w:p w:rsidR="00134C26" w:rsidRPr="00942F76" w:rsidRDefault="00134C26" w:rsidP="00D93370">
            <w:pPr>
              <w:jc w:val="both"/>
              <w:rPr>
                <w:rFonts w:ascii="Times New Roman" w:hAnsi="Times New Roman"/>
                <w:sz w:val="24"/>
                <w:szCs w:val="24"/>
              </w:rPr>
            </w:pPr>
            <w:r w:rsidRPr="00942F76">
              <w:rPr>
                <w:rFonts w:ascii="Times New Roman" w:hAnsi="Times New Roman"/>
                <w:sz w:val="24"/>
                <w:szCs w:val="24"/>
              </w:rPr>
              <w:t>Глава города Костромы</w:t>
            </w:r>
          </w:p>
        </w:tc>
        <w:tc>
          <w:tcPr>
            <w:tcW w:w="2552" w:type="dxa"/>
          </w:tcPr>
          <w:p w:rsidR="00134C26" w:rsidRPr="00942F76" w:rsidRDefault="00134C26" w:rsidP="00D93370">
            <w:pPr>
              <w:jc w:val="center"/>
              <w:rPr>
                <w:rFonts w:ascii="Times New Roman" w:hAnsi="Times New Roman"/>
                <w:sz w:val="24"/>
                <w:szCs w:val="24"/>
              </w:rPr>
            </w:pPr>
            <w:r w:rsidRPr="00942F76">
              <w:rPr>
                <w:rFonts w:ascii="Times New Roman" w:hAnsi="Times New Roman"/>
                <w:sz w:val="24"/>
                <w:szCs w:val="24"/>
              </w:rPr>
              <w:t>9</w:t>
            </w:r>
          </w:p>
        </w:tc>
      </w:tr>
      <w:tr w:rsidR="00894D03" w:rsidRPr="003878B0" w:rsidTr="00B0128E">
        <w:tc>
          <w:tcPr>
            <w:tcW w:w="6776" w:type="dxa"/>
          </w:tcPr>
          <w:p w:rsidR="00894D03" w:rsidRPr="00942F76" w:rsidRDefault="00894D03" w:rsidP="00D93370">
            <w:pPr>
              <w:jc w:val="both"/>
              <w:rPr>
                <w:rFonts w:ascii="Times New Roman" w:hAnsi="Times New Roman"/>
                <w:sz w:val="24"/>
                <w:szCs w:val="24"/>
              </w:rPr>
            </w:pPr>
            <w:r w:rsidRPr="00942F76">
              <w:rPr>
                <w:rFonts w:ascii="Times New Roman" w:hAnsi="Times New Roman"/>
                <w:sz w:val="24"/>
                <w:szCs w:val="24"/>
              </w:rPr>
              <w:t xml:space="preserve">Постоянная депутатская комиссия Думы города Костромы шестого созыва </w:t>
            </w:r>
            <w:r w:rsidRPr="00942F76">
              <w:rPr>
                <w:rFonts w:ascii="Times New Roman" w:hAnsi="Times New Roman"/>
                <w:b/>
                <w:sz w:val="24"/>
                <w:szCs w:val="24"/>
              </w:rPr>
              <w:t>по местному самоуправлению</w:t>
            </w:r>
          </w:p>
        </w:tc>
        <w:tc>
          <w:tcPr>
            <w:tcW w:w="2552" w:type="dxa"/>
          </w:tcPr>
          <w:p w:rsidR="00894D03" w:rsidRPr="00942F76" w:rsidRDefault="00894D03" w:rsidP="00894D03">
            <w:pPr>
              <w:jc w:val="center"/>
              <w:rPr>
                <w:rFonts w:ascii="Times New Roman" w:hAnsi="Times New Roman"/>
                <w:sz w:val="24"/>
                <w:szCs w:val="24"/>
              </w:rPr>
            </w:pPr>
            <w:r w:rsidRPr="00942F76">
              <w:rPr>
                <w:rFonts w:ascii="Times New Roman" w:hAnsi="Times New Roman"/>
                <w:sz w:val="24"/>
                <w:szCs w:val="24"/>
              </w:rPr>
              <w:t>62</w:t>
            </w:r>
          </w:p>
          <w:p w:rsidR="00894D03" w:rsidRPr="00942F76" w:rsidRDefault="00894D03" w:rsidP="00D93370">
            <w:pPr>
              <w:jc w:val="center"/>
              <w:rPr>
                <w:rFonts w:ascii="Times New Roman" w:hAnsi="Times New Roman"/>
                <w:sz w:val="24"/>
                <w:szCs w:val="24"/>
              </w:rPr>
            </w:pPr>
          </w:p>
        </w:tc>
      </w:tr>
      <w:tr w:rsidR="00134C26" w:rsidRPr="003878B0" w:rsidTr="00B0128E">
        <w:tc>
          <w:tcPr>
            <w:tcW w:w="6776" w:type="dxa"/>
          </w:tcPr>
          <w:p w:rsidR="00134C26" w:rsidRPr="00942F76" w:rsidRDefault="00134C26" w:rsidP="00D93370">
            <w:pPr>
              <w:jc w:val="both"/>
              <w:rPr>
                <w:rFonts w:ascii="Times New Roman" w:hAnsi="Times New Roman"/>
                <w:sz w:val="24"/>
                <w:szCs w:val="24"/>
              </w:rPr>
            </w:pPr>
            <w:r w:rsidRPr="00942F76">
              <w:rPr>
                <w:rFonts w:ascii="Times New Roman" w:hAnsi="Times New Roman"/>
                <w:sz w:val="24"/>
                <w:szCs w:val="24"/>
              </w:rPr>
              <w:t xml:space="preserve">Постоянная депутатская комиссия Думы города Костромы шестого созыва </w:t>
            </w:r>
            <w:r w:rsidRPr="00942F76">
              <w:rPr>
                <w:rFonts w:ascii="Times New Roman" w:hAnsi="Times New Roman"/>
                <w:b/>
                <w:sz w:val="24"/>
                <w:szCs w:val="24"/>
              </w:rPr>
              <w:t>по экономике и финансам</w:t>
            </w:r>
          </w:p>
        </w:tc>
        <w:tc>
          <w:tcPr>
            <w:tcW w:w="2552" w:type="dxa"/>
          </w:tcPr>
          <w:p w:rsidR="00134C26" w:rsidRPr="00942F76" w:rsidRDefault="00134C26" w:rsidP="00D93370">
            <w:pPr>
              <w:jc w:val="center"/>
              <w:rPr>
                <w:rFonts w:ascii="Times New Roman" w:hAnsi="Times New Roman"/>
                <w:sz w:val="24"/>
                <w:szCs w:val="24"/>
              </w:rPr>
            </w:pPr>
            <w:r w:rsidRPr="00942F76">
              <w:rPr>
                <w:rFonts w:ascii="Times New Roman" w:hAnsi="Times New Roman"/>
                <w:sz w:val="24"/>
                <w:szCs w:val="24"/>
              </w:rPr>
              <w:t>13</w:t>
            </w:r>
          </w:p>
          <w:p w:rsidR="00134C26" w:rsidRPr="00942F76" w:rsidRDefault="00134C26" w:rsidP="00D93370">
            <w:pPr>
              <w:jc w:val="center"/>
              <w:rPr>
                <w:rFonts w:ascii="Times New Roman" w:hAnsi="Times New Roman"/>
                <w:sz w:val="24"/>
                <w:szCs w:val="24"/>
              </w:rPr>
            </w:pPr>
          </w:p>
        </w:tc>
      </w:tr>
      <w:tr w:rsidR="00134C26" w:rsidRPr="003878B0" w:rsidTr="00B0128E">
        <w:tc>
          <w:tcPr>
            <w:tcW w:w="6776" w:type="dxa"/>
          </w:tcPr>
          <w:p w:rsidR="00134C26" w:rsidRPr="00942F76" w:rsidRDefault="00134C26" w:rsidP="00D93370">
            <w:pPr>
              <w:jc w:val="both"/>
              <w:rPr>
                <w:rFonts w:ascii="Times New Roman" w:hAnsi="Times New Roman"/>
                <w:sz w:val="24"/>
                <w:szCs w:val="24"/>
              </w:rPr>
            </w:pPr>
            <w:r w:rsidRPr="00942F76">
              <w:rPr>
                <w:rFonts w:ascii="Times New Roman" w:hAnsi="Times New Roman"/>
                <w:sz w:val="24"/>
                <w:szCs w:val="24"/>
              </w:rPr>
              <w:t xml:space="preserve">Постоянная депутатская комиссия Думы города Костромы шестого созыва </w:t>
            </w:r>
            <w:r w:rsidRPr="00942F76">
              <w:rPr>
                <w:rFonts w:ascii="Times New Roman" w:hAnsi="Times New Roman"/>
                <w:b/>
                <w:sz w:val="24"/>
                <w:szCs w:val="24"/>
              </w:rPr>
              <w:t>по развитию городского хозяйства</w:t>
            </w:r>
          </w:p>
        </w:tc>
        <w:tc>
          <w:tcPr>
            <w:tcW w:w="2552" w:type="dxa"/>
          </w:tcPr>
          <w:p w:rsidR="00134C26" w:rsidRPr="00942F76" w:rsidRDefault="00297481" w:rsidP="00D93370">
            <w:pPr>
              <w:jc w:val="center"/>
              <w:rPr>
                <w:rFonts w:ascii="Times New Roman" w:hAnsi="Times New Roman"/>
                <w:sz w:val="24"/>
                <w:szCs w:val="24"/>
              </w:rPr>
            </w:pPr>
            <w:r w:rsidRPr="00942F76">
              <w:rPr>
                <w:rFonts w:ascii="Times New Roman" w:hAnsi="Times New Roman"/>
                <w:sz w:val="24"/>
                <w:szCs w:val="24"/>
              </w:rPr>
              <w:t>4</w:t>
            </w:r>
          </w:p>
          <w:p w:rsidR="00134C26" w:rsidRPr="00942F76" w:rsidRDefault="00134C26" w:rsidP="00D93370">
            <w:pPr>
              <w:jc w:val="center"/>
              <w:rPr>
                <w:rFonts w:ascii="Times New Roman" w:hAnsi="Times New Roman"/>
                <w:sz w:val="24"/>
                <w:szCs w:val="24"/>
              </w:rPr>
            </w:pPr>
          </w:p>
        </w:tc>
      </w:tr>
      <w:tr w:rsidR="00134C26" w:rsidRPr="003878B0" w:rsidTr="00B0128E">
        <w:tc>
          <w:tcPr>
            <w:tcW w:w="6776" w:type="dxa"/>
          </w:tcPr>
          <w:p w:rsidR="00134C26" w:rsidRPr="00942F76" w:rsidRDefault="00134C26" w:rsidP="00D93370">
            <w:pPr>
              <w:jc w:val="both"/>
              <w:rPr>
                <w:rFonts w:ascii="Times New Roman" w:hAnsi="Times New Roman"/>
                <w:sz w:val="24"/>
                <w:szCs w:val="24"/>
              </w:rPr>
            </w:pPr>
            <w:r w:rsidRPr="00942F76">
              <w:rPr>
                <w:rFonts w:ascii="Times New Roman" w:hAnsi="Times New Roman"/>
                <w:sz w:val="24"/>
                <w:szCs w:val="24"/>
              </w:rPr>
              <w:t xml:space="preserve">Постоянная депутатская комиссия Думы города Костромы шестого созыва </w:t>
            </w:r>
            <w:r w:rsidRPr="00942F76">
              <w:rPr>
                <w:rFonts w:ascii="Times New Roman" w:hAnsi="Times New Roman"/>
                <w:b/>
                <w:sz w:val="24"/>
                <w:szCs w:val="24"/>
              </w:rPr>
              <w:t>по социальным вопросам</w:t>
            </w:r>
          </w:p>
        </w:tc>
        <w:tc>
          <w:tcPr>
            <w:tcW w:w="2552" w:type="dxa"/>
          </w:tcPr>
          <w:p w:rsidR="00134C26" w:rsidRPr="00942F76" w:rsidRDefault="00134C26" w:rsidP="00D93370">
            <w:pPr>
              <w:jc w:val="center"/>
              <w:rPr>
                <w:rFonts w:ascii="Times New Roman" w:hAnsi="Times New Roman"/>
                <w:sz w:val="24"/>
                <w:szCs w:val="24"/>
              </w:rPr>
            </w:pPr>
            <w:r w:rsidRPr="00942F76">
              <w:rPr>
                <w:rFonts w:ascii="Times New Roman" w:hAnsi="Times New Roman"/>
                <w:sz w:val="24"/>
                <w:szCs w:val="24"/>
              </w:rPr>
              <w:t>3</w:t>
            </w:r>
            <w:r w:rsidR="00297481" w:rsidRPr="00942F76">
              <w:rPr>
                <w:rFonts w:ascii="Times New Roman" w:hAnsi="Times New Roman"/>
                <w:sz w:val="24"/>
                <w:szCs w:val="24"/>
              </w:rPr>
              <w:t>9</w:t>
            </w:r>
          </w:p>
          <w:p w:rsidR="00134C26" w:rsidRPr="00942F76" w:rsidRDefault="00134C26" w:rsidP="00D93370">
            <w:pPr>
              <w:jc w:val="center"/>
              <w:rPr>
                <w:rFonts w:ascii="Times New Roman" w:hAnsi="Times New Roman"/>
                <w:sz w:val="24"/>
                <w:szCs w:val="24"/>
              </w:rPr>
            </w:pPr>
          </w:p>
        </w:tc>
      </w:tr>
      <w:tr w:rsidR="00134C26" w:rsidRPr="003878B0" w:rsidTr="00B0128E">
        <w:tc>
          <w:tcPr>
            <w:tcW w:w="6776" w:type="dxa"/>
          </w:tcPr>
          <w:p w:rsidR="00134C26" w:rsidRPr="00942F76" w:rsidRDefault="00134C26" w:rsidP="00D93370">
            <w:pPr>
              <w:jc w:val="both"/>
              <w:rPr>
                <w:rFonts w:ascii="Times New Roman" w:hAnsi="Times New Roman"/>
                <w:sz w:val="24"/>
                <w:szCs w:val="24"/>
              </w:rPr>
            </w:pPr>
            <w:r w:rsidRPr="00942F76">
              <w:rPr>
                <w:rFonts w:ascii="Times New Roman" w:hAnsi="Times New Roman"/>
                <w:sz w:val="24"/>
                <w:szCs w:val="24"/>
              </w:rPr>
              <w:t>Глава Администрации города Костромы</w:t>
            </w:r>
          </w:p>
        </w:tc>
        <w:tc>
          <w:tcPr>
            <w:tcW w:w="2552" w:type="dxa"/>
          </w:tcPr>
          <w:p w:rsidR="00134C26" w:rsidRPr="00942F76" w:rsidRDefault="00447BC2" w:rsidP="00D93370">
            <w:pPr>
              <w:jc w:val="center"/>
              <w:rPr>
                <w:rFonts w:ascii="Times New Roman" w:hAnsi="Times New Roman"/>
                <w:sz w:val="24"/>
                <w:szCs w:val="24"/>
              </w:rPr>
            </w:pPr>
            <w:r w:rsidRPr="00942F76">
              <w:rPr>
                <w:rFonts w:ascii="Times New Roman" w:hAnsi="Times New Roman"/>
                <w:sz w:val="24"/>
                <w:szCs w:val="24"/>
              </w:rPr>
              <w:t>122</w:t>
            </w:r>
            <w:r w:rsidR="00134C26" w:rsidRPr="00942F76">
              <w:rPr>
                <w:rFonts w:ascii="Times New Roman" w:hAnsi="Times New Roman"/>
                <w:sz w:val="24"/>
                <w:szCs w:val="24"/>
              </w:rPr>
              <w:t xml:space="preserve"> </w:t>
            </w:r>
          </w:p>
          <w:p w:rsidR="00134C26" w:rsidRPr="00942F76" w:rsidRDefault="00134C26" w:rsidP="00D93370">
            <w:pPr>
              <w:jc w:val="center"/>
              <w:rPr>
                <w:rFonts w:ascii="Times New Roman" w:hAnsi="Times New Roman"/>
                <w:sz w:val="24"/>
                <w:szCs w:val="24"/>
              </w:rPr>
            </w:pPr>
            <w:r w:rsidRPr="00942F76">
              <w:rPr>
                <w:rFonts w:ascii="Times New Roman" w:hAnsi="Times New Roman"/>
                <w:sz w:val="24"/>
                <w:szCs w:val="24"/>
              </w:rPr>
              <w:t>(из</w:t>
            </w:r>
            <w:r w:rsidR="008C1DA8" w:rsidRPr="00942F76">
              <w:rPr>
                <w:rFonts w:ascii="Times New Roman" w:hAnsi="Times New Roman"/>
                <w:sz w:val="24"/>
                <w:szCs w:val="24"/>
              </w:rPr>
              <w:t xml:space="preserve"> них отозвано или возвращено – </w:t>
            </w:r>
            <w:r w:rsidR="00942F76" w:rsidRPr="00942F76">
              <w:rPr>
                <w:rFonts w:ascii="Times New Roman" w:hAnsi="Times New Roman"/>
                <w:sz w:val="24"/>
                <w:szCs w:val="24"/>
              </w:rPr>
              <w:t>9</w:t>
            </w:r>
            <w:r w:rsidRPr="00942F76">
              <w:rPr>
                <w:rFonts w:ascii="Times New Roman" w:hAnsi="Times New Roman"/>
                <w:sz w:val="24"/>
                <w:szCs w:val="24"/>
              </w:rPr>
              <w:t>)</w:t>
            </w:r>
          </w:p>
        </w:tc>
      </w:tr>
      <w:tr w:rsidR="00134C26" w:rsidTr="00B0128E">
        <w:tc>
          <w:tcPr>
            <w:tcW w:w="6776" w:type="dxa"/>
          </w:tcPr>
          <w:p w:rsidR="00134C26" w:rsidRPr="00942F76" w:rsidRDefault="00134C26" w:rsidP="00D93370">
            <w:pPr>
              <w:jc w:val="both"/>
              <w:rPr>
                <w:rFonts w:ascii="Times New Roman" w:hAnsi="Times New Roman"/>
                <w:b/>
                <w:sz w:val="24"/>
                <w:szCs w:val="24"/>
              </w:rPr>
            </w:pPr>
            <w:r w:rsidRPr="00942F76">
              <w:rPr>
                <w:rFonts w:ascii="Times New Roman" w:hAnsi="Times New Roman"/>
                <w:b/>
                <w:sz w:val="24"/>
                <w:szCs w:val="24"/>
              </w:rPr>
              <w:t>ВСЕГО:</w:t>
            </w:r>
          </w:p>
        </w:tc>
        <w:tc>
          <w:tcPr>
            <w:tcW w:w="2552" w:type="dxa"/>
          </w:tcPr>
          <w:p w:rsidR="00134C26" w:rsidRPr="00942F76" w:rsidRDefault="00447BC2" w:rsidP="00D93370">
            <w:pPr>
              <w:jc w:val="center"/>
              <w:rPr>
                <w:rFonts w:ascii="Times New Roman" w:hAnsi="Times New Roman"/>
                <w:b/>
                <w:sz w:val="24"/>
                <w:szCs w:val="24"/>
              </w:rPr>
            </w:pPr>
            <w:r w:rsidRPr="00942F76">
              <w:rPr>
                <w:rFonts w:ascii="Times New Roman" w:hAnsi="Times New Roman"/>
                <w:b/>
                <w:sz w:val="24"/>
                <w:szCs w:val="24"/>
              </w:rPr>
              <w:t>249</w:t>
            </w:r>
          </w:p>
          <w:p w:rsidR="00134C26" w:rsidRPr="00942F76" w:rsidRDefault="00134C26" w:rsidP="00D93370">
            <w:pPr>
              <w:jc w:val="center"/>
              <w:rPr>
                <w:rFonts w:ascii="Times New Roman" w:hAnsi="Times New Roman"/>
                <w:b/>
                <w:sz w:val="24"/>
                <w:szCs w:val="24"/>
              </w:rPr>
            </w:pPr>
            <w:r w:rsidRPr="00942F76">
              <w:rPr>
                <w:rFonts w:ascii="Times New Roman" w:hAnsi="Times New Roman"/>
                <w:b/>
                <w:sz w:val="24"/>
                <w:szCs w:val="24"/>
              </w:rPr>
              <w:t>(из</w:t>
            </w:r>
            <w:r w:rsidR="008C1DA8" w:rsidRPr="00942F76">
              <w:rPr>
                <w:rFonts w:ascii="Times New Roman" w:hAnsi="Times New Roman"/>
                <w:b/>
                <w:sz w:val="24"/>
                <w:szCs w:val="24"/>
              </w:rPr>
              <w:t xml:space="preserve"> них отозвано или возвращено – </w:t>
            </w:r>
            <w:r w:rsidR="00942F76" w:rsidRPr="00942F76">
              <w:rPr>
                <w:rFonts w:ascii="Times New Roman" w:hAnsi="Times New Roman"/>
                <w:b/>
                <w:sz w:val="24"/>
                <w:szCs w:val="24"/>
              </w:rPr>
              <w:t>9</w:t>
            </w:r>
            <w:r w:rsidRPr="00942F76">
              <w:rPr>
                <w:rFonts w:ascii="Times New Roman" w:hAnsi="Times New Roman"/>
                <w:b/>
                <w:sz w:val="24"/>
                <w:szCs w:val="24"/>
              </w:rPr>
              <w:t>)</w:t>
            </w:r>
          </w:p>
        </w:tc>
      </w:tr>
    </w:tbl>
    <w:p w:rsidR="008A68B3" w:rsidRDefault="008A68B3" w:rsidP="008A68B3">
      <w:pPr>
        <w:spacing w:after="0" w:line="240" w:lineRule="auto"/>
        <w:jc w:val="center"/>
        <w:rPr>
          <w:rFonts w:ascii="Times New Roman" w:hAnsi="Times New Roman"/>
          <w:b/>
          <w:sz w:val="26"/>
          <w:szCs w:val="26"/>
          <w:highlight w:val="yellow"/>
        </w:rPr>
      </w:pPr>
    </w:p>
    <w:p w:rsidR="008A68B3" w:rsidRPr="00C94E13" w:rsidRDefault="008A68B3" w:rsidP="008A68B3">
      <w:pPr>
        <w:spacing w:after="0" w:line="240" w:lineRule="auto"/>
        <w:jc w:val="center"/>
        <w:rPr>
          <w:rFonts w:ascii="Times New Roman" w:hAnsi="Times New Roman"/>
          <w:b/>
          <w:sz w:val="26"/>
          <w:szCs w:val="26"/>
        </w:rPr>
      </w:pPr>
      <w:r w:rsidRPr="00C94E13">
        <w:rPr>
          <w:rFonts w:ascii="Times New Roman" w:hAnsi="Times New Roman"/>
          <w:b/>
          <w:sz w:val="26"/>
          <w:szCs w:val="26"/>
        </w:rPr>
        <w:t>Количество решений, принятых Думой города Костромы</w:t>
      </w:r>
    </w:p>
    <w:p w:rsidR="008A68B3" w:rsidRPr="00C94E13" w:rsidRDefault="008A68B3" w:rsidP="008A68B3">
      <w:pPr>
        <w:spacing w:after="0" w:line="240" w:lineRule="auto"/>
        <w:jc w:val="center"/>
        <w:rPr>
          <w:rFonts w:ascii="Times New Roman" w:hAnsi="Times New Roman"/>
          <w:b/>
          <w:sz w:val="26"/>
          <w:szCs w:val="26"/>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111"/>
      </w:tblGrid>
      <w:tr w:rsidR="008A68B3" w:rsidRPr="00942F76" w:rsidTr="00D93370">
        <w:tc>
          <w:tcPr>
            <w:tcW w:w="4677" w:type="dxa"/>
            <w:shd w:val="clear" w:color="auto" w:fill="auto"/>
          </w:tcPr>
          <w:p w:rsidR="008A68B3" w:rsidRPr="00942F76" w:rsidRDefault="008A68B3" w:rsidP="00D93370">
            <w:pPr>
              <w:jc w:val="center"/>
              <w:rPr>
                <w:rFonts w:ascii="Times New Roman" w:eastAsia="Times New Roman" w:hAnsi="Times New Roman"/>
                <w:b/>
                <w:sz w:val="26"/>
                <w:szCs w:val="26"/>
              </w:rPr>
            </w:pPr>
            <w:r w:rsidRPr="00942F76">
              <w:rPr>
                <w:rFonts w:ascii="Times New Roman" w:eastAsia="Times New Roman" w:hAnsi="Times New Roman"/>
                <w:b/>
                <w:sz w:val="26"/>
                <w:szCs w:val="26"/>
              </w:rPr>
              <w:t xml:space="preserve">Решения </w:t>
            </w:r>
          </w:p>
        </w:tc>
        <w:tc>
          <w:tcPr>
            <w:tcW w:w="4111" w:type="dxa"/>
            <w:shd w:val="clear" w:color="auto" w:fill="auto"/>
          </w:tcPr>
          <w:p w:rsidR="008A68B3" w:rsidRPr="00942F76" w:rsidRDefault="005A7281" w:rsidP="003878B0">
            <w:pPr>
              <w:jc w:val="center"/>
              <w:rPr>
                <w:rFonts w:ascii="Times New Roman" w:eastAsia="Times New Roman" w:hAnsi="Times New Roman"/>
                <w:b/>
                <w:sz w:val="26"/>
                <w:szCs w:val="26"/>
              </w:rPr>
            </w:pPr>
            <w:r w:rsidRPr="00942F76">
              <w:rPr>
                <w:rFonts w:ascii="Times New Roman" w:eastAsia="Times New Roman" w:hAnsi="Times New Roman"/>
                <w:b/>
                <w:sz w:val="26"/>
                <w:szCs w:val="26"/>
              </w:rPr>
              <w:t>Количество</w:t>
            </w:r>
          </w:p>
        </w:tc>
      </w:tr>
      <w:tr w:rsidR="00C71F2E" w:rsidRPr="00942F76" w:rsidTr="008345DE">
        <w:trPr>
          <w:trHeight w:val="160"/>
        </w:trPr>
        <w:tc>
          <w:tcPr>
            <w:tcW w:w="4677" w:type="dxa"/>
            <w:shd w:val="clear" w:color="auto" w:fill="auto"/>
          </w:tcPr>
          <w:p w:rsidR="00C71F2E" w:rsidRPr="00942F76" w:rsidRDefault="00C71F2E" w:rsidP="005A7281">
            <w:pPr>
              <w:spacing w:after="0"/>
              <w:rPr>
                <w:rFonts w:ascii="Times New Roman" w:eastAsia="Times New Roman" w:hAnsi="Times New Roman"/>
                <w:sz w:val="26"/>
                <w:szCs w:val="26"/>
              </w:rPr>
            </w:pPr>
            <w:r w:rsidRPr="00942F76">
              <w:rPr>
                <w:rFonts w:ascii="Times New Roman" w:eastAsia="Times New Roman" w:hAnsi="Times New Roman"/>
                <w:sz w:val="26"/>
                <w:szCs w:val="26"/>
              </w:rPr>
              <w:t xml:space="preserve">Нормативные </w:t>
            </w:r>
          </w:p>
        </w:tc>
        <w:tc>
          <w:tcPr>
            <w:tcW w:w="4111" w:type="dxa"/>
            <w:shd w:val="clear" w:color="auto" w:fill="auto"/>
          </w:tcPr>
          <w:p w:rsidR="00C71F2E" w:rsidRPr="00942F76" w:rsidRDefault="00C71F2E" w:rsidP="0021327C">
            <w:pPr>
              <w:spacing w:after="0"/>
              <w:jc w:val="center"/>
              <w:rPr>
                <w:rFonts w:ascii="Times New Roman" w:eastAsia="Times New Roman" w:hAnsi="Times New Roman"/>
                <w:sz w:val="26"/>
                <w:szCs w:val="26"/>
              </w:rPr>
            </w:pPr>
            <w:r w:rsidRPr="00942F76">
              <w:rPr>
                <w:rFonts w:ascii="Times New Roman" w:eastAsia="Times New Roman" w:hAnsi="Times New Roman"/>
                <w:sz w:val="26"/>
                <w:szCs w:val="26"/>
              </w:rPr>
              <w:t>127</w:t>
            </w:r>
          </w:p>
        </w:tc>
      </w:tr>
      <w:tr w:rsidR="008A68B3" w:rsidRPr="00942F76" w:rsidTr="00D93370">
        <w:tc>
          <w:tcPr>
            <w:tcW w:w="4677" w:type="dxa"/>
            <w:shd w:val="clear" w:color="auto" w:fill="auto"/>
          </w:tcPr>
          <w:p w:rsidR="008A68B3" w:rsidRPr="00942F76" w:rsidRDefault="00C71F2E" w:rsidP="005A7281">
            <w:pPr>
              <w:spacing w:after="0"/>
              <w:rPr>
                <w:rFonts w:ascii="Times New Roman" w:eastAsia="Times New Roman" w:hAnsi="Times New Roman"/>
                <w:sz w:val="26"/>
                <w:szCs w:val="26"/>
              </w:rPr>
            </w:pPr>
            <w:r w:rsidRPr="00942F76">
              <w:rPr>
                <w:rFonts w:ascii="Times New Roman" w:eastAsia="Times New Roman" w:hAnsi="Times New Roman"/>
                <w:sz w:val="26"/>
                <w:szCs w:val="26"/>
              </w:rPr>
              <w:t>Ненормативные</w:t>
            </w:r>
          </w:p>
        </w:tc>
        <w:tc>
          <w:tcPr>
            <w:tcW w:w="4111" w:type="dxa"/>
            <w:shd w:val="clear" w:color="auto" w:fill="auto"/>
          </w:tcPr>
          <w:p w:rsidR="008A68B3" w:rsidRPr="00942F76" w:rsidRDefault="00C71F2E" w:rsidP="008345DE">
            <w:pPr>
              <w:spacing w:after="0"/>
              <w:jc w:val="center"/>
              <w:rPr>
                <w:rFonts w:ascii="Times New Roman" w:eastAsia="Times New Roman" w:hAnsi="Times New Roman"/>
                <w:sz w:val="26"/>
                <w:szCs w:val="26"/>
              </w:rPr>
            </w:pPr>
            <w:r w:rsidRPr="00942F76">
              <w:rPr>
                <w:rFonts w:ascii="Times New Roman" w:eastAsia="Times New Roman" w:hAnsi="Times New Roman"/>
                <w:sz w:val="26"/>
                <w:szCs w:val="26"/>
              </w:rPr>
              <w:t>112</w:t>
            </w:r>
          </w:p>
        </w:tc>
      </w:tr>
      <w:tr w:rsidR="00C71F2E" w:rsidRPr="00942F76" w:rsidTr="008345DE">
        <w:trPr>
          <w:trHeight w:val="160"/>
        </w:trPr>
        <w:tc>
          <w:tcPr>
            <w:tcW w:w="4677" w:type="dxa"/>
            <w:shd w:val="clear" w:color="auto" w:fill="auto"/>
          </w:tcPr>
          <w:p w:rsidR="00C71F2E" w:rsidRPr="00942F76" w:rsidRDefault="00C71F2E" w:rsidP="00C71F2E">
            <w:pPr>
              <w:spacing w:after="0"/>
              <w:jc w:val="both"/>
              <w:rPr>
                <w:rFonts w:ascii="Times New Roman" w:eastAsia="Times New Roman" w:hAnsi="Times New Roman"/>
                <w:b/>
                <w:sz w:val="26"/>
                <w:szCs w:val="26"/>
              </w:rPr>
            </w:pPr>
            <w:r w:rsidRPr="00942F76">
              <w:rPr>
                <w:rFonts w:ascii="Times New Roman" w:eastAsia="Times New Roman" w:hAnsi="Times New Roman"/>
                <w:b/>
                <w:sz w:val="26"/>
                <w:szCs w:val="26"/>
              </w:rPr>
              <w:t>Всего:</w:t>
            </w:r>
          </w:p>
        </w:tc>
        <w:tc>
          <w:tcPr>
            <w:tcW w:w="4111" w:type="dxa"/>
            <w:shd w:val="clear" w:color="auto" w:fill="auto"/>
          </w:tcPr>
          <w:p w:rsidR="00C71F2E" w:rsidRPr="00942F76" w:rsidRDefault="00C71F2E" w:rsidP="0021327C">
            <w:pPr>
              <w:spacing w:after="0"/>
              <w:jc w:val="center"/>
              <w:rPr>
                <w:rFonts w:ascii="Times New Roman" w:eastAsia="Times New Roman" w:hAnsi="Times New Roman"/>
                <w:sz w:val="26"/>
                <w:szCs w:val="26"/>
              </w:rPr>
            </w:pPr>
            <w:r w:rsidRPr="00942F76">
              <w:rPr>
                <w:rFonts w:ascii="Times New Roman" w:eastAsia="Times New Roman" w:hAnsi="Times New Roman"/>
                <w:sz w:val="26"/>
                <w:szCs w:val="26"/>
              </w:rPr>
              <w:t>239</w:t>
            </w:r>
          </w:p>
        </w:tc>
      </w:tr>
    </w:tbl>
    <w:p w:rsidR="008A68B3" w:rsidRPr="00942F76" w:rsidRDefault="008A68B3" w:rsidP="008A68B3">
      <w:pPr>
        <w:spacing w:after="0" w:line="240" w:lineRule="auto"/>
        <w:jc w:val="center"/>
        <w:rPr>
          <w:rFonts w:ascii="Times New Roman" w:hAnsi="Times New Roman"/>
          <w:sz w:val="26"/>
          <w:szCs w:val="26"/>
        </w:rPr>
      </w:pPr>
    </w:p>
    <w:p w:rsidR="008A68B3" w:rsidRPr="00942F76" w:rsidRDefault="008A68B3" w:rsidP="008A68B3">
      <w:pPr>
        <w:spacing w:after="0" w:line="240" w:lineRule="auto"/>
        <w:jc w:val="center"/>
        <w:rPr>
          <w:rFonts w:ascii="Times New Roman" w:hAnsi="Times New Roman"/>
          <w:b/>
          <w:sz w:val="26"/>
          <w:szCs w:val="26"/>
        </w:rPr>
      </w:pPr>
    </w:p>
    <w:p w:rsidR="008A68B3" w:rsidRPr="00942F76" w:rsidRDefault="008A68B3" w:rsidP="008A68B3">
      <w:pPr>
        <w:spacing w:after="0" w:line="240" w:lineRule="auto"/>
        <w:jc w:val="center"/>
        <w:rPr>
          <w:rFonts w:ascii="Times New Roman" w:hAnsi="Times New Roman"/>
          <w:b/>
          <w:sz w:val="26"/>
          <w:szCs w:val="26"/>
        </w:rPr>
      </w:pPr>
      <w:r w:rsidRPr="00942F76">
        <w:rPr>
          <w:rFonts w:ascii="Times New Roman" w:hAnsi="Times New Roman"/>
          <w:b/>
          <w:sz w:val="26"/>
          <w:szCs w:val="26"/>
        </w:rPr>
        <w:t>Количество решений, принятых в отчетном периоде</w:t>
      </w:r>
    </w:p>
    <w:p w:rsidR="008A68B3" w:rsidRPr="00942F76" w:rsidRDefault="008A68B3" w:rsidP="008A68B3">
      <w:pPr>
        <w:jc w:val="center"/>
        <w:rPr>
          <w:rFonts w:ascii="Times New Roman" w:hAnsi="Times New Roman"/>
          <w:b/>
          <w:sz w:val="26"/>
          <w:szCs w:val="26"/>
        </w:rPr>
      </w:pPr>
      <w:r w:rsidRPr="00942F76">
        <w:rPr>
          <w:rFonts w:ascii="Times New Roman" w:hAnsi="Times New Roman"/>
          <w:b/>
          <w:sz w:val="26"/>
          <w:szCs w:val="26"/>
        </w:rPr>
        <w:t xml:space="preserve">Думой города Костромы шестого созыва </w:t>
      </w:r>
    </w:p>
    <w:p w:rsidR="008345DE" w:rsidRPr="007A0546" w:rsidRDefault="008A68B3" w:rsidP="007A0546">
      <w:pPr>
        <w:jc w:val="center"/>
        <w:rPr>
          <w:rFonts w:ascii="Times New Roman" w:hAnsi="Times New Roman"/>
          <w:sz w:val="26"/>
          <w:szCs w:val="26"/>
          <w:highlight w:val="yellow"/>
        </w:rPr>
      </w:pPr>
      <w:r w:rsidRPr="00E75768">
        <w:rPr>
          <w:noProof/>
          <w:szCs w:val="26"/>
          <w:highlight w:val="yellow"/>
          <w:lang w:eastAsia="ru-RU"/>
        </w:rPr>
        <w:drawing>
          <wp:inline distT="0" distB="0" distL="0" distR="0">
            <wp:extent cx="5934075" cy="273367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607B" w:rsidRDefault="00CE607B" w:rsidP="008A68B3">
      <w:pPr>
        <w:pStyle w:val="Standard"/>
        <w:jc w:val="center"/>
        <w:rPr>
          <w:b/>
          <w:sz w:val="26"/>
          <w:szCs w:val="26"/>
          <w:lang w:val="ru-RU"/>
        </w:rPr>
      </w:pPr>
    </w:p>
    <w:p w:rsidR="00CE607B" w:rsidRDefault="00CE607B" w:rsidP="008A68B3">
      <w:pPr>
        <w:pStyle w:val="Standard"/>
        <w:jc w:val="center"/>
        <w:rPr>
          <w:b/>
          <w:sz w:val="26"/>
          <w:szCs w:val="26"/>
          <w:lang w:val="ru-RU"/>
        </w:rPr>
      </w:pPr>
    </w:p>
    <w:p w:rsidR="00B0128E" w:rsidRDefault="00B0128E" w:rsidP="008A68B3">
      <w:pPr>
        <w:pStyle w:val="Standard"/>
        <w:jc w:val="center"/>
        <w:rPr>
          <w:b/>
          <w:sz w:val="26"/>
          <w:szCs w:val="26"/>
          <w:lang w:val="ru-RU"/>
        </w:rPr>
      </w:pPr>
    </w:p>
    <w:p w:rsidR="008A68B3" w:rsidRPr="00C94E13" w:rsidRDefault="008A68B3" w:rsidP="008A68B3">
      <w:pPr>
        <w:pStyle w:val="Standard"/>
        <w:jc w:val="center"/>
        <w:rPr>
          <w:b/>
          <w:sz w:val="26"/>
          <w:szCs w:val="26"/>
          <w:lang w:val="ru-RU"/>
        </w:rPr>
      </w:pPr>
      <w:r w:rsidRPr="00C94E13">
        <w:rPr>
          <w:b/>
          <w:sz w:val="26"/>
          <w:szCs w:val="26"/>
          <w:lang w:val="ru-RU"/>
        </w:rPr>
        <w:lastRenderedPageBreak/>
        <w:t>Анализ принятых решений в разрезе сфер правового регулирования</w:t>
      </w:r>
    </w:p>
    <w:p w:rsidR="008A68B3" w:rsidRPr="00C94E13" w:rsidRDefault="008A68B3" w:rsidP="008A68B3">
      <w:pPr>
        <w:pStyle w:val="Standard"/>
        <w:ind w:firstLine="690"/>
        <w:jc w:val="both"/>
        <w:rPr>
          <w:b/>
          <w:sz w:val="26"/>
          <w:szCs w:val="26"/>
          <w:lang w:val="ru-RU"/>
        </w:rPr>
      </w:pPr>
    </w:p>
    <w:tbl>
      <w:tblPr>
        <w:tblW w:w="92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1821"/>
        <w:gridCol w:w="1843"/>
        <w:gridCol w:w="1837"/>
      </w:tblGrid>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Сфера регулирования</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2015 год (в %)</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2016 год (в %)</w:t>
            </w:r>
          </w:p>
        </w:tc>
        <w:tc>
          <w:tcPr>
            <w:tcW w:w="1837" w:type="dxa"/>
          </w:tcPr>
          <w:p w:rsidR="00292B64" w:rsidRPr="00942F76" w:rsidRDefault="00292B64" w:rsidP="00FD216D">
            <w:pPr>
              <w:jc w:val="center"/>
              <w:rPr>
                <w:rFonts w:ascii="Times New Roman" w:eastAsia="Times New Roman" w:hAnsi="Times New Roman"/>
                <w:sz w:val="24"/>
                <w:szCs w:val="24"/>
              </w:rPr>
            </w:pPr>
            <w:r w:rsidRPr="00942F76">
              <w:rPr>
                <w:rFonts w:ascii="Times New Roman" w:eastAsia="Times New Roman" w:hAnsi="Times New Roman"/>
                <w:sz w:val="24"/>
                <w:szCs w:val="24"/>
              </w:rPr>
              <w:t>2017 год (в %)</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 xml:space="preserve">Финансы </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12</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12,5</w:t>
            </w:r>
          </w:p>
        </w:tc>
        <w:tc>
          <w:tcPr>
            <w:tcW w:w="1837" w:type="dxa"/>
          </w:tcPr>
          <w:p w:rsidR="00292B64" w:rsidRPr="00942F76" w:rsidRDefault="009027D7" w:rsidP="00D93370">
            <w:pPr>
              <w:jc w:val="center"/>
              <w:rPr>
                <w:rFonts w:ascii="Times New Roman" w:eastAsia="Times New Roman" w:hAnsi="Times New Roman"/>
                <w:sz w:val="24"/>
                <w:szCs w:val="24"/>
              </w:rPr>
            </w:pPr>
            <w:r w:rsidRPr="00942F76">
              <w:rPr>
                <w:rFonts w:ascii="Times New Roman" w:eastAsia="Times New Roman" w:hAnsi="Times New Roman"/>
                <w:sz w:val="24"/>
                <w:szCs w:val="24"/>
              </w:rPr>
              <w:t>13</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 xml:space="preserve">Имущество </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20</w:t>
            </w:r>
          </w:p>
        </w:tc>
        <w:tc>
          <w:tcPr>
            <w:tcW w:w="1837" w:type="dxa"/>
          </w:tcPr>
          <w:p w:rsidR="00292B64" w:rsidRPr="00942F76" w:rsidRDefault="00FD216D" w:rsidP="009027D7">
            <w:pPr>
              <w:jc w:val="center"/>
              <w:rPr>
                <w:rFonts w:ascii="Times New Roman" w:eastAsia="Times New Roman" w:hAnsi="Times New Roman"/>
                <w:sz w:val="24"/>
                <w:szCs w:val="24"/>
              </w:rPr>
            </w:pPr>
            <w:r w:rsidRPr="00942F76">
              <w:rPr>
                <w:rFonts w:ascii="Times New Roman" w:eastAsia="Times New Roman" w:hAnsi="Times New Roman"/>
                <w:sz w:val="24"/>
                <w:szCs w:val="24"/>
              </w:rPr>
              <w:t>22</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Местное самоуправление</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34</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25,5</w:t>
            </w:r>
          </w:p>
        </w:tc>
        <w:tc>
          <w:tcPr>
            <w:tcW w:w="1837" w:type="dxa"/>
          </w:tcPr>
          <w:p w:rsidR="00292B64" w:rsidRPr="00942F76" w:rsidRDefault="00FD216D" w:rsidP="009027D7">
            <w:pPr>
              <w:jc w:val="center"/>
              <w:rPr>
                <w:rFonts w:ascii="Times New Roman" w:eastAsia="Times New Roman" w:hAnsi="Times New Roman"/>
                <w:sz w:val="24"/>
                <w:szCs w:val="24"/>
              </w:rPr>
            </w:pPr>
            <w:r w:rsidRPr="00942F76">
              <w:rPr>
                <w:rFonts w:ascii="Times New Roman" w:eastAsia="Times New Roman" w:hAnsi="Times New Roman"/>
                <w:sz w:val="24"/>
                <w:szCs w:val="24"/>
              </w:rPr>
              <w:t>38</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Социальная сфера</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15</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837" w:type="dxa"/>
          </w:tcPr>
          <w:p w:rsidR="00292B64" w:rsidRPr="00942F76" w:rsidRDefault="00FD216D" w:rsidP="009027D7">
            <w:pPr>
              <w:jc w:val="center"/>
              <w:rPr>
                <w:rFonts w:ascii="Times New Roman" w:eastAsia="Times New Roman" w:hAnsi="Times New Roman"/>
                <w:sz w:val="24"/>
                <w:szCs w:val="24"/>
              </w:rPr>
            </w:pPr>
            <w:r w:rsidRPr="00942F76">
              <w:rPr>
                <w:rFonts w:ascii="Times New Roman" w:eastAsia="Times New Roman" w:hAnsi="Times New Roman"/>
                <w:sz w:val="24"/>
                <w:szCs w:val="24"/>
              </w:rPr>
              <w:t>20</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ЖКХ и градостроительство</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6</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837" w:type="dxa"/>
          </w:tcPr>
          <w:p w:rsidR="00292B64" w:rsidRPr="00942F76" w:rsidRDefault="009027D7" w:rsidP="009027D7">
            <w:pPr>
              <w:jc w:val="center"/>
              <w:rPr>
                <w:rFonts w:ascii="Times New Roman" w:eastAsia="Times New Roman" w:hAnsi="Times New Roman"/>
                <w:sz w:val="24"/>
                <w:szCs w:val="24"/>
              </w:rPr>
            </w:pPr>
            <w:r w:rsidRPr="00942F76">
              <w:rPr>
                <w:rFonts w:ascii="Times New Roman" w:eastAsia="Times New Roman" w:hAnsi="Times New Roman"/>
                <w:sz w:val="24"/>
                <w:szCs w:val="24"/>
              </w:rPr>
              <w:t>3</w:t>
            </w:r>
          </w:p>
        </w:tc>
      </w:tr>
      <w:tr w:rsidR="00292B64" w:rsidRPr="00C47FF6" w:rsidTr="00292B64">
        <w:tc>
          <w:tcPr>
            <w:tcW w:w="3731" w:type="dxa"/>
            <w:shd w:val="clear" w:color="auto" w:fill="auto"/>
          </w:tcPr>
          <w:p w:rsidR="00292B64" w:rsidRPr="00C47FF6" w:rsidRDefault="00292B64" w:rsidP="00D93370">
            <w:pPr>
              <w:rPr>
                <w:rFonts w:ascii="Times New Roman" w:eastAsia="Times New Roman" w:hAnsi="Times New Roman"/>
                <w:sz w:val="24"/>
                <w:szCs w:val="24"/>
              </w:rPr>
            </w:pPr>
            <w:r w:rsidRPr="00C47FF6">
              <w:rPr>
                <w:rFonts w:ascii="Times New Roman" w:eastAsia="Times New Roman" w:hAnsi="Times New Roman"/>
                <w:sz w:val="24"/>
                <w:szCs w:val="24"/>
              </w:rPr>
              <w:t>Организация деятельности Думы</w:t>
            </w:r>
          </w:p>
        </w:tc>
        <w:tc>
          <w:tcPr>
            <w:tcW w:w="1821"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843" w:type="dxa"/>
            <w:shd w:val="clear" w:color="auto" w:fill="auto"/>
          </w:tcPr>
          <w:p w:rsidR="00292B64" w:rsidRPr="00C47FF6" w:rsidRDefault="00292B64" w:rsidP="00D93370">
            <w:pPr>
              <w:jc w:val="center"/>
              <w:rPr>
                <w:rFonts w:ascii="Times New Roman" w:eastAsia="Times New Roman" w:hAnsi="Times New Roman"/>
                <w:sz w:val="24"/>
                <w:szCs w:val="24"/>
              </w:rPr>
            </w:pPr>
            <w:r w:rsidRPr="00C47FF6">
              <w:rPr>
                <w:rFonts w:ascii="Times New Roman" w:eastAsia="Times New Roman" w:hAnsi="Times New Roman"/>
                <w:sz w:val="24"/>
                <w:szCs w:val="24"/>
              </w:rPr>
              <w:t>9</w:t>
            </w:r>
          </w:p>
        </w:tc>
        <w:tc>
          <w:tcPr>
            <w:tcW w:w="1837" w:type="dxa"/>
          </w:tcPr>
          <w:p w:rsidR="00292B64" w:rsidRPr="00942F76" w:rsidRDefault="00FD216D" w:rsidP="009027D7">
            <w:pPr>
              <w:jc w:val="center"/>
              <w:rPr>
                <w:rFonts w:ascii="Times New Roman" w:eastAsia="Times New Roman" w:hAnsi="Times New Roman"/>
                <w:sz w:val="24"/>
                <w:szCs w:val="24"/>
              </w:rPr>
            </w:pPr>
            <w:r w:rsidRPr="00942F76">
              <w:rPr>
                <w:rFonts w:ascii="Times New Roman" w:eastAsia="Times New Roman" w:hAnsi="Times New Roman"/>
                <w:sz w:val="24"/>
                <w:szCs w:val="24"/>
              </w:rPr>
              <w:t>4</w:t>
            </w:r>
          </w:p>
        </w:tc>
      </w:tr>
    </w:tbl>
    <w:p w:rsidR="008A68B3" w:rsidRPr="00C94E13" w:rsidRDefault="008A68B3" w:rsidP="008A68B3">
      <w:pPr>
        <w:spacing w:after="0" w:line="240" w:lineRule="auto"/>
        <w:rPr>
          <w:rFonts w:ascii="Times New Roman" w:hAnsi="Times New Roman"/>
          <w:sz w:val="26"/>
          <w:szCs w:val="26"/>
        </w:rPr>
      </w:pPr>
    </w:p>
    <w:p w:rsidR="008A68B3" w:rsidRPr="00942F76" w:rsidRDefault="008A68B3" w:rsidP="008A68B3">
      <w:pPr>
        <w:pStyle w:val="Standard"/>
        <w:jc w:val="center"/>
        <w:rPr>
          <w:b/>
          <w:sz w:val="26"/>
          <w:szCs w:val="26"/>
          <w:lang w:val="ru-RU"/>
        </w:rPr>
      </w:pPr>
      <w:r w:rsidRPr="00942F76">
        <w:rPr>
          <w:b/>
          <w:sz w:val="26"/>
          <w:szCs w:val="26"/>
          <w:lang w:val="ru-RU"/>
        </w:rPr>
        <w:t>Анализ принятых решений в разрезе сфер правового регулирования</w:t>
      </w:r>
    </w:p>
    <w:p w:rsidR="008A68B3" w:rsidRPr="00E876D2" w:rsidRDefault="008A68B3" w:rsidP="008A68B3">
      <w:pPr>
        <w:pStyle w:val="Standard"/>
        <w:jc w:val="center"/>
        <w:rPr>
          <w:b/>
          <w:sz w:val="26"/>
          <w:szCs w:val="26"/>
          <w:lang w:val="ru-RU"/>
        </w:rPr>
      </w:pPr>
      <w:r w:rsidRPr="00942F76">
        <w:rPr>
          <w:b/>
          <w:sz w:val="26"/>
          <w:szCs w:val="26"/>
          <w:lang w:val="ru-RU"/>
        </w:rPr>
        <w:t>в 201</w:t>
      </w:r>
      <w:r w:rsidR="00D93370" w:rsidRPr="00942F76">
        <w:rPr>
          <w:b/>
          <w:sz w:val="26"/>
          <w:szCs w:val="26"/>
          <w:lang w:val="ru-RU"/>
        </w:rPr>
        <w:t>7</w:t>
      </w:r>
      <w:r w:rsidRPr="00942F76">
        <w:rPr>
          <w:b/>
          <w:sz w:val="26"/>
          <w:szCs w:val="26"/>
          <w:lang w:val="ru-RU"/>
        </w:rPr>
        <w:t xml:space="preserve"> году</w:t>
      </w:r>
    </w:p>
    <w:p w:rsidR="008A68B3" w:rsidRPr="00137FE0" w:rsidRDefault="008A68B3" w:rsidP="008A68B3">
      <w:pPr>
        <w:pStyle w:val="Standard"/>
        <w:ind w:firstLine="690"/>
        <w:jc w:val="both"/>
        <w:rPr>
          <w:b/>
          <w:sz w:val="28"/>
          <w:szCs w:val="28"/>
          <w:lang w:val="ru-RU"/>
        </w:rPr>
      </w:pPr>
    </w:p>
    <w:p w:rsidR="008A68B3" w:rsidRDefault="008A68B3" w:rsidP="008A68B3">
      <w:pPr>
        <w:pStyle w:val="Standard"/>
        <w:jc w:val="center"/>
        <w:rPr>
          <w:sz w:val="26"/>
          <w:szCs w:val="26"/>
          <w:lang w:val="ru-RU"/>
        </w:rPr>
      </w:pPr>
      <w:r w:rsidRPr="0098300B">
        <w:rPr>
          <w:noProof/>
          <w:szCs w:val="26"/>
          <w:lang w:val="ru-RU" w:eastAsia="ru-RU" w:bidi="ar-SA"/>
        </w:rPr>
        <w:drawing>
          <wp:inline distT="0" distB="0" distL="0" distR="0">
            <wp:extent cx="5876925" cy="357187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68B3" w:rsidRDefault="008A68B3" w:rsidP="008A68B3">
      <w:pPr>
        <w:pStyle w:val="Standard"/>
        <w:ind w:firstLine="709"/>
        <w:jc w:val="both"/>
        <w:rPr>
          <w:sz w:val="26"/>
          <w:szCs w:val="26"/>
          <w:lang w:val="ru-RU"/>
        </w:rPr>
      </w:pPr>
      <w:r w:rsidRPr="00431C67">
        <w:rPr>
          <w:sz w:val="26"/>
          <w:szCs w:val="26"/>
          <w:lang w:val="ru-RU"/>
        </w:rPr>
        <w:t>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Администрации города Костромы, Контрольно-счетной комиссии 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w:t>
      </w:r>
      <w:r>
        <w:rPr>
          <w:sz w:val="26"/>
          <w:szCs w:val="26"/>
          <w:lang w:val="ru-RU"/>
        </w:rPr>
        <w:t>ями</w:t>
      </w:r>
      <w:r w:rsidRPr="00431C67">
        <w:rPr>
          <w:sz w:val="26"/>
          <w:szCs w:val="26"/>
          <w:lang w:val="ru-RU"/>
        </w:rPr>
        <w:t xml:space="preserve"> города Костромы, представителями территориального общественного самоуправления города Костромы.</w:t>
      </w:r>
    </w:p>
    <w:p w:rsidR="008A68B3" w:rsidRDefault="008A68B3" w:rsidP="008A68B3">
      <w:pPr>
        <w:pStyle w:val="Standard"/>
        <w:ind w:firstLine="709"/>
        <w:jc w:val="both"/>
        <w:rPr>
          <w:sz w:val="26"/>
          <w:szCs w:val="26"/>
          <w:lang w:val="ru-RU"/>
        </w:rPr>
      </w:pPr>
      <w:r w:rsidRPr="00431C67">
        <w:rPr>
          <w:sz w:val="26"/>
          <w:szCs w:val="26"/>
          <w:lang w:val="ru-RU"/>
        </w:rPr>
        <w:t xml:space="preserve">В отчетном периоде постоянными депутатскими комиссиями Думы города Костромы проведено </w:t>
      </w:r>
      <w:r w:rsidR="00D07105" w:rsidRPr="00D07105">
        <w:rPr>
          <w:sz w:val="26"/>
          <w:szCs w:val="26"/>
          <w:lang w:val="ru-RU"/>
        </w:rPr>
        <w:t>66</w:t>
      </w:r>
      <w:r w:rsidRPr="00D07105">
        <w:rPr>
          <w:sz w:val="26"/>
          <w:szCs w:val="26"/>
          <w:lang w:val="ru-RU"/>
        </w:rPr>
        <w:t xml:space="preserve"> засед</w:t>
      </w:r>
      <w:r w:rsidR="00D07105" w:rsidRPr="00D07105">
        <w:rPr>
          <w:sz w:val="26"/>
          <w:szCs w:val="26"/>
          <w:lang w:val="ru-RU"/>
        </w:rPr>
        <w:t>аний, в ходе которых рассмотрен</w:t>
      </w:r>
      <w:r w:rsidRPr="00D07105">
        <w:rPr>
          <w:sz w:val="26"/>
          <w:szCs w:val="26"/>
          <w:lang w:val="ru-RU"/>
        </w:rPr>
        <w:t xml:space="preserve"> </w:t>
      </w:r>
      <w:r w:rsidR="00D07105" w:rsidRPr="00D07105">
        <w:rPr>
          <w:sz w:val="26"/>
          <w:szCs w:val="26"/>
          <w:lang w:val="ru-RU"/>
        </w:rPr>
        <w:t>501</w:t>
      </w:r>
      <w:r w:rsidRPr="00D07105">
        <w:rPr>
          <w:sz w:val="26"/>
          <w:szCs w:val="26"/>
          <w:lang w:val="ru-RU"/>
        </w:rPr>
        <w:t xml:space="preserve"> </w:t>
      </w:r>
      <w:r w:rsidR="00D07105" w:rsidRPr="00D07105">
        <w:rPr>
          <w:sz w:val="26"/>
          <w:szCs w:val="26"/>
          <w:lang w:val="ru-RU"/>
        </w:rPr>
        <w:t>вопрос</w:t>
      </w:r>
      <w:r>
        <w:rPr>
          <w:sz w:val="26"/>
          <w:szCs w:val="26"/>
          <w:lang w:val="ru-RU"/>
        </w:rPr>
        <w:t xml:space="preserve">, </w:t>
      </w:r>
      <w:r w:rsidRPr="00431C67">
        <w:rPr>
          <w:sz w:val="26"/>
          <w:szCs w:val="26"/>
          <w:lang w:val="ru-RU"/>
        </w:rPr>
        <w:t xml:space="preserve">в том числе: проекты решений </w:t>
      </w:r>
      <w:r>
        <w:rPr>
          <w:sz w:val="26"/>
          <w:szCs w:val="26"/>
          <w:lang w:val="ru-RU"/>
        </w:rPr>
        <w:t>Думы города Костромы, информация</w:t>
      </w:r>
      <w:r w:rsidRPr="00431C67">
        <w:rPr>
          <w:sz w:val="26"/>
          <w:szCs w:val="26"/>
          <w:lang w:val="ru-RU"/>
        </w:rPr>
        <w:t xml:space="preserve"> о </w:t>
      </w:r>
      <w:r>
        <w:rPr>
          <w:sz w:val="26"/>
          <w:szCs w:val="26"/>
          <w:lang w:val="ru-RU"/>
        </w:rPr>
        <w:t>выполнении</w:t>
      </w:r>
      <w:r w:rsidRPr="00431C67">
        <w:rPr>
          <w:sz w:val="26"/>
          <w:szCs w:val="26"/>
          <w:lang w:val="ru-RU"/>
        </w:rPr>
        <w:t xml:space="preserve"> </w:t>
      </w:r>
      <w:r w:rsidRPr="00431C67">
        <w:rPr>
          <w:sz w:val="26"/>
          <w:szCs w:val="26"/>
          <w:lang w:val="ru-RU"/>
        </w:rPr>
        <w:lastRenderedPageBreak/>
        <w:t>программ и действующих решений Думы</w:t>
      </w:r>
      <w:r>
        <w:rPr>
          <w:sz w:val="26"/>
          <w:szCs w:val="26"/>
          <w:lang w:val="ru-RU"/>
        </w:rPr>
        <w:t xml:space="preserve"> города Костромы</w:t>
      </w:r>
      <w:r w:rsidRPr="00431C67">
        <w:rPr>
          <w:sz w:val="26"/>
          <w:szCs w:val="26"/>
          <w:lang w:val="ru-RU"/>
        </w:rPr>
        <w:t>, обращения граждан и организаций, пост</w:t>
      </w:r>
      <w:r>
        <w:rPr>
          <w:sz w:val="26"/>
          <w:szCs w:val="26"/>
          <w:lang w:val="ru-RU"/>
        </w:rPr>
        <w:t xml:space="preserve">упившие в Думу города Костромы. </w:t>
      </w:r>
    </w:p>
    <w:p w:rsidR="008A68B3" w:rsidRDefault="008A68B3" w:rsidP="008A68B3">
      <w:pPr>
        <w:pStyle w:val="Standard"/>
        <w:ind w:firstLine="709"/>
        <w:jc w:val="both"/>
        <w:rPr>
          <w:sz w:val="26"/>
          <w:szCs w:val="26"/>
          <w:lang w:val="ru-RU"/>
        </w:rPr>
      </w:pPr>
      <w:r w:rsidRPr="00431C67">
        <w:rPr>
          <w:sz w:val="26"/>
          <w:szCs w:val="26"/>
          <w:lang w:val="ru-RU"/>
        </w:rPr>
        <w:t>По наиболее важным вопросам, рассматриваемым на заседаниях Думы и постоянных депутатских комиссий Думы, проводились выездные заседания постоянных депутатских комиссий Думы, а также рабочие совещания депутатов Думы, что позволяло депутатам более детально вникать в существующие проблемы и эффективно решать их при принятии решений на заседаниях Думы города Костромы.</w:t>
      </w:r>
    </w:p>
    <w:p w:rsidR="008A68B3" w:rsidRDefault="008A68B3" w:rsidP="008A68B3">
      <w:pPr>
        <w:pStyle w:val="Standard"/>
        <w:jc w:val="both"/>
        <w:rPr>
          <w:sz w:val="26"/>
          <w:szCs w:val="26"/>
          <w:lang w:val="ru-RU"/>
        </w:rPr>
      </w:pPr>
    </w:p>
    <w:p w:rsidR="008A68B3" w:rsidRDefault="008A68B3" w:rsidP="008A68B3">
      <w:pPr>
        <w:spacing w:after="0" w:line="240" w:lineRule="auto"/>
        <w:ind w:firstLine="709"/>
        <w:jc w:val="both"/>
        <w:rPr>
          <w:rFonts w:ascii="Times New Roman" w:hAnsi="Times New Roman"/>
          <w:sz w:val="26"/>
          <w:szCs w:val="26"/>
        </w:rPr>
      </w:pPr>
      <w:r w:rsidRPr="00D0742A">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w:t>
      </w:r>
      <w:r>
        <w:rPr>
          <w:rFonts w:ascii="Times New Roman" w:hAnsi="Times New Roman"/>
          <w:sz w:val="26"/>
          <w:szCs w:val="26"/>
        </w:rPr>
        <w:t xml:space="preserve"> Думы города Костромы проводились</w:t>
      </w:r>
      <w:r w:rsidRPr="00D0742A">
        <w:rPr>
          <w:rFonts w:ascii="Times New Roman" w:hAnsi="Times New Roman"/>
          <w:sz w:val="26"/>
          <w:szCs w:val="26"/>
        </w:rPr>
        <w:t xml:space="preserve"> правовая экспертиза проектов решений, антикоррупционная экспер</w:t>
      </w:r>
      <w:r>
        <w:rPr>
          <w:rFonts w:ascii="Times New Roman" w:hAnsi="Times New Roman"/>
          <w:sz w:val="26"/>
          <w:szCs w:val="26"/>
        </w:rPr>
        <w:t>тиза нормативных правовых актов:</w:t>
      </w:r>
    </w:p>
    <w:p w:rsidR="005A39CA" w:rsidRPr="00D0742A" w:rsidRDefault="005A39CA" w:rsidP="008A68B3">
      <w:pPr>
        <w:spacing w:after="0" w:line="240" w:lineRule="auto"/>
        <w:ind w:firstLine="709"/>
        <w:jc w:val="both"/>
        <w:rPr>
          <w:rFonts w:ascii="Times New Roman" w:hAnsi="Times New Roman"/>
          <w:sz w:val="26"/>
          <w:szCs w:val="26"/>
        </w:rPr>
      </w:pPr>
    </w:p>
    <w:tbl>
      <w:tblPr>
        <w:tblW w:w="8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163"/>
        <w:gridCol w:w="1134"/>
        <w:gridCol w:w="1134"/>
      </w:tblGrid>
      <w:tr w:rsidR="00B820EB" w:rsidRPr="00C47FF6" w:rsidTr="00B820EB">
        <w:tc>
          <w:tcPr>
            <w:tcW w:w="5103" w:type="dxa"/>
            <w:shd w:val="clear" w:color="auto" w:fill="auto"/>
          </w:tcPr>
          <w:p w:rsidR="00B820EB" w:rsidRPr="005A39CA" w:rsidRDefault="00B820EB" w:rsidP="00D93370">
            <w:pPr>
              <w:spacing w:after="0" w:line="240" w:lineRule="auto"/>
              <w:jc w:val="both"/>
              <w:rPr>
                <w:rFonts w:ascii="Times New Roman" w:eastAsia="Times New Roman" w:hAnsi="Times New Roman"/>
                <w:b/>
                <w:sz w:val="24"/>
                <w:szCs w:val="24"/>
              </w:rPr>
            </w:pPr>
            <w:r w:rsidRPr="005A39CA">
              <w:rPr>
                <w:rFonts w:ascii="Times New Roman" w:eastAsia="Times New Roman" w:hAnsi="Times New Roman"/>
                <w:b/>
                <w:sz w:val="24"/>
                <w:szCs w:val="24"/>
              </w:rPr>
              <w:t>Подготовлено заключений по результатам:</w:t>
            </w:r>
          </w:p>
        </w:tc>
        <w:tc>
          <w:tcPr>
            <w:tcW w:w="1163" w:type="dxa"/>
            <w:shd w:val="clear" w:color="auto" w:fill="auto"/>
          </w:tcPr>
          <w:p w:rsidR="00B820EB" w:rsidRPr="005A39CA" w:rsidRDefault="00B820EB" w:rsidP="00D93370">
            <w:pPr>
              <w:spacing w:after="0" w:line="240" w:lineRule="auto"/>
              <w:jc w:val="center"/>
              <w:rPr>
                <w:rFonts w:ascii="Times New Roman" w:eastAsia="Times New Roman" w:hAnsi="Times New Roman"/>
                <w:b/>
                <w:sz w:val="24"/>
                <w:szCs w:val="24"/>
              </w:rPr>
            </w:pPr>
            <w:r w:rsidRPr="005A39CA">
              <w:rPr>
                <w:rFonts w:ascii="Times New Roman" w:eastAsia="Times New Roman" w:hAnsi="Times New Roman"/>
                <w:b/>
                <w:sz w:val="24"/>
                <w:szCs w:val="24"/>
              </w:rPr>
              <w:t>2015 год</w:t>
            </w:r>
          </w:p>
        </w:tc>
        <w:tc>
          <w:tcPr>
            <w:tcW w:w="1134" w:type="dxa"/>
            <w:shd w:val="clear" w:color="auto" w:fill="auto"/>
          </w:tcPr>
          <w:p w:rsidR="00B820EB" w:rsidRPr="005A39CA" w:rsidRDefault="00B820EB" w:rsidP="00D93370">
            <w:pPr>
              <w:spacing w:after="0" w:line="240" w:lineRule="auto"/>
              <w:jc w:val="center"/>
              <w:rPr>
                <w:rFonts w:ascii="Times New Roman" w:eastAsia="Times New Roman" w:hAnsi="Times New Roman"/>
                <w:b/>
                <w:sz w:val="24"/>
                <w:szCs w:val="24"/>
              </w:rPr>
            </w:pPr>
            <w:r w:rsidRPr="005A39CA">
              <w:rPr>
                <w:rFonts w:ascii="Times New Roman" w:eastAsia="Times New Roman" w:hAnsi="Times New Roman"/>
                <w:b/>
                <w:sz w:val="24"/>
                <w:szCs w:val="24"/>
              </w:rPr>
              <w:t>2016 год</w:t>
            </w:r>
          </w:p>
        </w:tc>
        <w:tc>
          <w:tcPr>
            <w:tcW w:w="1134" w:type="dxa"/>
          </w:tcPr>
          <w:p w:rsidR="00B820EB" w:rsidRPr="00D07105" w:rsidRDefault="00B820EB" w:rsidP="00D93370">
            <w:pPr>
              <w:spacing w:after="0" w:line="240" w:lineRule="auto"/>
              <w:jc w:val="center"/>
              <w:rPr>
                <w:rFonts w:ascii="Times New Roman" w:eastAsia="Times New Roman" w:hAnsi="Times New Roman"/>
                <w:b/>
                <w:sz w:val="24"/>
                <w:szCs w:val="24"/>
              </w:rPr>
            </w:pPr>
            <w:r w:rsidRPr="00D07105">
              <w:rPr>
                <w:rFonts w:ascii="Times New Roman" w:eastAsia="Times New Roman" w:hAnsi="Times New Roman"/>
                <w:b/>
                <w:sz w:val="24"/>
                <w:szCs w:val="24"/>
              </w:rPr>
              <w:t>2017 год</w:t>
            </w:r>
          </w:p>
        </w:tc>
      </w:tr>
      <w:tr w:rsidR="00B820EB" w:rsidRPr="00C47FF6" w:rsidTr="00B820EB">
        <w:tc>
          <w:tcPr>
            <w:tcW w:w="5103" w:type="dxa"/>
            <w:shd w:val="clear" w:color="auto" w:fill="auto"/>
          </w:tcPr>
          <w:p w:rsidR="00B820EB" w:rsidRPr="00C47FF6" w:rsidRDefault="00B820EB" w:rsidP="00D93370">
            <w:pPr>
              <w:spacing w:after="0" w:line="240" w:lineRule="auto"/>
              <w:jc w:val="both"/>
              <w:rPr>
                <w:rFonts w:ascii="Times New Roman" w:eastAsia="Times New Roman" w:hAnsi="Times New Roman"/>
                <w:sz w:val="24"/>
                <w:szCs w:val="24"/>
              </w:rPr>
            </w:pPr>
            <w:r w:rsidRPr="00C47FF6">
              <w:rPr>
                <w:rFonts w:ascii="Times New Roman" w:eastAsia="Times New Roman" w:hAnsi="Times New Roman"/>
                <w:sz w:val="24"/>
                <w:szCs w:val="24"/>
              </w:rPr>
              <w:t>Правовой экспертизы</w:t>
            </w:r>
          </w:p>
        </w:tc>
        <w:tc>
          <w:tcPr>
            <w:tcW w:w="1163" w:type="dxa"/>
            <w:shd w:val="clear" w:color="auto" w:fill="auto"/>
          </w:tcPr>
          <w:p w:rsidR="00B820EB" w:rsidRPr="00C47FF6" w:rsidRDefault="00B820EB"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146</w:t>
            </w:r>
          </w:p>
        </w:tc>
        <w:tc>
          <w:tcPr>
            <w:tcW w:w="1134" w:type="dxa"/>
            <w:shd w:val="clear" w:color="auto" w:fill="auto"/>
          </w:tcPr>
          <w:p w:rsidR="00B820EB" w:rsidRPr="00C47FF6" w:rsidRDefault="00B820EB"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146</w:t>
            </w:r>
          </w:p>
        </w:tc>
        <w:tc>
          <w:tcPr>
            <w:tcW w:w="1134" w:type="dxa"/>
          </w:tcPr>
          <w:p w:rsidR="00B820EB" w:rsidRPr="00D07105" w:rsidRDefault="003A56BE" w:rsidP="00D93370">
            <w:pPr>
              <w:spacing w:after="0" w:line="240" w:lineRule="auto"/>
              <w:jc w:val="center"/>
              <w:rPr>
                <w:rFonts w:ascii="Times New Roman" w:eastAsia="Times New Roman" w:hAnsi="Times New Roman"/>
                <w:sz w:val="24"/>
                <w:szCs w:val="24"/>
              </w:rPr>
            </w:pPr>
            <w:r w:rsidRPr="00D07105">
              <w:rPr>
                <w:rFonts w:ascii="Times New Roman" w:eastAsia="Times New Roman" w:hAnsi="Times New Roman"/>
                <w:sz w:val="24"/>
                <w:szCs w:val="24"/>
              </w:rPr>
              <w:t>121</w:t>
            </w:r>
          </w:p>
        </w:tc>
      </w:tr>
      <w:tr w:rsidR="00B820EB" w:rsidRPr="00C47FF6" w:rsidTr="00B820EB">
        <w:tc>
          <w:tcPr>
            <w:tcW w:w="5103" w:type="dxa"/>
            <w:shd w:val="clear" w:color="auto" w:fill="auto"/>
          </w:tcPr>
          <w:p w:rsidR="00B820EB" w:rsidRPr="00C47FF6" w:rsidRDefault="00B820EB" w:rsidP="00D93370">
            <w:pPr>
              <w:spacing w:after="0" w:line="240" w:lineRule="auto"/>
              <w:jc w:val="both"/>
              <w:rPr>
                <w:rFonts w:ascii="Times New Roman" w:eastAsia="Times New Roman" w:hAnsi="Times New Roman"/>
                <w:sz w:val="24"/>
                <w:szCs w:val="24"/>
              </w:rPr>
            </w:pPr>
            <w:r w:rsidRPr="00C47FF6">
              <w:rPr>
                <w:rFonts w:ascii="Times New Roman" w:eastAsia="Times New Roman" w:hAnsi="Times New Roman"/>
                <w:sz w:val="24"/>
                <w:szCs w:val="24"/>
              </w:rPr>
              <w:t>Антикоррупционной экспертизы</w:t>
            </w:r>
          </w:p>
        </w:tc>
        <w:tc>
          <w:tcPr>
            <w:tcW w:w="1163" w:type="dxa"/>
            <w:shd w:val="clear" w:color="auto" w:fill="auto"/>
          </w:tcPr>
          <w:p w:rsidR="00B820EB" w:rsidRPr="00C47FF6" w:rsidRDefault="00B820EB"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131</w:t>
            </w:r>
          </w:p>
        </w:tc>
        <w:tc>
          <w:tcPr>
            <w:tcW w:w="1134" w:type="dxa"/>
            <w:shd w:val="clear" w:color="auto" w:fill="auto"/>
          </w:tcPr>
          <w:p w:rsidR="00B820EB" w:rsidRPr="00C47FF6" w:rsidRDefault="00B820EB" w:rsidP="00D93370">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165</w:t>
            </w:r>
          </w:p>
        </w:tc>
        <w:tc>
          <w:tcPr>
            <w:tcW w:w="1134" w:type="dxa"/>
          </w:tcPr>
          <w:p w:rsidR="00B820EB" w:rsidRPr="00D07105" w:rsidRDefault="00A715B6" w:rsidP="00D93370">
            <w:pPr>
              <w:spacing w:after="0" w:line="240" w:lineRule="auto"/>
              <w:jc w:val="center"/>
              <w:rPr>
                <w:rFonts w:ascii="Times New Roman" w:eastAsia="Times New Roman" w:hAnsi="Times New Roman"/>
                <w:sz w:val="24"/>
                <w:szCs w:val="24"/>
              </w:rPr>
            </w:pPr>
            <w:r w:rsidRPr="00D07105">
              <w:rPr>
                <w:rFonts w:ascii="Times New Roman" w:eastAsia="Times New Roman" w:hAnsi="Times New Roman"/>
                <w:sz w:val="24"/>
                <w:szCs w:val="24"/>
              </w:rPr>
              <w:t>134</w:t>
            </w:r>
          </w:p>
        </w:tc>
      </w:tr>
    </w:tbl>
    <w:p w:rsidR="00F76C8C" w:rsidRDefault="00F76C8C" w:rsidP="008A68B3">
      <w:pPr>
        <w:autoSpaceDE w:val="0"/>
        <w:autoSpaceDN w:val="0"/>
        <w:adjustRightInd w:val="0"/>
        <w:spacing w:after="0" w:line="240" w:lineRule="auto"/>
        <w:jc w:val="both"/>
        <w:rPr>
          <w:rFonts w:ascii="Times New Roman" w:hAnsi="Times New Roman"/>
          <w:sz w:val="26"/>
          <w:szCs w:val="26"/>
        </w:rPr>
      </w:pPr>
    </w:p>
    <w:p w:rsidR="00F76C8C" w:rsidRPr="00D0742A" w:rsidRDefault="00F76C8C" w:rsidP="00F76C8C">
      <w:pPr>
        <w:autoSpaceDE w:val="0"/>
        <w:autoSpaceDN w:val="0"/>
        <w:adjustRightInd w:val="0"/>
        <w:spacing w:after="0" w:line="240" w:lineRule="auto"/>
        <w:ind w:firstLine="709"/>
        <w:jc w:val="both"/>
        <w:rPr>
          <w:rFonts w:ascii="Times New Roman" w:hAnsi="Times New Roman"/>
          <w:sz w:val="26"/>
          <w:szCs w:val="26"/>
        </w:rPr>
      </w:pPr>
      <w:r w:rsidRPr="00D0742A">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w:t>
      </w:r>
      <w:r>
        <w:rPr>
          <w:rFonts w:ascii="Times New Roman" w:hAnsi="Times New Roman"/>
          <w:sz w:val="26"/>
          <w:szCs w:val="26"/>
        </w:rPr>
        <w:t xml:space="preserve"> Думы города Костромы проводились</w:t>
      </w:r>
      <w:r w:rsidRPr="00D0742A">
        <w:rPr>
          <w:rFonts w:ascii="Times New Roman" w:hAnsi="Times New Roman"/>
          <w:sz w:val="26"/>
          <w:szCs w:val="26"/>
          <w:lang w:eastAsia="ru-RU"/>
        </w:rPr>
        <w:t xml:space="preserve"> оценка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r w:rsidRPr="00D0742A">
        <w:rPr>
          <w:rFonts w:ascii="Times New Roman" w:hAnsi="Times New Roman"/>
          <w:sz w:val="26"/>
          <w:szCs w:val="26"/>
        </w:rPr>
        <w:t xml:space="preserve"> </w:t>
      </w:r>
      <w:r w:rsidRPr="00D0742A">
        <w:rPr>
          <w:rFonts w:ascii="Times New Roman" w:hAnsi="Times New Roman"/>
          <w:bCs/>
          <w:sz w:val="26"/>
          <w:szCs w:val="26"/>
        </w:rPr>
        <w:t xml:space="preserve">Оценка регулирующего воздействия </w:t>
      </w:r>
      <w:r>
        <w:rPr>
          <w:rFonts w:ascii="Times New Roman" w:hAnsi="Times New Roman"/>
          <w:bCs/>
          <w:sz w:val="26"/>
          <w:szCs w:val="26"/>
        </w:rPr>
        <w:t xml:space="preserve">(далее </w:t>
      </w:r>
      <w:r w:rsidRPr="00C47FF6">
        <w:rPr>
          <w:rFonts w:ascii="Times New Roman" w:hAnsi="Times New Roman"/>
          <w:bCs/>
          <w:sz w:val="26"/>
          <w:szCs w:val="26"/>
        </w:rPr>
        <w:t xml:space="preserve">- </w:t>
      </w:r>
      <w:r>
        <w:rPr>
          <w:rFonts w:ascii="Times New Roman" w:hAnsi="Times New Roman"/>
          <w:bCs/>
          <w:sz w:val="26"/>
          <w:szCs w:val="26"/>
        </w:rPr>
        <w:t xml:space="preserve">ОРВ) </w:t>
      </w:r>
      <w:r w:rsidRPr="00D0742A">
        <w:rPr>
          <w:rFonts w:ascii="Times New Roman" w:hAnsi="Times New Roman"/>
          <w:bCs/>
          <w:sz w:val="26"/>
          <w:szCs w:val="26"/>
        </w:rPr>
        <w:t>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Костромы</w:t>
      </w:r>
      <w:r w:rsidRPr="00D0742A">
        <w:rPr>
          <w:rFonts w:ascii="Times New Roman" w:hAnsi="Times New Roman"/>
          <w:sz w:val="26"/>
          <w:szCs w:val="26"/>
        </w:rPr>
        <w:t xml:space="preserve">. </w:t>
      </w:r>
    </w:p>
    <w:p w:rsidR="00F76C8C" w:rsidRPr="00D0742A" w:rsidRDefault="00F76C8C" w:rsidP="00F76C8C">
      <w:pPr>
        <w:spacing w:after="0" w:line="240" w:lineRule="auto"/>
        <w:ind w:firstLine="709"/>
        <w:jc w:val="both"/>
        <w:rPr>
          <w:rFonts w:ascii="Times New Roman" w:hAnsi="Times New Roman"/>
          <w:sz w:val="26"/>
          <w:szCs w:val="26"/>
          <w:lang w:eastAsia="ru-RU"/>
        </w:rPr>
      </w:pPr>
      <w:r w:rsidRPr="00D0742A">
        <w:rPr>
          <w:rFonts w:ascii="Times New Roman" w:hAnsi="Times New Roman"/>
          <w:sz w:val="26"/>
          <w:szCs w:val="26"/>
        </w:rPr>
        <w:t xml:space="preserve">Общее количество подготовленных заключений об ОРВ </w:t>
      </w:r>
      <w:r>
        <w:rPr>
          <w:rFonts w:ascii="Times New Roman" w:hAnsi="Times New Roman"/>
          <w:sz w:val="26"/>
          <w:szCs w:val="26"/>
        </w:rPr>
        <w:t>в 2017 году - 18</w:t>
      </w:r>
      <w:r w:rsidRPr="00D0742A">
        <w:rPr>
          <w:rFonts w:ascii="Times New Roman" w:hAnsi="Times New Roman"/>
          <w:sz w:val="26"/>
          <w:szCs w:val="26"/>
        </w:rPr>
        <w:t xml:space="preserve"> единиц. Большинство заключений об ОРВ были с замечаниями.</w:t>
      </w:r>
    </w:p>
    <w:p w:rsidR="00F76C8C" w:rsidRPr="00D0742A" w:rsidRDefault="00F76C8C" w:rsidP="00F76C8C">
      <w:pPr>
        <w:pStyle w:val="Default"/>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В 2016</w:t>
      </w:r>
      <w:r w:rsidRPr="00D0742A">
        <w:rPr>
          <w:rFonts w:ascii="Times New Roman" w:hAnsi="Times New Roman" w:cs="Times New Roman"/>
          <w:sz w:val="26"/>
          <w:szCs w:val="26"/>
          <w:lang w:eastAsia="ru-RU"/>
        </w:rPr>
        <w:t xml:space="preserve"> году было подготовлено</w:t>
      </w:r>
      <w:r w:rsidRPr="00D0742A">
        <w:rPr>
          <w:rFonts w:ascii="Times New Roman" w:hAnsi="Times New Roman" w:cs="Times New Roman"/>
          <w:sz w:val="26"/>
          <w:szCs w:val="26"/>
        </w:rPr>
        <w:t xml:space="preserve"> </w:t>
      </w:r>
      <w:r>
        <w:rPr>
          <w:rFonts w:ascii="Times New Roman" w:hAnsi="Times New Roman" w:cs="Times New Roman"/>
          <w:color w:val="auto"/>
          <w:sz w:val="26"/>
          <w:szCs w:val="26"/>
        </w:rPr>
        <w:t>17</w:t>
      </w:r>
      <w:r w:rsidRPr="00D0742A">
        <w:rPr>
          <w:rFonts w:ascii="Times New Roman" w:hAnsi="Times New Roman" w:cs="Times New Roman"/>
          <w:color w:val="auto"/>
          <w:sz w:val="26"/>
          <w:szCs w:val="26"/>
        </w:rPr>
        <w:t xml:space="preserve"> </w:t>
      </w:r>
      <w:r w:rsidRPr="00D0742A">
        <w:rPr>
          <w:rFonts w:ascii="Times New Roman" w:hAnsi="Times New Roman" w:cs="Times New Roman"/>
          <w:sz w:val="26"/>
          <w:szCs w:val="26"/>
        </w:rPr>
        <w:t>единиц заключений об ОРВ.</w:t>
      </w:r>
    </w:p>
    <w:p w:rsidR="00F76C8C" w:rsidRPr="00D0742A" w:rsidRDefault="00F76C8C" w:rsidP="00F76C8C">
      <w:pPr>
        <w:autoSpaceDE w:val="0"/>
        <w:autoSpaceDN w:val="0"/>
        <w:adjustRightInd w:val="0"/>
        <w:spacing w:after="0" w:line="240" w:lineRule="auto"/>
        <w:ind w:firstLine="709"/>
        <w:jc w:val="both"/>
        <w:rPr>
          <w:rFonts w:ascii="Times New Roman" w:hAnsi="Times New Roman"/>
          <w:sz w:val="26"/>
          <w:szCs w:val="26"/>
          <w:lang w:eastAsia="ru-RU"/>
        </w:rPr>
      </w:pPr>
      <w:r w:rsidRPr="00D0742A">
        <w:rPr>
          <w:rFonts w:ascii="Times New Roman" w:hAnsi="Times New Roman"/>
          <w:sz w:val="26"/>
          <w:szCs w:val="26"/>
          <w:lang w:eastAsia="ru-RU"/>
        </w:rPr>
        <w:t xml:space="preserve">В </w:t>
      </w:r>
      <w:r w:rsidRPr="00D0742A">
        <w:rPr>
          <w:rFonts w:ascii="Times New Roman" w:hAnsi="Times New Roman"/>
          <w:bCs/>
          <w:sz w:val="26"/>
          <w:szCs w:val="26"/>
          <w:lang w:eastAsia="ru-RU"/>
        </w:rPr>
        <w:t>целях</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достижения</w:t>
      </w:r>
      <w:r w:rsidRPr="00D0742A">
        <w:rPr>
          <w:rFonts w:ascii="Times New Roman" w:hAnsi="Times New Roman"/>
          <w:sz w:val="26"/>
          <w:szCs w:val="26"/>
          <w:lang w:eastAsia="ru-RU"/>
        </w:rPr>
        <w:t xml:space="preserve"> конкретных</w:t>
      </w:r>
      <w:r>
        <w:rPr>
          <w:rFonts w:ascii="Times New Roman" w:hAnsi="Times New Roman"/>
          <w:sz w:val="26"/>
          <w:szCs w:val="26"/>
          <w:lang w:eastAsia="ru-RU"/>
        </w:rPr>
        <w:t>,</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эффективных</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 xml:space="preserve">результатов </w:t>
      </w:r>
      <w:r>
        <w:rPr>
          <w:rFonts w:ascii="Times New Roman" w:hAnsi="Times New Roman"/>
          <w:bCs/>
          <w:sz w:val="26"/>
          <w:szCs w:val="26"/>
          <w:lang w:eastAsia="ru-RU"/>
        </w:rPr>
        <w:t xml:space="preserve">по вопросам </w:t>
      </w:r>
      <w:r w:rsidRPr="00D0742A">
        <w:rPr>
          <w:rFonts w:ascii="Times New Roman" w:hAnsi="Times New Roman"/>
          <w:bCs/>
          <w:sz w:val="26"/>
          <w:szCs w:val="26"/>
          <w:lang w:eastAsia="ru-RU"/>
        </w:rPr>
        <w:t>осуществл</w:t>
      </w:r>
      <w:r>
        <w:rPr>
          <w:rFonts w:ascii="Times New Roman" w:hAnsi="Times New Roman"/>
          <w:bCs/>
          <w:sz w:val="26"/>
          <w:szCs w:val="26"/>
          <w:lang w:eastAsia="ru-RU"/>
        </w:rPr>
        <w:t>ения процедур ОРВ и проведения э</w:t>
      </w:r>
      <w:r w:rsidRPr="00D0742A">
        <w:rPr>
          <w:rFonts w:ascii="Times New Roman" w:hAnsi="Times New Roman"/>
          <w:bCs/>
          <w:sz w:val="26"/>
          <w:szCs w:val="26"/>
          <w:lang w:eastAsia="ru-RU"/>
        </w:rPr>
        <w:t xml:space="preserve">кспертизы действующих нормативных актов </w:t>
      </w:r>
      <w:r>
        <w:rPr>
          <w:rFonts w:ascii="Times New Roman" w:hAnsi="Times New Roman"/>
          <w:bCs/>
          <w:sz w:val="26"/>
          <w:szCs w:val="26"/>
          <w:lang w:eastAsia="ru-RU"/>
        </w:rPr>
        <w:t>Дума города Костромы конструктивно взаимодействует с</w:t>
      </w:r>
      <w:r w:rsidRPr="00D0742A">
        <w:rPr>
          <w:rFonts w:ascii="Times New Roman" w:hAnsi="Times New Roman"/>
          <w:bCs/>
          <w:sz w:val="26"/>
          <w:szCs w:val="26"/>
          <w:lang w:eastAsia="ru-RU"/>
        </w:rPr>
        <w:t xml:space="preserve"> Администрацией города Костромы и предпринимательскими сообществами города Костромы </w:t>
      </w:r>
      <w:r>
        <w:rPr>
          <w:rFonts w:ascii="Times New Roman" w:hAnsi="Times New Roman"/>
          <w:bCs/>
          <w:sz w:val="26"/>
          <w:szCs w:val="26"/>
          <w:lang w:eastAsia="ru-RU"/>
        </w:rPr>
        <w:t xml:space="preserve">в рамках </w:t>
      </w:r>
      <w:r w:rsidR="0017615C">
        <w:rPr>
          <w:rFonts w:ascii="Times New Roman" w:hAnsi="Times New Roman"/>
          <w:bCs/>
          <w:sz w:val="26"/>
          <w:szCs w:val="26"/>
          <w:lang w:eastAsia="ru-RU"/>
        </w:rPr>
        <w:t xml:space="preserve">8 </w:t>
      </w:r>
      <w:r w:rsidRPr="00D0742A">
        <w:rPr>
          <w:rFonts w:ascii="Times New Roman" w:hAnsi="Times New Roman"/>
          <w:bCs/>
          <w:sz w:val="26"/>
          <w:szCs w:val="26"/>
          <w:lang w:eastAsia="ru-RU"/>
        </w:rPr>
        <w:t>заключен</w:t>
      </w:r>
      <w:r>
        <w:rPr>
          <w:rFonts w:ascii="Times New Roman" w:hAnsi="Times New Roman"/>
          <w:bCs/>
          <w:sz w:val="26"/>
          <w:szCs w:val="26"/>
          <w:lang w:eastAsia="ru-RU"/>
        </w:rPr>
        <w:t>н</w:t>
      </w:r>
      <w:r w:rsidRPr="00D0742A">
        <w:rPr>
          <w:rFonts w:ascii="Times New Roman" w:hAnsi="Times New Roman"/>
          <w:bCs/>
          <w:sz w:val="26"/>
          <w:szCs w:val="26"/>
          <w:lang w:eastAsia="ru-RU"/>
        </w:rPr>
        <w:t>ы</w:t>
      </w:r>
      <w:r>
        <w:rPr>
          <w:rFonts w:ascii="Times New Roman" w:hAnsi="Times New Roman"/>
          <w:bCs/>
          <w:sz w:val="26"/>
          <w:szCs w:val="26"/>
          <w:lang w:eastAsia="ru-RU"/>
        </w:rPr>
        <w:t>х</w:t>
      </w:r>
      <w:r w:rsidRPr="00D0742A">
        <w:rPr>
          <w:rFonts w:ascii="Times New Roman" w:hAnsi="Times New Roman"/>
          <w:bCs/>
          <w:sz w:val="26"/>
          <w:szCs w:val="26"/>
          <w:lang w:eastAsia="ru-RU"/>
        </w:rPr>
        <w:t xml:space="preserve"> </w:t>
      </w:r>
      <w:r>
        <w:rPr>
          <w:rFonts w:ascii="Times New Roman" w:hAnsi="Times New Roman"/>
          <w:bCs/>
          <w:sz w:val="26"/>
          <w:szCs w:val="26"/>
          <w:lang w:eastAsia="ru-RU"/>
        </w:rPr>
        <w:t>трехсторонних соглашений</w:t>
      </w:r>
      <w:r w:rsidRPr="00D0742A">
        <w:rPr>
          <w:rFonts w:ascii="Times New Roman" w:hAnsi="Times New Roman"/>
          <w:bCs/>
          <w:sz w:val="26"/>
          <w:szCs w:val="26"/>
          <w:lang w:eastAsia="ru-RU"/>
        </w:rPr>
        <w:t>.</w:t>
      </w:r>
      <w:r>
        <w:rPr>
          <w:rFonts w:ascii="Times New Roman" w:hAnsi="Times New Roman"/>
          <w:bCs/>
          <w:sz w:val="26"/>
          <w:szCs w:val="26"/>
          <w:lang w:eastAsia="ru-RU"/>
        </w:rPr>
        <w:t xml:space="preserve"> </w:t>
      </w:r>
    </w:p>
    <w:p w:rsidR="00F76C8C" w:rsidRPr="00E64B6B" w:rsidRDefault="00F76C8C" w:rsidP="00F76C8C">
      <w:pPr>
        <w:autoSpaceDE w:val="0"/>
        <w:autoSpaceDN w:val="0"/>
        <w:adjustRightInd w:val="0"/>
        <w:spacing w:after="0" w:line="240" w:lineRule="auto"/>
        <w:ind w:firstLine="709"/>
        <w:jc w:val="both"/>
        <w:rPr>
          <w:rFonts w:ascii="Times New Roman" w:eastAsia="Times New Roman" w:hAnsi="Times New Roman"/>
          <w:bCs/>
          <w:sz w:val="26"/>
          <w:szCs w:val="24"/>
          <w:lang w:eastAsia="ru-RU"/>
        </w:rPr>
      </w:pPr>
      <w:r>
        <w:rPr>
          <w:rFonts w:ascii="Times New Roman" w:hAnsi="Times New Roman"/>
          <w:color w:val="000000"/>
          <w:sz w:val="26"/>
          <w:szCs w:val="26"/>
          <w:lang w:eastAsia="ru-RU"/>
        </w:rPr>
        <w:t>При этом</w:t>
      </w:r>
      <w:r w:rsidR="0017615C">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по-прежнему отмечается </w:t>
      </w:r>
      <w:r>
        <w:rPr>
          <w:rFonts w:ascii="Times New Roman" w:hAnsi="Times New Roman"/>
          <w:bCs/>
          <w:color w:val="000000"/>
          <w:sz w:val="26"/>
          <w:szCs w:val="26"/>
          <w:lang w:eastAsia="ru-RU"/>
        </w:rPr>
        <w:t>низкая</w:t>
      </w:r>
      <w:r w:rsidRPr="00D0742A">
        <w:rPr>
          <w:rFonts w:ascii="Times New Roman" w:hAnsi="Times New Roman"/>
          <w:bCs/>
          <w:color w:val="000000"/>
          <w:sz w:val="26"/>
          <w:szCs w:val="26"/>
          <w:lang w:eastAsia="ru-RU"/>
        </w:rPr>
        <w:t xml:space="preserve"> активность участников публичных обсуждений и консультаций через официальные сайты</w:t>
      </w:r>
      <w:r>
        <w:rPr>
          <w:rFonts w:ascii="Times New Roman" w:hAnsi="Times New Roman"/>
          <w:color w:val="000000"/>
          <w:sz w:val="26"/>
          <w:szCs w:val="26"/>
          <w:lang w:eastAsia="ru-RU"/>
        </w:rPr>
        <w:t>. В связи с этим особ</w:t>
      </w:r>
      <w:r w:rsidRPr="00D0742A">
        <w:rPr>
          <w:rFonts w:ascii="Times New Roman" w:hAnsi="Times New Roman"/>
          <w:color w:val="000000"/>
          <w:sz w:val="26"/>
          <w:szCs w:val="26"/>
          <w:lang w:eastAsia="ru-RU"/>
        </w:rPr>
        <w:t xml:space="preserve">ое внимание </w:t>
      </w:r>
      <w:r>
        <w:rPr>
          <w:rFonts w:ascii="Times New Roman" w:hAnsi="Times New Roman"/>
          <w:color w:val="000000"/>
          <w:sz w:val="26"/>
          <w:szCs w:val="26"/>
          <w:lang w:eastAsia="ru-RU"/>
        </w:rPr>
        <w:t>уделяется</w:t>
      </w:r>
      <w:r w:rsidRPr="00D0742A">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совершенствованию механизма </w:t>
      </w:r>
      <w:r>
        <w:rPr>
          <w:rFonts w:ascii="Times New Roman" w:hAnsi="Times New Roman"/>
          <w:bCs/>
          <w:sz w:val="26"/>
          <w:szCs w:val="26"/>
          <w:lang w:eastAsia="ru-RU"/>
        </w:rPr>
        <w:t xml:space="preserve">процедур ОРВ и поиску </w:t>
      </w:r>
      <w:r>
        <w:rPr>
          <w:rFonts w:ascii="Times New Roman" w:hAnsi="Times New Roman"/>
          <w:color w:val="000000"/>
          <w:sz w:val="26"/>
          <w:szCs w:val="26"/>
          <w:lang w:eastAsia="ru-RU"/>
        </w:rPr>
        <w:t>дополнительных форм</w:t>
      </w:r>
      <w:r w:rsidRPr="00D0742A">
        <w:rPr>
          <w:rFonts w:ascii="Times New Roman" w:hAnsi="Times New Roman"/>
          <w:color w:val="000000"/>
          <w:sz w:val="26"/>
          <w:szCs w:val="26"/>
          <w:lang w:eastAsia="ru-RU"/>
        </w:rPr>
        <w:t xml:space="preserve"> публи</w:t>
      </w:r>
      <w:r>
        <w:rPr>
          <w:rFonts w:ascii="Times New Roman" w:hAnsi="Times New Roman"/>
          <w:color w:val="000000"/>
          <w:sz w:val="26"/>
          <w:szCs w:val="26"/>
          <w:lang w:eastAsia="ru-RU"/>
        </w:rPr>
        <w:t>чного обсуждения и консультаций</w:t>
      </w:r>
      <w:r w:rsidRPr="00D0742A">
        <w:rPr>
          <w:rFonts w:ascii="Times New Roman" w:hAnsi="Times New Roman"/>
          <w:color w:val="000000"/>
          <w:sz w:val="26"/>
          <w:szCs w:val="26"/>
          <w:lang w:eastAsia="ru-RU"/>
        </w:rPr>
        <w:t>.</w:t>
      </w:r>
      <w:r>
        <w:rPr>
          <w:rFonts w:ascii="Times New Roman" w:hAnsi="Times New Roman"/>
          <w:color w:val="000000"/>
          <w:sz w:val="26"/>
          <w:szCs w:val="26"/>
          <w:lang w:eastAsia="ru-RU"/>
        </w:rPr>
        <w:t xml:space="preserve"> Так, в настоящее время прорабатывается механизм </w:t>
      </w:r>
      <w:r>
        <w:rPr>
          <w:rFonts w:ascii="Times New Roman" w:eastAsia="Times New Roman" w:hAnsi="Times New Roman"/>
          <w:bCs/>
          <w:sz w:val="26"/>
          <w:szCs w:val="24"/>
          <w:lang w:eastAsia="ru-RU"/>
        </w:rPr>
        <w:t>организации</w:t>
      </w:r>
      <w:r w:rsidRPr="00E64B6B">
        <w:rPr>
          <w:rFonts w:ascii="Times New Roman" w:eastAsia="Times New Roman" w:hAnsi="Times New Roman"/>
          <w:bCs/>
          <w:sz w:val="26"/>
          <w:szCs w:val="24"/>
          <w:lang w:eastAsia="ru-RU"/>
        </w:rPr>
        <w:t xml:space="preserve"> </w:t>
      </w:r>
      <w:r>
        <w:rPr>
          <w:rFonts w:ascii="Times New Roman" w:eastAsia="Times New Roman" w:hAnsi="Times New Roman"/>
          <w:bCs/>
          <w:sz w:val="26"/>
          <w:szCs w:val="24"/>
          <w:lang w:eastAsia="ru-RU"/>
        </w:rPr>
        <w:t>электронной подписки</w:t>
      </w:r>
      <w:r w:rsidRPr="00E64B6B">
        <w:rPr>
          <w:rFonts w:ascii="Times New Roman" w:eastAsia="Times New Roman" w:hAnsi="Times New Roman"/>
          <w:bCs/>
          <w:sz w:val="26"/>
          <w:szCs w:val="24"/>
          <w:lang w:eastAsia="ru-RU"/>
        </w:rPr>
        <w:t xml:space="preserve"> </w:t>
      </w:r>
      <w:r>
        <w:rPr>
          <w:rFonts w:ascii="Times New Roman" w:eastAsia="Times New Roman" w:hAnsi="Times New Roman"/>
          <w:bCs/>
          <w:sz w:val="26"/>
          <w:szCs w:val="24"/>
          <w:lang w:eastAsia="ru-RU"/>
        </w:rPr>
        <w:t xml:space="preserve">граждан и юридических лиц, заинтересованных в рассмотрении и внесении предложений в проекты нормативных актов, </w:t>
      </w:r>
      <w:r w:rsidRPr="00E64B6B">
        <w:rPr>
          <w:rFonts w:ascii="Times New Roman" w:eastAsia="Times New Roman" w:hAnsi="Times New Roman"/>
          <w:bCs/>
          <w:sz w:val="26"/>
          <w:szCs w:val="24"/>
          <w:lang w:eastAsia="ru-RU"/>
        </w:rPr>
        <w:t xml:space="preserve">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и проведении экспертизы муниципальных нормативных правовых </w:t>
      </w:r>
      <w:r w:rsidRPr="00E64B6B">
        <w:rPr>
          <w:rFonts w:ascii="Times New Roman" w:eastAsia="Times New Roman" w:hAnsi="Times New Roman"/>
          <w:bCs/>
          <w:sz w:val="26"/>
          <w:szCs w:val="24"/>
          <w:lang w:eastAsia="ru-RU"/>
        </w:rPr>
        <w:lastRenderedPageBreak/>
        <w:t xml:space="preserve">актов города Костромы, </w:t>
      </w:r>
      <w:r>
        <w:rPr>
          <w:rFonts w:ascii="Times New Roman" w:eastAsia="Times New Roman" w:hAnsi="Times New Roman"/>
          <w:bCs/>
          <w:sz w:val="26"/>
          <w:szCs w:val="24"/>
          <w:lang w:eastAsia="ru-RU"/>
        </w:rPr>
        <w:t xml:space="preserve">затрагивающих вопросы предпринимательской и инвестиционной деятельности, </w:t>
      </w:r>
      <w:r w:rsidRPr="00E64B6B">
        <w:rPr>
          <w:rFonts w:ascii="Times New Roman" w:eastAsia="Times New Roman" w:hAnsi="Times New Roman"/>
          <w:bCs/>
          <w:sz w:val="26"/>
          <w:szCs w:val="24"/>
          <w:lang w:eastAsia="ru-RU"/>
        </w:rPr>
        <w:t xml:space="preserve">на рассылку </w:t>
      </w:r>
      <w:r>
        <w:rPr>
          <w:rFonts w:ascii="Times New Roman" w:eastAsia="Times New Roman" w:hAnsi="Times New Roman"/>
          <w:bCs/>
          <w:sz w:val="26"/>
          <w:szCs w:val="24"/>
          <w:lang w:eastAsia="ru-RU"/>
        </w:rPr>
        <w:t>через официальные сайты органов местного самоуправления</w:t>
      </w:r>
      <w:r w:rsidR="0017615C">
        <w:rPr>
          <w:rFonts w:ascii="Times New Roman" w:eastAsia="Times New Roman" w:hAnsi="Times New Roman"/>
          <w:bCs/>
          <w:sz w:val="26"/>
          <w:szCs w:val="24"/>
          <w:lang w:eastAsia="ru-RU"/>
        </w:rPr>
        <w:t>,</w:t>
      </w:r>
      <w:r>
        <w:rPr>
          <w:rFonts w:ascii="Times New Roman" w:eastAsia="Times New Roman" w:hAnsi="Times New Roman"/>
          <w:bCs/>
          <w:sz w:val="26"/>
          <w:szCs w:val="24"/>
          <w:lang w:eastAsia="ru-RU"/>
        </w:rPr>
        <w:t xml:space="preserve"> </w:t>
      </w:r>
      <w:r w:rsidRPr="00E64B6B">
        <w:rPr>
          <w:rFonts w:ascii="Times New Roman" w:eastAsia="Times New Roman" w:hAnsi="Times New Roman"/>
          <w:bCs/>
          <w:sz w:val="26"/>
          <w:szCs w:val="24"/>
          <w:lang w:eastAsia="ru-RU"/>
        </w:rPr>
        <w:t xml:space="preserve">новости о </w:t>
      </w:r>
      <w:r>
        <w:rPr>
          <w:rFonts w:ascii="Times New Roman" w:eastAsia="Times New Roman" w:hAnsi="Times New Roman"/>
          <w:bCs/>
          <w:sz w:val="26"/>
          <w:szCs w:val="24"/>
          <w:lang w:eastAsia="ru-RU"/>
        </w:rPr>
        <w:t>проведении</w:t>
      </w:r>
      <w:r w:rsidRPr="00E64B6B">
        <w:rPr>
          <w:rFonts w:ascii="Times New Roman" w:eastAsia="Times New Roman" w:hAnsi="Times New Roman"/>
          <w:bCs/>
          <w:sz w:val="26"/>
          <w:szCs w:val="24"/>
          <w:lang w:eastAsia="ru-RU"/>
        </w:rPr>
        <w:t xml:space="preserve"> оценки регулирующего воздействия </w:t>
      </w:r>
      <w:r>
        <w:rPr>
          <w:rFonts w:ascii="Times New Roman" w:eastAsia="Times New Roman" w:hAnsi="Times New Roman"/>
          <w:bCs/>
          <w:sz w:val="26"/>
          <w:szCs w:val="24"/>
          <w:lang w:eastAsia="ru-RU"/>
        </w:rPr>
        <w:t xml:space="preserve">таких </w:t>
      </w:r>
      <w:r w:rsidRPr="00E64B6B">
        <w:rPr>
          <w:rFonts w:ascii="Times New Roman" w:eastAsia="Times New Roman" w:hAnsi="Times New Roman"/>
          <w:bCs/>
          <w:sz w:val="26"/>
          <w:szCs w:val="24"/>
          <w:lang w:eastAsia="ru-RU"/>
        </w:rPr>
        <w:t>проектов</w:t>
      </w:r>
      <w:r>
        <w:rPr>
          <w:rFonts w:ascii="Times New Roman" w:eastAsia="Times New Roman" w:hAnsi="Times New Roman"/>
          <w:bCs/>
          <w:sz w:val="26"/>
          <w:szCs w:val="24"/>
          <w:lang w:eastAsia="ru-RU"/>
        </w:rPr>
        <w:t>.</w:t>
      </w:r>
      <w:r w:rsidRPr="00E64B6B">
        <w:rPr>
          <w:rFonts w:ascii="Times New Roman" w:eastAsia="Times New Roman" w:hAnsi="Times New Roman"/>
          <w:bCs/>
          <w:sz w:val="26"/>
          <w:szCs w:val="24"/>
          <w:lang w:eastAsia="ru-RU"/>
        </w:rPr>
        <w:t xml:space="preserve"> </w:t>
      </w:r>
    </w:p>
    <w:p w:rsidR="00F76C8C" w:rsidRPr="00D0742A" w:rsidRDefault="00F76C8C" w:rsidP="00F76C8C">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 xml:space="preserve"> Не смотря на имеющуюся у </w:t>
      </w:r>
      <w:r w:rsidRPr="00D0742A">
        <w:rPr>
          <w:rFonts w:ascii="Times New Roman" w:hAnsi="Times New Roman"/>
          <w:color w:val="000000"/>
          <w:sz w:val="26"/>
          <w:szCs w:val="26"/>
          <w:lang w:eastAsia="ru-RU"/>
        </w:rPr>
        <w:t>организаций, принимающих участие в оценке регулирующего воздействия проектов правовых актов</w:t>
      </w:r>
      <w:r>
        <w:rPr>
          <w:rFonts w:ascii="Times New Roman" w:hAnsi="Times New Roman"/>
          <w:color w:val="000000"/>
          <w:sz w:val="26"/>
          <w:szCs w:val="26"/>
          <w:lang w:eastAsia="ru-RU"/>
        </w:rPr>
        <w:t>, возможность использования</w:t>
      </w:r>
      <w:r w:rsidRPr="00D0742A">
        <w:rPr>
          <w:rFonts w:ascii="Times New Roman" w:hAnsi="Times New Roman"/>
          <w:color w:val="000000"/>
          <w:sz w:val="26"/>
          <w:szCs w:val="26"/>
          <w:lang w:eastAsia="ru-RU"/>
        </w:rPr>
        <w:t xml:space="preserve"> в качестве экспертов непосредственно самих предпринимателей</w:t>
      </w:r>
      <w:r>
        <w:rPr>
          <w:rFonts w:ascii="Times New Roman" w:hAnsi="Times New Roman"/>
          <w:color w:val="000000"/>
          <w:sz w:val="26"/>
          <w:szCs w:val="26"/>
          <w:lang w:eastAsia="ru-RU"/>
        </w:rPr>
        <w:t xml:space="preserve">, данные возможности не используются, следствием чего отмечается </w:t>
      </w:r>
      <w:r>
        <w:rPr>
          <w:rFonts w:ascii="Times New Roman" w:hAnsi="Times New Roman"/>
          <w:bCs/>
          <w:color w:val="000000"/>
          <w:sz w:val="26"/>
          <w:szCs w:val="26"/>
          <w:lang w:eastAsia="ru-RU"/>
        </w:rPr>
        <w:t>н</w:t>
      </w:r>
      <w:r w:rsidRPr="00D0742A">
        <w:rPr>
          <w:rFonts w:ascii="Times New Roman" w:hAnsi="Times New Roman"/>
          <w:bCs/>
          <w:color w:val="000000"/>
          <w:sz w:val="26"/>
          <w:szCs w:val="26"/>
          <w:lang w:eastAsia="ru-RU"/>
        </w:rPr>
        <w:t>изкая активность предпринимательских объединений в прошедших публичных обсуждениях, консультациях.</w:t>
      </w:r>
    </w:p>
    <w:p w:rsidR="00F76C8C" w:rsidRDefault="00F76C8C" w:rsidP="00F76C8C">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В ходе проведения рассматриваемых процедур в 2017 году следует отметить н</w:t>
      </w:r>
      <w:r w:rsidRPr="00D0742A">
        <w:rPr>
          <w:rFonts w:ascii="Times New Roman" w:hAnsi="Times New Roman"/>
          <w:color w:val="000000"/>
          <w:sz w:val="26"/>
          <w:szCs w:val="26"/>
          <w:lang w:eastAsia="ru-RU"/>
        </w:rPr>
        <w:t xml:space="preserve">еоднократное нарушение разработчиком проектов нормативных актов процедур ОРВ, </w:t>
      </w:r>
      <w:r>
        <w:rPr>
          <w:rFonts w:ascii="Times New Roman" w:hAnsi="Times New Roman"/>
          <w:color w:val="000000"/>
          <w:sz w:val="26"/>
          <w:szCs w:val="26"/>
          <w:lang w:eastAsia="ru-RU"/>
        </w:rPr>
        <w:t xml:space="preserve">многочисленность замечаний по внесенным проектам, подлежащим </w:t>
      </w:r>
      <w:r>
        <w:rPr>
          <w:rFonts w:ascii="Times New Roman" w:hAnsi="Times New Roman"/>
          <w:bCs/>
          <w:sz w:val="26"/>
          <w:szCs w:val="26"/>
          <w:lang w:eastAsia="ru-RU"/>
        </w:rPr>
        <w:t>процедуре ОРВ, что приводит к необходимости существенной доработки проекта правового акта разработчиком и влечет необходимость проведения повторной процедуры ОРВ</w:t>
      </w:r>
      <w:r w:rsidRPr="00D0742A">
        <w:rPr>
          <w:rFonts w:ascii="Times New Roman" w:hAnsi="Times New Roman"/>
          <w:color w:val="000000"/>
          <w:sz w:val="26"/>
          <w:szCs w:val="26"/>
          <w:lang w:eastAsia="ru-RU"/>
        </w:rPr>
        <w:t xml:space="preserve">. </w:t>
      </w:r>
    </w:p>
    <w:p w:rsidR="00F76C8C" w:rsidRDefault="00F76C8C" w:rsidP="00F76C8C">
      <w:pPr>
        <w:spacing w:after="0" w:line="240" w:lineRule="auto"/>
        <w:ind w:firstLine="709"/>
        <w:jc w:val="both"/>
        <w:rPr>
          <w:rFonts w:ascii="Times New Roman" w:hAnsi="Times New Roman"/>
          <w:sz w:val="26"/>
          <w:szCs w:val="26"/>
        </w:rPr>
      </w:pPr>
      <w:r w:rsidRPr="00D0742A">
        <w:rPr>
          <w:rFonts w:ascii="Times New Roman" w:hAnsi="Times New Roman"/>
          <w:sz w:val="26"/>
          <w:szCs w:val="26"/>
        </w:rPr>
        <w:t>В рамках утвержденного Плана проведения экспертизы нормативных правовых актов, затрагивающих вопросы осуществления предпринимательской и инве</w:t>
      </w:r>
      <w:r>
        <w:rPr>
          <w:rFonts w:ascii="Times New Roman" w:hAnsi="Times New Roman"/>
          <w:sz w:val="26"/>
          <w:szCs w:val="26"/>
        </w:rPr>
        <w:t>стиционной деятельности, на 2017</w:t>
      </w:r>
      <w:r w:rsidRPr="00D0742A">
        <w:rPr>
          <w:rFonts w:ascii="Times New Roman" w:hAnsi="Times New Roman"/>
          <w:sz w:val="26"/>
          <w:szCs w:val="26"/>
        </w:rPr>
        <w:t xml:space="preserve"> год, (выполнен п</w:t>
      </w:r>
      <w:r>
        <w:rPr>
          <w:rFonts w:ascii="Times New Roman" w:hAnsi="Times New Roman"/>
          <w:sz w:val="26"/>
          <w:szCs w:val="26"/>
        </w:rPr>
        <w:t>олностью) проведена экспертиза 4</w:t>
      </w:r>
      <w:r w:rsidRPr="00D0742A">
        <w:rPr>
          <w:rFonts w:ascii="Times New Roman" w:hAnsi="Times New Roman"/>
          <w:sz w:val="26"/>
          <w:szCs w:val="26"/>
        </w:rPr>
        <w:t xml:space="preserve"> решений Д</w:t>
      </w:r>
      <w:r>
        <w:rPr>
          <w:rFonts w:ascii="Times New Roman" w:hAnsi="Times New Roman"/>
          <w:sz w:val="26"/>
          <w:szCs w:val="26"/>
        </w:rPr>
        <w:t>умы города Костромы (в 2016</w:t>
      </w:r>
      <w:r w:rsidRPr="00D0742A">
        <w:rPr>
          <w:rFonts w:ascii="Times New Roman" w:hAnsi="Times New Roman"/>
          <w:sz w:val="26"/>
          <w:szCs w:val="26"/>
        </w:rPr>
        <w:t xml:space="preserve"> году - 2 решений Думы города Костромы), в которых выявлены избыточные положения, необоснованно затрудняющие осуществление предпринимательской и инвестиционной деятельности и принято решение о внесении в них изменений. В Плане проведения экспертизы нормативных правовых актов, затрагивающих вопросы осуществления предпринимательской и инве</w:t>
      </w:r>
      <w:r>
        <w:rPr>
          <w:rFonts w:ascii="Times New Roman" w:hAnsi="Times New Roman"/>
          <w:sz w:val="26"/>
          <w:szCs w:val="26"/>
        </w:rPr>
        <w:t>стиционной деятельности, на 2018</w:t>
      </w:r>
      <w:r w:rsidRPr="00D0742A">
        <w:rPr>
          <w:rFonts w:ascii="Times New Roman" w:hAnsi="Times New Roman"/>
          <w:sz w:val="26"/>
          <w:szCs w:val="26"/>
        </w:rPr>
        <w:t xml:space="preserve"> год, преду</w:t>
      </w:r>
      <w:r>
        <w:rPr>
          <w:rFonts w:ascii="Times New Roman" w:hAnsi="Times New Roman"/>
          <w:sz w:val="26"/>
          <w:szCs w:val="26"/>
        </w:rPr>
        <w:t>смотрено проведение экспертизы 2</w:t>
      </w:r>
      <w:r w:rsidRPr="00D0742A">
        <w:rPr>
          <w:rFonts w:ascii="Times New Roman" w:hAnsi="Times New Roman"/>
          <w:sz w:val="26"/>
          <w:szCs w:val="26"/>
        </w:rPr>
        <w:t xml:space="preserve"> проектов.</w:t>
      </w:r>
      <w:r>
        <w:rPr>
          <w:rFonts w:ascii="Times New Roman" w:hAnsi="Times New Roman"/>
          <w:sz w:val="26"/>
          <w:szCs w:val="26"/>
        </w:rPr>
        <w:t xml:space="preserve"> При этом предусматривается установление и</w:t>
      </w:r>
      <w:r w:rsidRPr="00F46045">
        <w:rPr>
          <w:rFonts w:ascii="Times New Roman" w:hAnsi="Times New Roman"/>
          <w:sz w:val="26"/>
          <w:szCs w:val="26"/>
        </w:rPr>
        <w:t xml:space="preserve"> внедрение института оценки фактического воздействия</w:t>
      </w:r>
      <w:r>
        <w:rPr>
          <w:rFonts w:ascii="Times New Roman" w:hAnsi="Times New Roman"/>
          <w:sz w:val="26"/>
          <w:szCs w:val="26"/>
        </w:rPr>
        <w:t xml:space="preserve"> принятых муниципальных правовых актов, что</w:t>
      </w:r>
      <w:r w:rsidRPr="00F46045">
        <w:rPr>
          <w:rFonts w:ascii="Times New Roman" w:hAnsi="Times New Roman"/>
          <w:sz w:val="26"/>
          <w:szCs w:val="26"/>
        </w:rPr>
        <w:t xml:space="preserve"> позволит выявить взаимосвязь между целями принятия проекта акта, результатами ОРВ и тем эффектом</w:t>
      </w:r>
      <w:r>
        <w:rPr>
          <w:rFonts w:ascii="Times New Roman" w:hAnsi="Times New Roman"/>
          <w:sz w:val="26"/>
          <w:szCs w:val="26"/>
        </w:rPr>
        <w:t>, который повлекло принятие акта</w:t>
      </w:r>
      <w:r w:rsidRPr="00F46045">
        <w:rPr>
          <w:rFonts w:ascii="Times New Roman" w:hAnsi="Times New Roman"/>
          <w:sz w:val="26"/>
          <w:szCs w:val="26"/>
        </w:rPr>
        <w:t>.</w:t>
      </w:r>
    </w:p>
    <w:p w:rsidR="008D7E35" w:rsidRPr="00D0742A" w:rsidRDefault="008D7E35" w:rsidP="008D7E35">
      <w:pPr>
        <w:spacing w:after="0" w:line="240" w:lineRule="auto"/>
        <w:ind w:firstLine="708"/>
        <w:jc w:val="both"/>
        <w:rPr>
          <w:rFonts w:ascii="Times New Roman" w:hAnsi="Times New Roman"/>
          <w:sz w:val="26"/>
          <w:szCs w:val="26"/>
        </w:rPr>
      </w:pPr>
      <w:r>
        <w:rPr>
          <w:rFonts w:ascii="Times New Roman" w:hAnsi="Times New Roman"/>
          <w:sz w:val="26"/>
          <w:szCs w:val="26"/>
        </w:rPr>
        <w:t xml:space="preserve">Дальнейшая работа в этом блоке будет направлена на </w:t>
      </w:r>
      <w:r w:rsidRPr="008D7E35">
        <w:rPr>
          <w:rFonts w:ascii="Times New Roman" w:hAnsi="Times New Roman"/>
          <w:sz w:val="26"/>
          <w:szCs w:val="26"/>
        </w:rPr>
        <w:t>установление и внедрение института оценки фактического воздействия принятых муниципальных правовых актов, что позволит выявить взаимосвязь между целями принятия проекта акта, результатами ОРВ и тем эффектом, который повлек принятие акта</w:t>
      </w:r>
      <w:r>
        <w:rPr>
          <w:rFonts w:ascii="Times New Roman" w:hAnsi="Times New Roman"/>
          <w:sz w:val="26"/>
          <w:szCs w:val="26"/>
        </w:rPr>
        <w:t>, п</w:t>
      </w:r>
      <w:r w:rsidRPr="00D0742A">
        <w:rPr>
          <w:rFonts w:ascii="Times New Roman" w:hAnsi="Times New Roman"/>
          <w:sz w:val="26"/>
          <w:szCs w:val="26"/>
        </w:rPr>
        <w:t>рименение альтернативных форм публичного обсуждения (консультаций), например, рабочие встречи-обсуждения с предпринимателями, массовые опросы посредством официальных сайтов</w:t>
      </w:r>
      <w:r>
        <w:rPr>
          <w:rFonts w:ascii="Times New Roman" w:hAnsi="Times New Roman"/>
          <w:sz w:val="26"/>
          <w:szCs w:val="26"/>
        </w:rPr>
        <w:t xml:space="preserve">, электронная подписка </w:t>
      </w:r>
      <w:r w:rsidRPr="00E64B6B">
        <w:rPr>
          <w:rFonts w:ascii="Times New Roman" w:eastAsia="Times New Roman" w:hAnsi="Times New Roman"/>
          <w:bCs/>
          <w:sz w:val="26"/>
          <w:szCs w:val="24"/>
          <w:lang w:eastAsia="ru-RU"/>
        </w:rPr>
        <w:t xml:space="preserve">на рассылку </w:t>
      </w:r>
      <w:r>
        <w:rPr>
          <w:rFonts w:ascii="Times New Roman" w:eastAsia="Times New Roman" w:hAnsi="Times New Roman"/>
          <w:bCs/>
          <w:sz w:val="26"/>
          <w:szCs w:val="24"/>
          <w:lang w:eastAsia="ru-RU"/>
        </w:rPr>
        <w:t xml:space="preserve">через официальные сайты органов местного самоуправления </w:t>
      </w:r>
      <w:r w:rsidRPr="00E64B6B">
        <w:rPr>
          <w:rFonts w:ascii="Times New Roman" w:eastAsia="Times New Roman" w:hAnsi="Times New Roman"/>
          <w:bCs/>
          <w:sz w:val="26"/>
          <w:szCs w:val="24"/>
          <w:lang w:eastAsia="ru-RU"/>
        </w:rPr>
        <w:t xml:space="preserve">новости о </w:t>
      </w:r>
      <w:r>
        <w:rPr>
          <w:rFonts w:ascii="Times New Roman" w:eastAsia="Times New Roman" w:hAnsi="Times New Roman"/>
          <w:bCs/>
          <w:sz w:val="26"/>
          <w:szCs w:val="24"/>
          <w:lang w:eastAsia="ru-RU"/>
        </w:rPr>
        <w:t>проведении</w:t>
      </w:r>
      <w:r w:rsidRPr="00E64B6B">
        <w:rPr>
          <w:rFonts w:ascii="Times New Roman" w:eastAsia="Times New Roman" w:hAnsi="Times New Roman"/>
          <w:bCs/>
          <w:sz w:val="26"/>
          <w:szCs w:val="24"/>
          <w:lang w:eastAsia="ru-RU"/>
        </w:rPr>
        <w:t xml:space="preserve"> о</w:t>
      </w:r>
      <w:r>
        <w:rPr>
          <w:rFonts w:ascii="Times New Roman" w:eastAsia="Times New Roman" w:hAnsi="Times New Roman"/>
          <w:bCs/>
          <w:sz w:val="26"/>
          <w:szCs w:val="24"/>
          <w:lang w:eastAsia="ru-RU"/>
        </w:rPr>
        <w:t xml:space="preserve">ценки регулирующего воздействия </w:t>
      </w:r>
      <w:r w:rsidRPr="00E64B6B">
        <w:rPr>
          <w:rFonts w:ascii="Times New Roman" w:eastAsia="Times New Roman" w:hAnsi="Times New Roman"/>
          <w:bCs/>
          <w:sz w:val="26"/>
          <w:szCs w:val="24"/>
          <w:lang w:eastAsia="ru-RU"/>
        </w:rPr>
        <w:t>проектов муниципал</w:t>
      </w:r>
      <w:r>
        <w:rPr>
          <w:rFonts w:ascii="Times New Roman" w:eastAsia="Times New Roman" w:hAnsi="Times New Roman"/>
          <w:bCs/>
          <w:sz w:val="26"/>
          <w:szCs w:val="24"/>
          <w:lang w:eastAsia="ru-RU"/>
        </w:rPr>
        <w:t xml:space="preserve">ьных нормативных правовых актов, подлежащих процедуре ОРВ, а также </w:t>
      </w:r>
      <w:r>
        <w:rPr>
          <w:rFonts w:ascii="Times New Roman" w:hAnsi="Times New Roman"/>
          <w:sz w:val="26"/>
          <w:szCs w:val="26"/>
        </w:rPr>
        <w:t>с</w:t>
      </w:r>
      <w:r w:rsidRPr="00D0742A">
        <w:rPr>
          <w:rFonts w:ascii="Times New Roman" w:hAnsi="Times New Roman"/>
          <w:sz w:val="26"/>
          <w:szCs w:val="26"/>
        </w:rPr>
        <w:t>овершенствование механизма взаимодействия с разработчиком проектов в целях устранения нарушений проце</w:t>
      </w:r>
      <w:r>
        <w:rPr>
          <w:rFonts w:ascii="Times New Roman" w:hAnsi="Times New Roman"/>
          <w:sz w:val="26"/>
          <w:szCs w:val="26"/>
        </w:rPr>
        <w:t>дур ОРВ при разработке проектов.</w:t>
      </w:r>
    </w:p>
    <w:p w:rsidR="008A68B3" w:rsidRDefault="008A68B3" w:rsidP="008A68B3">
      <w:pPr>
        <w:pStyle w:val="Standard"/>
        <w:jc w:val="both"/>
        <w:rPr>
          <w:sz w:val="26"/>
          <w:szCs w:val="26"/>
          <w:lang w:val="ru-RU"/>
        </w:rPr>
      </w:pPr>
    </w:p>
    <w:p w:rsidR="008A68B3" w:rsidRPr="0041093A" w:rsidRDefault="008A68B3" w:rsidP="008A68B3">
      <w:pPr>
        <w:pStyle w:val="Standard"/>
        <w:ind w:firstLine="708"/>
        <w:jc w:val="both"/>
        <w:rPr>
          <w:rFonts w:cs="Times New Roman"/>
          <w:sz w:val="26"/>
          <w:szCs w:val="26"/>
          <w:lang w:val="ru-RU"/>
        </w:rPr>
      </w:pPr>
      <w:r w:rsidRPr="0041093A">
        <w:rPr>
          <w:sz w:val="26"/>
          <w:szCs w:val="26"/>
          <w:lang w:val="ru-RU"/>
        </w:rPr>
        <w:t>В отчетном периоде издано 12</w:t>
      </w:r>
      <w:r w:rsidR="00CE41F1" w:rsidRPr="0041093A">
        <w:rPr>
          <w:sz w:val="26"/>
          <w:szCs w:val="26"/>
          <w:lang w:val="ru-RU"/>
        </w:rPr>
        <w:t>2</w:t>
      </w:r>
      <w:r w:rsidRPr="0041093A">
        <w:rPr>
          <w:sz w:val="26"/>
          <w:szCs w:val="26"/>
          <w:lang w:val="ru-RU"/>
        </w:rPr>
        <w:t xml:space="preserve"> постановления Главы города Костромы</w:t>
      </w:r>
      <w:r w:rsidRPr="0041093A">
        <w:rPr>
          <w:rFonts w:cs="Times New Roman"/>
          <w:sz w:val="26"/>
          <w:szCs w:val="26"/>
          <w:lang w:val="ru-RU"/>
        </w:rPr>
        <w:t xml:space="preserve">, из них </w:t>
      </w:r>
      <w:r w:rsidR="003308D7" w:rsidRPr="0041093A">
        <w:rPr>
          <w:rFonts w:cs="Times New Roman"/>
          <w:sz w:val="26"/>
          <w:szCs w:val="26"/>
          <w:lang w:val="ru-RU"/>
        </w:rPr>
        <w:t>5</w:t>
      </w:r>
      <w:r w:rsidR="002865E5" w:rsidRPr="0041093A">
        <w:rPr>
          <w:rFonts w:cs="Times New Roman"/>
          <w:sz w:val="26"/>
          <w:szCs w:val="26"/>
          <w:lang w:val="ru-RU"/>
        </w:rPr>
        <w:t>8</w:t>
      </w:r>
      <w:r w:rsidRPr="0041093A">
        <w:rPr>
          <w:rFonts w:cs="Times New Roman"/>
          <w:sz w:val="26"/>
          <w:szCs w:val="26"/>
          <w:lang w:val="ru-RU"/>
        </w:rPr>
        <w:t xml:space="preserve"> постановлений принято по вопросам назначения публичных слушаний:</w:t>
      </w:r>
    </w:p>
    <w:p w:rsidR="00757454" w:rsidRPr="0041093A" w:rsidRDefault="00757454" w:rsidP="008A68B3">
      <w:pPr>
        <w:pStyle w:val="Standard"/>
        <w:ind w:firstLine="708"/>
        <w:jc w:val="both"/>
        <w:rPr>
          <w:rFonts w:cs="Times New Roman"/>
          <w:sz w:val="26"/>
          <w:szCs w:val="26"/>
          <w:lang w:val="ru-RU"/>
        </w:rPr>
      </w:pPr>
      <w:r w:rsidRPr="0041093A">
        <w:rPr>
          <w:rFonts w:cs="Times New Roman"/>
          <w:sz w:val="26"/>
          <w:szCs w:val="26"/>
          <w:lang w:val="ru-RU"/>
        </w:rPr>
        <w:t xml:space="preserve">- по проекту решения Думы города Костромы </w:t>
      </w:r>
      <w:r w:rsidR="00B0128E">
        <w:rPr>
          <w:rFonts w:cs="Times New Roman"/>
          <w:sz w:val="26"/>
          <w:szCs w:val="26"/>
          <w:lang w:val="ru-RU"/>
        </w:rPr>
        <w:t>"</w:t>
      </w:r>
      <w:r w:rsidRPr="0041093A">
        <w:rPr>
          <w:rFonts w:cs="Times New Roman"/>
          <w:sz w:val="26"/>
          <w:szCs w:val="26"/>
          <w:lang w:val="ru-RU"/>
        </w:rPr>
        <w:t>О внесении изменений в Устав муниципального образования городского округа город Кострома</w:t>
      </w:r>
      <w:r w:rsidR="00B0128E">
        <w:rPr>
          <w:rFonts w:cs="Times New Roman"/>
          <w:sz w:val="26"/>
          <w:szCs w:val="26"/>
          <w:lang w:val="ru-RU"/>
        </w:rPr>
        <w:t>"</w:t>
      </w:r>
      <w:r w:rsidR="002E2447" w:rsidRPr="0041093A">
        <w:rPr>
          <w:rFonts w:cs="Times New Roman"/>
          <w:sz w:val="26"/>
          <w:szCs w:val="26"/>
          <w:lang w:val="ru-RU"/>
        </w:rPr>
        <w:t>;</w:t>
      </w:r>
    </w:p>
    <w:p w:rsidR="002E2447" w:rsidRPr="0041093A" w:rsidRDefault="002E2447" w:rsidP="008A68B3">
      <w:pPr>
        <w:pStyle w:val="Standard"/>
        <w:ind w:firstLine="708"/>
        <w:jc w:val="both"/>
        <w:rPr>
          <w:rFonts w:cs="Times New Roman"/>
          <w:sz w:val="26"/>
          <w:szCs w:val="26"/>
          <w:lang w:val="ru-RU"/>
        </w:rPr>
      </w:pPr>
      <w:r w:rsidRPr="0041093A">
        <w:rPr>
          <w:rFonts w:cs="Times New Roman"/>
          <w:sz w:val="26"/>
          <w:szCs w:val="26"/>
          <w:lang w:val="ru-RU"/>
        </w:rPr>
        <w:t xml:space="preserve">- по проекту решения Думы города Костромы </w:t>
      </w:r>
      <w:r w:rsidR="00B0128E">
        <w:rPr>
          <w:rFonts w:cs="Times New Roman"/>
          <w:sz w:val="26"/>
          <w:szCs w:val="26"/>
          <w:lang w:val="ru-RU"/>
        </w:rPr>
        <w:t>"</w:t>
      </w:r>
      <w:r w:rsidRPr="0041093A">
        <w:rPr>
          <w:rFonts w:cs="Times New Roman"/>
          <w:sz w:val="26"/>
          <w:szCs w:val="26"/>
          <w:lang w:val="ru-RU"/>
        </w:rPr>
        <w:t xml:space="preserve">О внесении изменений в Правила землепользования </w:t>
      </w:r>
      <w:r w:rsidR="0041093A" w:rsidRPr="0041093A">
        <w:rPr>
          <w:rFonts w:cs="Times New Roman"/>
          <w:sz w:val="26"/>
          <w:szCs w:val="26"/>
          <w:lang w:val="ru-RU"/>
        </w:rPr>
        <w:t>и застройки города Костромы</w:t>
      </w:r>
      <w:r w:rsidR="00B0128E">
        <w:rPr>
          <w:rFonts w:cs="Times New Roman"/>
          <w:sz w:val="26"/>
          <w:szCs w:val="26"/>
          <w:lang w:val="ru-RU"/>
        </w:rPr>
        <w:t>"</w:t>
      </w:r>
      <w:r w:rsidRPr="0041093A">
        <w:rPr>
          <w:rFonts w:cs="Times New Roman"/>
          <w:sz w:val="26"/>
          <w:szCs w:val="26"/>
          <w:lang w:val="ru-RU"/>
        </w:rPr>
        <w:t>;</w:t>
      </w:r>
    </w:p>
    <w:p w:rsidR="00E64B64" w:rsidRPr="0041093A" w:rsidRDefault="00E64B64" w:rsidP="00E64B64">
      <w:pPr>
        <w:spacing w:after="0"/>
        <w:ind w:firstLine="709"/>
        <w:jc w:val="both"/>
        <w:rPr>
          <w:rFonts w:ascii="Times New Roman" w:hAnsi="Times New Roman"/>
          <w:sz w:val="26"/>
          <w:szCs w:val="26"/>
        </w:rPr>
      </w:pPr>
      <w:r w:rsidRPr="0041093A">
        <w:rPr>
          <w:rFonts w:ascii="Times New Roman" w:hAnsi="Times New Roman"/>
          <w:sz w:val="26"/>
          <w:szCs w:val="26"/>
        </w:rPr>
        <w:lastRenderedPageBreak/>
        <w:t xml:space="preserve">- по проекту решения Думы города Костромы </w:t>
      </w:r>
      <w:r w:rsidR="00B0128E">
        <w:rPr>
          <w:rFonts w:ascii="Times New Roman" w:hAnsi="Times New Roman"/>
          <w:sz w:val="26"/>
          <w:szCs w:val="26"/>
        </w:rPr>
        <w:t>"</w:t>
      </w:r>
      <w:r w:rsidRPr="0041093A">
        <w:rPr>
          <w:rFonts w:ascii="Times New Roman" w:hAnsi="Times New Roman"/>
          <w:sz w:val="26"/>
          <w:szCs w:val="26"/>
        </w:rPr>
        <w:t xml:space="preserve">Об исполнении бюджета </w:t>
      </w:r>
      <w:r w:rsidR="0041093A" w:rsidRPr="0041093A">
        <w:rPr>
          <w:rFonts w:ascii="Times New Roman" w:hAnsi="Times New Roman"/>
          <w:sz w:val="26"/>
          <w:szCs w:val="26"/>
        </w:rPr>
        <w:t>города Костромы за 2016 год</w:t>
      </w:r>
      <w:r w:rsidR="00B0128E">
        <w:rPr>
          <w:rFonts w:ascii="Times New Roman" w:hAnsi="Times New Roman"/>
          <w:sz w:val="26"/>
          <w:szCs w:val="26"/>
        </w:rPr>
        <w:t>"</w:t>
      </w:r>
      <w:r w:rsidRPr="0041093A">
        <w:rPr>
          <w:rFonts w:ascii="Times New Roman" w:hAnsi="Times New Roman"/>
          <w:sz w:val="26"/>
          <w:szCs w:val="26"/>
        </w:rPr>
        <w:t>;</w:t>
      </w:r>
    </w:p>
    <w:p w:rsidR="00E64B64" w:rsidRPr="0041093A" w:rsidRDefault="00E64B64" w:rsidP="00E64B64">
      <w:pPr>
        <w:pStyle w:val="Standard"/>
        <w:ind w:firstLine="708"/>
        <w:jc w:val="both"/>
        <w:rPr>
          <w:rFonts w:cs="Times New Roman"/>
          <w:sz w:val="26"/>
          <w:szCs w:val="26"/>
          <w:lang w:val="ru-RU"/>
        </w:rPr>
      </w:pPr>
      <w:r w:rsidRPr="0041093A">
        <w:rPr>
          <w:sz w:val="26"/>
          <w:szCs w:val="26"/>
        </w:rPr>
        <w:t xml:space="preserve">- по </w:t>
      </w:r>
      <w:proofErr w:type="spellStart"/>
      <w:r w:rsidRPr="0041093A">
        <w:rPr>
          <w:sz w:val="26"/>
          <w:szCs w:val="26"/>
        </w:rPr>
        <w:t>проекту</w:t>
      </w:r>
      <w:proofErr w:type="spellEnd"/>
      <w:r w:rsidRPr="0041093A">
        <w:rPr>
          <w:sz w:val="26"/>
          <w:szCs w:val="26"/>
        </w:rPr>
        <w:t xml:space="preserve"> </w:t>
      </w:r>
      <w:proofErr w:type="spellStart"/>
      <w:r w:rsidRPr="0041093A">
        <w:rPr>
          <w:sz w:val="26"/>
          <w:szCs w:val="26"/>
        </w:rPr>
        <w:t>решения</w:t>
      </w:r>
      <w:proofErr w:type="spellEnd"/>
      <w:r w:rsidRPr="0041093A">
        <w:rPr>
          <w:sz w:val="26"/>
          <w:szCs w:val="26"/>
        </w:rPr>
        <w:t xml:space="preserve"> </w:t>
      </w:r>
      <w:proofErr w:type="spellStart"/>
      <w:r w:rsidRPr="0041093A">
        <w:rPr>
          <w:sz w:val="26"/>
          <w:szCs w:val="26"/>
        </w:rPr>
        <w:t>Думы</w:t>
      </w:r>
      <w:proofErr w:type="spellEnd"/>
      <w:r w:rsidRPr="0041093A">
        <w:rPr>
          <w:sz w:val="26"/>
          <w:szCs w:val="26"/>
        </w:rPr>
        <w:t xml:space="preserve"> города Костромы </w:t>
      </w:r>
      <w:r w:rsidR="00B0128E">
        <w:rPr>
          <w:sz w:val="26"/>
          <w:szCs w:val="26"/>
        </w:rPr>
        <w:t>"</w:t>
      </w:r>
      <w:r w:rsidRPr="0041093A">
        <w:rPr>
          <w:sz w:val="26"/>
          <w:szCs w:val="26"/>
        </w:rPr>
        <w:t xml:space="preserve">О </w:t>
      </w:r>
      <w:proofErr w:type="spellStart"/>
      <w:r w:rsidRPr="0041093A">
        <w:rPr>
          <w:sz w:val="26"/>
          <w:szCs w:val="26"/>
        </w:rPr>
        <w:t>бюджете</w:t>
      </w:r>
      <w:proofErr w:type="spellEnd"/>
      <w:r w:rsidRPr="0041093A">
        <w:rPr>
          <w:sz w:val="26"/>
          <w:szCs w:val="26"/>
        </w:rPr>
        <w:t xml:space="preserve"> города Костромы </w:t>
      </w:r>
      <w:proofErr w:type="spellStart"/>
      <w:r w:rsidRPr="0041093A">
        <w:rPr>
          <w:sz w:val="26"/>
          <w:szCs w:val="26"/>
        </w:rPr>
        <w:t>на</w:t>
      </w:r>
      <w:proofErr w:type="spellEnd"/>
      <w:r w:rsidRPr="0041093A">
        <w:rPr>
          <w:sz w:val="26"/>
          <w:szCs w:val="26"/>
        </w:rPr>
        <w:t xml:space="preserve"> 2018 </w:t>
      </w:r>
      <w:proofErr w:type="spellStart"/>
      <w:r w:rsidRPr="0041093A">
        <w:rPr>
          <w:sz w:val="26"/>
          <w:szCs w:val="26"/>
        </w:rPr>
        <w:t>год</w:t>
      </w:r>
      <w:proofErr w:type="spellEnd"/>
      <w:r w:rsidRPr="0041093A">
        <w:rPr>
          <w:sz w:val="26"/>
          <w:szCs w:val="26"/>
        </w:rPr>
        <w:t xml:space="preserve"> и </w:t>
      </w:r>
      <w:proofErr w:type="spellStart"/>
      <w:r w:rsidRPr="0041093A">
        <w:rPr>
          <w:sz w:val="26"/>
          <w:szCs w:val="26"/>
        </w:rPr>
        <w:t>на</w:t>
      </w:r>
      <w:proofErr w:type="spellEnd"/>
      <w:r w:rsidRPr="0041093A">
        <w:rPr>
          <w:sz w:val="26"/>
          <w:szCs w:val="26"/>
        </w:rPr>
        <w:t xml:space="preserve"> </w:t>
      </w:r>
      <w:proofErr w:type="spellStart"/>
      <w:r w:rsidRPr="0041093A">
        <w:rPr>
          <w:sz w:val="26"/>
          <w:szCs w:val="26"/>
        </w:rPr>
        <w:t>планов</w:t>
      </w:r>
      <w:r w:rsidR="0041093A" w:rsidRPr="0041093A">
        <w:rPr>
          <w:sz w:val="26"/>
          <w:szCs w:val="26"/>
        </w:rPr>
        <w:t>ый</w:t>
      </w:r>
      <w:proofErr w:type="spellEnd"/>
      <w:r w:rsidR="0041093A" w:rsidRPr="0041093A">
        <w:rPr>
          <w:sz w:val="26"/>
          <w:szCs w:val="26"/>
        </w:rPr>
        <w:t xml:space="preserve"> </w:t>
      </w:r>
      <w:proofErr w:type="spellStart"/>
      <w:r w:rsidR="0041093A" w:rsidRPr="0041093A">
        <w:rPr>
          <w:sz w:val="26"/>
          <w:szCs w:val="26"/>
        </w:rPr>
        <w:t>период</w:t>
      </w:r>
      <w:proofErr w:type="spellEnd"/>
      <w:r w:rsidR="0041093A" w:rsidRPr="0041093A">
        <w:rPr>
          <w:sz w:val="26"/>
          <w:szCs w:val="26"/>
        </w:rPr>
        <w:t xml:space="preserve"> 2019 и 2020 </w:t>
      </w:r>
      <w:proofErr w:type="spellStart"/>
      <w:r w:rsidR="0041093A" w:rsidRPr="0041093A">
        <w:rPr>
          <w:sz w:val="26"/>
          <w:szCs w:val="26"/>
        </w:rPr>
        <w:t>годов</w:t>
      </w:r>
      <w:proofErr w:type="spellEnd"/>
      <w:r w:rsidR="00B0128E">
        <w:rPr>
          <w:sz w:val="26"/>
          <w:szCs w:val="26"/>
        </w:rPr>
        <w:t>"</w:t>
      </w:r>
      <w:r w:rsidRPr="0041093A">
        <w:rPr>
          <w:sz w:val="26"/>
          <w:szCs w:val="26"/>
        </w:rPr>
        <w:t>;</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xml:space="preserve">- по проекту постановления Администрации города Костромы </w:t>
      </w:r>
      <w:r w:rsidR="00B0128E">
        <w:rPr>
          <w:rFonts w:ascii="Times New Roman" w:hAnsi="Times New Roman"/>
          <w:sz w:val="26"/>
          <w:szCs w:val="26"/>
        </w:rPr>
        <w:t>"</w:t>
      </w:r>
      <w:r w:rsidRPr="0041093A">
        <w:rPr>
          <w:rFonts w:ascii="Times New Roman" w:hAnsi="Times New Roman"/>
          <w:sz w:val="26"/>
          <w:szCs w:val="26"/>
        </w:rPr>
        <w:t>Об утверждении актуализированной</w:t>
      </w:r>
      <w:r w:rsidR="00D00CC5" w:rsidRPr="0041093A">
        <w:rPr>
          <w:rFonts w:ascii="Times New Roman" w:hAnsi="Times New Roman"/>
          <w:sz w:val="26"/>
          <w:szCs w:val="26"/>
        </w:rPr>
        <w:t xml:space="preserve"> на 2018 год</w:t>
      </w:r>
      <w:r w:rsidRPr="0041093A">
        <w:rPr>
          <w:rFonts w:ascii="Times New Roman" w:hAnsi="Times New Roman"/>
          <w:sz w:val="26"/>
          <w:szCs w:val="26"/>
        </w:rPr>
        <w:t xml:space="preserve"> Схемы теплоснабжения города Костромы до 2028 года</w:t>
      </w:r>
      <w:r w:rsidR="00B0128E">
        <w:rPr>
          <w:rFonts w:ascii="Times New Roman" w:hAnsi="Times New Roman"/>
          <w:sz w:val="26"/>
          <w:szCs w:val="26"/>
        </w:rPr>
        <w:t>"</w:t>
      </w:r>
      <w:r w:rsidRPr="0041093A">
        <w:rPr>
          <w:rFonts w:ascii="Times New Roman" w:hAnsi="Times New Roman"/>
          <w:sz w:val="26"/>
          <w:szCs w:val="26"/>
        </w:rPr>
        <w:t>;</w:t>
      </w:r>
    </w:p>
    <w:p w:rsidR="008A68B3" w:rsidRPr="0041093A" w:rsidRDefault="0041093A" w:rsidP="008A68B3">
      <w:pPr>
        <w:spacing w:after="0"/>
        <w:ind w:firstLine="709"/>
        <w:jc w:val="both"/>
        <w:rPr>
          <w:rFonts w:ascii="Times New Roman" w:hAnsi="Times New Roman"/>
          <w:sz w:val="26"/>
          <w:szCs w:val="26"/>
        </w:rPr>
      </w:pPr>
      <w:r w:rsidRPr="0041093A">
        <w:rPr>
          <w:rFonts w:ascii="Times New Roman" w:hAnsi="Times New Roman"/>
          <w:sz w:val="26"/>
          <w:szCs w:val="26"/>
        </w:rPr>
        <w:t>- по проектам</w:t>
      </w:r>
      <w:r w:rsidR="008A68B3" w:rsidRPr="0041093A">
        <w:rPr>
          <w:rFonts w:ascii="Times New Roman" w:hAnsi="Times New Roman"/>
          <w:sz w:val="26"/>
          <w:szCs w:val="26"/>
        </w:rPr>
        <w:t xml:space="preserve"> пл</w:t>
      </w:r>
      <w:r w:rsidRPr="0041093A">
        <w:rPr>
          <w:rFonts w:ascii="Times New Roman" w:hAnsi="Times New Roman"/>
          <w:sz w:val="26"/>
          <w:szCs w:val="26"/>
        </w:rPr>
        <w:t>анировки территории</w:t>
      </w:r>
      <w:r w:rsidR="008A68B3" w:rsidRPr="0041093A">
        <w:rPr>
          <w:rFonts w:ascii="Times New Roman" w:hAnsi="Times New Roman"/>
          <w:sz w:val="26"/>
          <w:szCs w:val="26"/>
        </w:rPr>
        <w:t>;</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п</w:t>
      </w:r>
      <w:r w:rsidR="0041093A" w:rsidRPr="0041093A">
        <w:rPr>
          <w:rFonts w:ascii="Times New Roman" w:hAnsi="Times New Roman"/>
          <w:sz w:val="26"/>
          <w:szCs w:val="26"/>
        </w:rPr>
        <w:t>о проекту межевания территории</w:t>
      </w:r>
      <w:r w:rsidRPr="0041093A">
        <w:rPr>
          <w:rFonts w:ascii="Times New Roman" w:hAnsi="Times New Roman"/>
          <w:sz w:val="26"/>
          <w:szCs w:val="26"/>
        </w:rPr>
        <w:t>;</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xml:space="preserve">- по вопросам предоставления разрешений на отклонение от предельных параметров разрешенного строительства и на условно-разрешенные виды использования земельных участков и объектов </w:t>
      </w:r>
      <w:r w:rsidR="0041093A" w:rsidRPr="0041093A">
        <w:rPr>
          <w:rFonts w:ascii="Times New Roman" w:hAnsi="Times New Roman"/>
          <w:sz w:val="26"/>
          <w:szCs w:val="26"/>
        </w:rPr>
        <w:t>капитального строительства</w:t>
      </w:r>
      <w:r w:rsidRPr="0041093A">
        <w:rPr>
          <w:rFonts w:ascii="Times New Roman" w:hAnsi="Times New Roman"/>
          <w:sz w:val="26"/>
          <w:szCs w:val="26"/>
        </w:rPr>
        <w:t>.</w:t>
      </w:r>
    </w:p>
    <w:p w:rsidR="008A68B3" w:rsidRPr="0041093A" w:rsidRDefault="002865E5" w:rsidP="008A68B3">
      <w:pPr>
        <w:spacing w:after="0"/>
        <w:ind w:firstLine="709"/>
        <w:jc w:val="both"/>
        <w:rPr>
          <w:rFonts w:ascii="Times New Roman" w:hAnsi="Times New Roman"/>
          <w:sz w:val="26"/>
          <w:szCs w:val="26"/>
        </w:rPr>
      </w:pPr>
      <w:r w:rsidRPr="0041093A">
        <w:rPr>
          <w:rFonts w:ascii="Times New Roman" w:hAnsi="Times New Roman"/>
          <w:sz w:val="26"/>
          <w:szCs w:val="26"/>
        </w:rPr>
        <w:t>6</w:t>
      </w:r>
      <w:r w:rsidR="00127BD3" w:rsidRPr="0041093A">
        <w:rPr>
          <w:rFonts w:ascii="Times New Roman" w:hAnsi="Times New Roman"/>
          <w:sz w:val="26"/>
          <w:szCs w:val="26"/>
        </w:rPr>
        <w:t>4</w:t>
      </w:r>
      <w:r w:rsidR="0041093A" w:rsidRPr="0041093A">
        <w:rPr>
          <w:rFonts w:ascii="Times New Roman" w:hAnsi="Times New Roman"/>
          <w:sz w:val="26"/>
          <w:szCs w:val="26"/>
        </w:rPr>
        <w:t xml:space="preserve"> постановления</w:t>
      </w:r>
      <w:r w:rsidR="008A68B3" w:rsidRPr="0041093A">
        <w:rPr>
          <w:rFonts w:ascii="Times New Roman" w:hAnsi="Times New Roman"/>
          <w:sz w:val="26"/>
          <w:szCs w:val="26"/>
        </w:rPr>
        <w:t xml:space="preserve"> изданы Главой города Костромы по вопросам, отнесенным Уставом города Костромы к полномочиям Главы города Костромы. Данными постановлениями:</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актуализированы составы постоянных депутатских комиссий Думы города Костромы шестого созыва</w:t>
      </w:r>
      <w:r w:rsidR="00FC1FF7" w:rsidRPr="0041093A">
        <w:rPr>
          <w:rFonts w:ascii="Times New Roman" w:hAnsi="Times New Roman"/>
          <w:sz w:val="26"/>
          <w:szCs w:val="26"/>
        </w:rPr>
        <w:t>,</w:t>
      </w:r>
      <w:r w:rsidR="00537249" w:rsidRPr="0041093A">
        <w:rPr>
          <w:rFonts w:ascii="Times New Roman" w:hAnsi="Times New Roman"/>
          <w:sz w:val="26"/>
          <w:szCs w:val="26"/>
        </w:rPr>
        <w:t xml:space="preserve"> </w:t>
      </w:r>
      <w:r w:rsidR="0041093A" w:rsidRPr="0041093A">
        <w:rPr>
          <w:rFonts w:ascii="Times New Roman" w:hAnsi="Times New Roman"/>
          <w:sz w:val="26"/>
          <w:szCs w:val="26"/>
        </w:rPr>
        <w:t>депутатских фракций</w:t>
      </w:r>
      <w:r w:rsidR="00FC1FF7" w:rsidRPr="0041093A">
        <w:rPr>
          <w:rFonts w:ascii="Times New Roman" w:hAnsi="Times New Roman"/>
          <w:sz w:val="26"/>
          <w:szCs w:val="26"/>
        </w:rPr>
        <w:t xml:space="preserve"> и</w:t>
      </w:r>
      <w:r w:rsidR="00FC1FF7" w:rsidRPr="0041093A">
        <w:rPr>
          <w:rFonts w:ascii="Times New Roman" w:hAnsi="Times New Roman"/>
          <w:i/>
          <w:sz w:val="26"/>
          <w:szCs w:val="26"/>
        </w:rPr>
        <w:t xml:space="preserve"> </w:t>
      </w:r>
      <w:r w:rsidR="00FC1FF7" w:rsidRPr="0041093A">
        <w:rPr>
          <w:rFonts w:ascii="Times New Roman" w:hAnsi="Times New Roman"/>
          <w:sz w:val="26"/>
          <w:szCs w:val="26"/>
        </w:rPr>
        <w:t>органов, функционирующих при Главе города Костромы;</w:t>
      </w:r>
    </w:p>
    <w:p w:rsidR="00BF5275" w:rsidRPr="0041093A" w:rsidRDefault="00BF5275" w:rsidP="008A68B3">
      <w:pPr>
        <w:spacing w:after="0"/>
        <w:ind w:firstLine="709"/>
        <w:jc w:val="both"/>
        <w:rPr>
          <w:rFonts w:ascii="Times New Roman" w:hAnsi="Times New Roman"/>
          <w:sz w:val="26"/>
          <w:szCs w:val="26"/>
        </w:rPr>
      </w:pPr>
      <w:r w:rsidRPr="0041093A">
        <w:rPr>
          <w:rFonts w:ascii="Times New Roman" w:hAnsi="Times New Roman"/>
          <w:sz w:val="26"/>
          <w:szCs w:val="26"/>
        </w:rPr>
        <w:t>- определено число муниципальных премий города Костромы в области территориального общественного самоуправления в 2017 году;</w:t>
      </w:r>
    </w:p>
    <w:p w:rsidR="00C82CA5" w:rsidRPr="0041093A" w:rsidRDefault="00C82CA5" w:rsidP="008A68B3">
      <w:pPr>
        <w:spacing w:after="0"/>
        <w:ind w:firstLine="709"/>
        <w:jc w:val="both"/>
        <w:rPr>
          <w:rFonts w:ascii="Times New Roman" w:hAnsi="Times New Roman"/>
          <w:sz w:val="26"/>
          <w:szCs w:val="26"/>
        </w:rPr>
      </w:pPr>
      <w:r w:rsidRPr="0041093A">
        <w:rPr>
          <w:rFonts w:ascii="Times New Roman" w:hAnsi="Times New Roman"/>
          <w:sz w:val="26"/>
          <w:szCs w:val="26"/>
        </w:rPr>
        <w:t xml:space="preserve">- </w:t>
      </w:r>
      <w:r w:rsidR="00FC1FF7" w:rsidRPr="0041093A">
        <w:rPr>
          <w:rFonts w:ascii="Times New Roman" w:hAnsi="Times New Roman"/>
          <w:sz w:val="26"/>
          <w:szCs w:val="26"/>
        </w:rPr>
        <w:t xml:space="preserve">создана Комиссия по рассмотрению инициатив о награждении знаком </w:t>
      </w:r>
      <w:r w:rsidR="00B0128E">
        <w:rPr>
          <w:rFonts w:ascii="Times New Roman" w:hAnsi="Times New Roman"/>
          <w:sz w:val="26"/>
          <w:szCs w:val="26"/>
        </w:rPr>
        <w:t>"</w:t>
      </w:r>
      <w:r w:rsidR="00FC1FF7" w:rsidRPr="0041093A">
        <w:rPr>
          <w:rFonts w:ascii="Times New Roman" w:hAnsi="Times New Roman"/>
          <w:sz w:val="26"/>
          <w:szCs w:val="26"/>
        </w:rPr>
        <w:t>За особые заслуги перед городом Костромой</w:t>
      </w:r>
      <w:r w:rsidR="00B0128E">
        <w:rPr>
          <w:rFonts w:ascii="Times New Roman" w:hAnsi="Times New Roman"/>
          <w:sz w:val="26"/>
          <w:szCs w:val="26"/>
        </w:rPr>
        <w:t>"</w:t>
      </w:r>
      <w:r w:rsidR="00FC1FF7" w:rsidRPr="0041093A">
        <w:rPr>
          <w:rFonts w:ascii="Times New Roman" w:hAnsi="Times New Roman"/>
          <w:sz w:val="26"/>
          <w:szCs w:val="26"/>
        </w:rPr>
        <w:t xml:space="preserve"> и утвержден ее состав, </w:t>
      </w:r>
      <w:r w:rsidR="007E173A" w:rsidRPr="0041093A">
        <w:rPr>
          <w:rFonts w:ascii="Times New Roman" w:hAnsi="Times New Roman"/>
          <w:sz w:val="26"/>
          <w:szCs w:val="26"/>
        </w:rPr>
        <w:t>утвержден состав организационного комитета по подготовке к празднованию 25-</w:t>
      </w:r>
      <w:proofErr w:type="spellStart"/>
      <w:r w:rsidR="007E173A" w:rsidRPr="0041093A">
        <w:rPr>
          <w:rFonts w:ascii="Times New Roman" w:hAnsi="Times New Roman"/>
          <w:sz w:val="26"/>
          <w:szCs w:val="26"/>
        </w:rPr>
        <w:t>летия</w:t>
      </w:r>
      <w:proofErr w:type="spellEnd"/>
      <w:r w:rsidR="007E173A" w:rsidRPr="0041093A">
        <w:rPr>
          <w:rFonts w:ascii="Times New Roman" w:hAnsi="Times New Roman"/>
          <w:sz w:val="26"/>
          <w:szCs w:val="26"/>
        </w:rPr>
        <w:t xml:space="preserve"> Думы города Костромы, </w:t>
      </w:r>
      <w:r w:rsidR="00FC1FF7" w:rsidRPr="0041093A">
        <w:rPr>
          <w:rFonts w:ascii="Times New Roman" w:hAnsi="Times New Roman"/>
          <w:sz w:val="26"/>
          <w:szCs w:val="26"/>
        </w:rPr>
        <w:t xml:space="preserve">утверждены составы конкурсных комиссий по городским конкурсам, объявленным Думой города Костромы, а также </w:t>
      </w:r>
      <w:r w:rsidRPr="0041093A">
        <w:rPr>
          <w:rFonts w:ascii="Times New Roman" w:hAnsi="Times New Roman"/>
          <w:sz w:val="26"/>
          <w:szCs w:val="26"/>
        </w:rPr>
        <w:t xml:space="preserve">утвержден состав конкурсной комиссии по определению победителя открытого конкурса на лучшую эмблему-символ </w:t>
      </w:r>
      <w:r w:rsidR="00B0128E">
        <w:rPr>
          <w:rFonts w:ascii="Times New Roman" w:hAnsi="Times New Roman"/>
          <w:sz w:val="26"/>
          <w:szCs w:val="26"/>
        </w:rPr>
        <w:t>"</w:t>
      </w:r>
      <w:r w:rsidRPr="0041093A">
        <w:rPr>
          <w:rFonts w:ascii="Times New Roman" w:hAnsi="Times New Roman"/>
          <w:sz w:val="26"/>
          <w:szCs w:val="26"/>
        </w:rPr>
        <w:t>865-</w:t>
      </w:r>
      <w:proofErr w:type="spellStart"/>
      <w:r w:rsidRPr="0041093A">
        <w:rPr>
          <w:rFonts w:ascii="Times New Roman" w:hAnsi="Times New Roman"/>
          <w:sz w:val="26"/>
          <w:szCs w:val="26"/>
        </w:rPr>
        <w:t>летие</w:t>
      </w:r>
      <w:proofErr w:type="spellEnd"/>
      <w:r w:rsidRPr="0041093A">
        <w:rPr>
          <w:rFonts w:ascii="Times New Roman" w:hAnsi="Times New Roman"/>
          <w:sz w:val="26"/>
          <w:szCs w:val="26"/>
        </w:rPr>
        <w:t xml:space="preserve"> города Костромы</w:t>
      </w:r>
      <w:r w:rsidR="00B0128E">
        <w:rPr>
          <w:rFonts w:ascii="Times New Roman" w:hAnsi="Times New Roman"/>
          <w:sz w:val="26"/>
          <w:szCs w:val="26"/>
        </w:rPr>
        <w:t>"</w:t>
      </w:r>
      <w:r w:rsidRPr="0041093A">
        <w:rPr>
          <w:rFonts w:ascii="Times New Roman" w:hAnsi="Times New Roman"/>
          <w:sz w:val="26"/>
          <w:szCs w:val="26"/>
        </w:rPr>
        <w:t>;</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внесены изменения в места приема избирателей депутатами Думы города Костромы шестого созыва;</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образованы и утверждены составы комиссий по подготовке и проведению публичных слушаний;</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t>- направлены депутаты Думы города Костромы шестого созыва для участия в работе коллегиальных органов, созданных Администрацией города Костромы;</w:t>
      </w:r>
    </w:p>
    <w:p w:rsidR="00012BF1" w:rsidRPr="0041093A" w:rsidRDefault="00012BF1" w:rsidP="008A68B3">
      <w:pPr>
        <w:spacing w:after="0"/>
        <w:ind w:firstLine="709"/>
        <w:jc w:val="both"/>
        <w:rPr>
          <w:rFonts w:ascii="Times New Roman" w:hAnsi="Times New Roman"/>
          <w:sz w:val="26"/>
          <w:szCs w:val="26"/>
        </w:rPr>
      </w:pPr>
      <w:r w:rsidRPr="0041093A">
        <w:rPr>
          <w:rFonts w:ascii="Times New Roman" w:hAnsi="Times New Roman"/>
          <w:sz w:val="26"/>
          <w:szCs w:val="26"/>
        </w:rPr>
        <w:t xml:space="preserve">- </w:t>
      </w:r>
      <w:r w:rsidR="00AB7CA8" w:rsidRPr="0041093A">
        <w:rPr>
          <w:rFonts w:ascii="Times New Roman" w:hAnsi="Times New Roman"/>
          <w:sz w:val="26"/>
          <w:szCs w:val="26"/>
        </w:rPr>
        <w:t>определены</w:t>
      </w:r>
      <w:r w:rsidRPr="0041093A">
        <w:rPr>
          <w:rFonts w:ascii="Times New Roman" w:hAnsi="Times New Roman"/>
          <w:sz w:val="26"/>
          <w:szCs w:val="26"/>
        </w:rPr>
        <w:t xml:space="preserve"> </w:t>
      </w:r>
      <w:r w:rsidR="00AA0EEA" w:rsidRPr="0041093A">
        <w:rPr>
          <w:rFonts w:ascii="Times New Roman" w:hAnsi="Times New Roman"/>
          <w:sz w:val="26"/>
          <w:szCs w:val="26"/>
        </w:rPr>
        <w:t>мероприятия, направленные на осуществление</w:t>
      </w:r>
      <w:r w:rsidRPr="0041093A">
        <w:rPr>
          <w:rFonts w:ascii="Times New Roman" w:hAnsi="Times New Roman"/>
          <w:sz w:val="26"/>
          <w:szCs w:val="26"/>
        </w:rPr>
        <w:t xml:space="preserve"> </w:t>
      </w:r>
      <w:r w:rsidR="00270C50" w:rsidRPr="0041093A">
        <w:rPr>
          <w:rFonts w:ascii="Times New Roman" w:hAnsi="Times New Roman"/>
          <w:sz w:val="26"/>
          <w:szCs w:val="26"/>
        </w:rPr>
        <w:t>межмуниципально</w:t>
      </w:r>
      <w:r w:rsidR="00AA0EEA" w:rsidRPr="0041093A">
        <w:rPr>
          <w:rFonts w:ascii="Times New Roman" w:hAnsi="Times New Roman"/>
          <w:sz w:val="26"/>
          <w:szCs w:val="26"/>
        </w:rPr>
        <w:t>го</w:t>
      </w:r>
      <w:r w:rsidR="00270C50" w:rsidRPr="0041093A">
        <w:rPr>
          <w:rFonts w:ascii="Times New Roman" w:hAnsi="Times New Roman"/>
          <w:sz w:val="26"/>
          <w:szCs w:val="26"/>
        </w:rPr>
        <w:t xml:space="preserve"> и международно</w:t>
      </w:r>
      <w:r w:rsidR="00AA0EEA" w:rsidRPr="0041093A">
        <w:rPr>
          <w:rFonts w:ascii="Times New Roman" w:hAnsi="Times New Roman"/>
          <w:sz w:val="26"/>
          <w:szCs w:val="26"/>
        </w:rPr>
        <w:t>го</w:t>
      </w:r>
      <w:r w:rsidR="00270C50" w:rsidRPr="0041093A">
        <w:rPr>
          <w:rFonts w:ascii="Times New Roman" w:hAnsi="Times New Roman"/>
          <w:sz w:val="26"/>
          <w:szCs w:val="26"/>
        </w:rPr>
        <w:t xml:space="preserve"> сотрудничеств</w:t>
      </w:r>
      <w:r w:rsidR="00AA0EEA" w:rsidRPr="0041093A">
        <w:rPr>
          <w:rFonts w:ascii="Times New Roman" w:hAnsi="Times New Roman"/>
          <w:sz w:val="26"/>
          <w:szCs w:val="26"/>
        </w:rPr>
        <w:t>а</w:t>
      </w:r>
      <w:r w:rsidR="0041093A" w:rsidRPr="0041093A">
        <w:rPr>
          <w:rFonts w:ascii="Times New Roman" w:hAnsi="Times New Roman"/>
          <w:sz w:val="26"/>
          <w:szCs w:val="26"/>
        </w:rPr>
        <w:t xml:space="preserve"> города Костромы</w:t>
      </w:r>
      <w:r w:rsidRPr="0041093A">
        <w:rPr>
          <w:rFonts w:ascii="Times New Roman" w:hAnsi="Times New Roman"/>
          <w:sz w:val="26"/>
          <w:szCs w:val="26"/>
        </w:rPr>
        <w:t>;</w:t>
      </w:r>
    </w:p>
    <w:p w:rsidR="009C1216" w:rsidRPr="0041093A" w:rsidRDefault="009C1216" w:rsidP="008A68B3">
      <w:pPr>
        <w:spacing w:after="0"/>
        <w:ind w:firstLine="709"/>
        <w:jc w:val="both"/>
        <w:rPr>
          <w:rFonts w:ascii="Times New Roman" w:hAnsi="Times New Roman"/>
          <w:sz w:val="26"/>
          <w:szCs w:val="26"/>
        </w:rPr>
      </w:pPr>
      <w:r w:rsidRPr="0041093A">
        <w:rPr>
          <w:rFonts w:ascii="Times New Roman" w:hAnsi="Times New Roman"/>
          <w:sz w:val="26"/>
          <w:szCs w:val="26"/>
        </w:rPr>
        <w:t xml:space="preserve">- </w:t>
      </w:r>
      <w:r w:rsidR="00AB7CA8" w:rsidRPr="0041093A">
        <w:rPr>
          <w:rFonts w:ascii="Times New Roman" w:hAnsi="Times New Roman"/>
          <w:sz w:val="26"/>
          <w:szCs w:val="26"/>
        </w:rPr>
        <w:t>определены</w:t>
      </w:r>
      <w:r w:rsidRPr="0041093A">
        <w:rPr>
          <w:rFonts w:ascii="Times New Roman" w:hAnsi="Times New Roman"/>
          <w:sz w:val="26"/>
          <w:szCs w:val="26"/>
        </w:rPr>
        <w:t xml:space="preserve"> вопросы подготовки специалистов по </w:t>
      </w:r>
      <w:r w:rsidR="00C742E2" w:rsidRPr="0041093A">
        <w:rPr>
          <w:rFonts w:ascii="Times New Roman" w:hAnsi="Times New Roman"/>
          <w:sz w:val="26"/>
          <w:szCs w:val="26"/>
        </w:rPr>
        <w:t xml:space="preserve">военно-учетным специальностям для Вооруженных Сил Российской Федерации в 2017-2018 учебном году в профессиональном образовательном учреждении </w:t>
      </w:r>
      <w:r w:rsidR="00B0128E">
        <w:rPr>
          <w:rFonts w:ascii="Times New Roman" w:hAnsi="Times New Roman"/>
          <w:sz w:val="26"/>
          <w:szCs w:val="26"/>
        </w:rPr>
        <w:t>"</w:t>
      </w:r>
      <w:r w:rsidR="00C742E2" w:rsidRPr="0041093A">
        <w:rPr>
          <w:rFonts w:ascii="Times New Roman" w:hAnsi="Times New Roman"/>
          <w:sz w:val="26"/>
          <w:szCs w:val="26"/>
        </w:rPr>
        <w:t xml:space="preserve">Костромская объединенная техническая школа Общероссийской общественно-государственной организации </w:t>
      </w:r>
      <w:r w:rsidR="00B0128E">
        <w:rPr>
          <w:rFonts w:ascii="Times New Roman" w:hAnsi="Times New Roman"/>
          <w:sz w:val="26"/>
          <w:szCs w:val="26"/>
        </w:rPr>
        <w:t>"</w:t>
      </w:r>
      <w:r w:rsidR="00C742E2" w:rsidRPr="0041093A">
        <w:rPr>
          <w:rFonts w:ascii="Times New Roman" w:hAnsi="Times New Roman"/>
          <w:sz w:val="26"/>
          <w:szCs w:val="26"/>
        </w:rPr>
        <w:t>Добровольное общество содействия армии, авиации и флоту России</w:t>
      </w:r>
      <w:r w:rsidR="00B0128E">
        <w:rPr>
          <w:rFonts w:ascii="Times New Roman" w:hAnsi="Times New Roman"/>
          <w:sz w:val="26"/>
          <w:szCs w:val="26"/>
        </w:rPr>
        <w:t>"</w:t>
      </w:r>
      <w:r w:rsidR="00C742E2" w:rsidRPr="0041093A">
        <w:rPr>
          <w:rFonts w:ascii="Times New Roman" w:hAnsi="Times New Roman"/>
          <w:sz w:val="26"/>
          <w:szCs w:val="26"/>
        </w:rPr>
        <w:t>;</w:t>
      </w:r>
    </w:p>
    <w:p w:rsidR="002E37E1" w:rsidRPr="0041093A" w:rsidRDefault="002E37E1" w:rsidP="008A68B3">
      <w:pPr>
        <w:spacing w:after="0"/>
        <w:ind w:firstLine="709"/>
        <w:jc w:val="both"/>
        <w:rPr>
          <w:rFonts w:ascii="Times New Roman" w:hAnsi="Times New Roman"/>
          <w:sz w:val="26"/>
          <w:szCs w:val="26"/>
        </w:rPr>
      </w:pPr>
      <w:r w:rsidRPr="0041093A">
        <w:rPr>
          <w:rFonts w:ascii="Times New Roman" w:hAnsi="Times New Roman"/>
          <w:sz w:val="26"/>
          <w:szCs w:val="26"/>
        </w:rPr>
        <w:t>- утверждены основной и резервный составы призывной комиссии по мобилизации граждан муниципального образования городского округа город Кострома;</w:t>
      </w:r>
    </w:p>
    <w:p w:rsidR="008A68B3" w:rsidRPr="0041093A" w:rsidRDefault="008A68B3" w:rsidP="008A68B3">
      <w:pPr>
        <w:spacing w:after="0"/>
        <w:ind w:firstLine="709"/>
        <w:jc w:val="both"/>
        <w:rPr>
          <w:rFonts w:ascii="Times New Roman" w:hAnsi="Times New Roman"/>
          <w:sz w:val="26"/>
          <w:szCs w:val="26"/>
        </w:rPr>
      </w:pPr>
      <w:r w:rsidRPr="0041093A">
        <w:rPr>
          <w:rFonts w:ascii="Times New Roman" w:hAnsi="Times New Roman"/>
          <w:sz w:val="26"/>
          <w:szCs w:val="26"/>
        </w:rPr>
        <w:lastRenderedPageBreak/>
        <w:t>- утверждено расписание выезда подразделений пожарной охраны Костромского пожарно-спасательного гарнизона для тушения пожаров и проведения аварийно-спасательных работ на территории города Костромы</w:t>
      </w:r>
      <w:r w:rsidR="0017615C">
        <w:rPr>
          <w:rFonts w:ascii="Times New Roman" w:hAnsi="Times New Roman"/>
          <w:sz w:val="26"/>
          <w:szCs w:val="26"/>
        </w:rPr>
        <w:t>.</w:t>
      </w:r>
    </w:p>
    <w:p w:rsidR="008A68B3" w:rsidRPr="0041093A" w:rsidRDefault="008A68B3" w:rsidP="008A68B3">
      <w:pPr>
        <w:spacing w:after="0"/>
        <w:ind w:firstLine="709"/>
        <w:jc w:val="both"/>
        <w:rPr>
          <w:rFonts w:ascii="Times New Roman" w:hAnsi="Times New Roman"/>
          <w:sz w:val="26"/>
          <w:szCs w:val="26"/>
        </w:rPr>
      </w:pPr>
    </w:p>
    <w:p w:rsidR="008A68B3" w:rsidRPr="0041093A" w:rsidRDefault="008A68B3" w:rsidP="008A68B3">
      <w:pPr>
        <w:spacing w:after="0" w:line="240" w:lineRule="auto"/>
        <w:ind w:firstLine="70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 xml:space="preserve">На основании Закона Костромской области от 3 декабря 2008 года № 404-4-ЗКО </w:t>
      </w:r>
      <w:r w:rsidR="00B0128E">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О регистре муниципальных нормативных правовых актов органов местного самоуправления муниципальных образований Костромской области</w:t>
      </w:r>
      <w:r w:rsidR="00B0128E">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постановления администрации Костромской области от 25 ноября 2014 года № 480-а </w:t>
      </w:r>
      <w:r w:rsidR="00B0128E">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О порядке направления в администрацию Костромской области в электронном виде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для включения их в регистр муниципальных нормативных правовых актов органов местного самоуправления муниципальных образований Костромской области, а также о требованиях к ним</w:t>
      </w:r>
      <w:r w:rsidR="00B0128E">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аппаратом Думы города Костромы ведется систематизированная работа (ежедневно) по подготовке и направлению в правовое управление администрации Костромской области муниципальных нормативных правовых актов города Костромы для создания Регистра нормативных правовых актов органов местного самоуправления муниципальных образований Костромской области</w:t>
      </w:r>
      <w:r w:rsidR="0017615C">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w:t>
      </w:r>
      <w:r w:rsidR="0017615C">
        <w:rPr>
          <w:rFonts w:ascii="Times New Roman" w:eastAsia="Times New Roman" w:hAnsi="Times New Roman"/>
          <w:sz w:val="26"/>
          <w:szCs w:val="26"/>
          <w:lang w:eastAsia="ru-RU"/>
        </w:rPr>
        <w:t>В</w:t>
      </w:r>
      <w:r w:rsidRPr="0041093A">
        <w:rPr>
          <w:rFonts w:ascii="Times New Roman" w:eastAsia="Times New Roman" w:hAnsi="Times New Roman"/>
          <w:sz w:val="26"/>
          <w:szCs w:val="26"/>
          <w:lang w:eastAsia="ru-RU"/>
        </w:rPr>
        <w:t>се издаваемые органами местного самоуправления города Костромы акты переводятся в требуемые форматы с предоставлением информации об официальном опубликовании актов.</w:t>
      </w:r>
      <w:r w:rsidR="00360F9D" w:rsidRPr="0041093A">
        <w:rPr>
          <w:rFonts w:ascii="Times New Roman" w:eastAsia="Times New Roman" w:hAnsi="Times New Roman"/>
          <w:sz w:val="26"/>
          <w:szCs w:val="26"/>
          <w:lang w:eastAsia="ru-RU"/>
        </w:rPr>
        <w:t xml:space="preserve"> Всего за 2017 год в Регистр было направлено 2</w:t>
      </w:r>
      <w:r w:rsidR="006D5F4A">
        <w:rPr>
          <w:rFonts w:ascii="Times New Roman" w:eastAsia="Times New Roman" w:hAnsi="Times New Roman"/>
          <w:sz w:val="26"/>
          <w:szCs w:val="26"/>
          <w:lang w:eastAsia="ru-RU"/>
        </w:rPr>
        <w:t> </w:t>
      </w:r>
      <w:r w:rsidR="00360F9D" w:rsidRPr="0041093A">
        <w:rPr>
          <w:rFonts w:ascii="Times New Roman" w:eastAsia="Times New Roman" w:hAnsi="Times New Roman"/>
          <w:sz w:val="26"/>
          <w:szCs w:val="26"/>
          <w:lang w:eastAsia="ru-RU"/>
        </w:rPr>
        <w:t>097 нормативных правовых актов органов местного самоуправления города Костромы.</w:t>
      </w:r>
    </w:p>
    <w:p w:rsidR="008A68B3" w:rsidRPr="0041093A" w:rsidRDefault="008A68B3" w:rsidP="008A68B3">
      <w:pPr>
        <w:spacing w:after="0" w:line="240" w:lineRule="auto"/>
        <w:jc w:val="both"/>
        <w:rPr>
          <w:rFonts w:ascii="Times New Roman" w:eastAsia="Times New Roman" w:hAnsi="Times New Roman"/>
          <w:sz w:val="26"/>
          <w:szCs w:val="26"/>
          <w:lang w:eastAsia="ru-RU"/>
        </w:rPr>
      </w:pPr>
    </w:p>
    <w:p w:rsidR="00F64CD4" w:rsidRPr="0041093A" w:rsidRDefault="00F64CD4" w:rsidP="001F6BC3">
      <w:pPr>
        <w:spacing w:after="0" w:line="240" w:lineRule="auto"/>
        <w:ind w:right="-143" w:firstLine="720"/>
        <w:jc w:val="center"/>
        <w:rPr>
          <w:rFonts w:ascii="Times New Roman" w:hAnsi="Times New Roman"/>
          <w:b/>
          <w:sz w:val="26"/>
          <w:szCs w:val="26"/>
        </w:rPr>
      </w:pPr>
      <w:r w:rsidRPr="0041093A">
        <w:rPr>
          <w:rFonts w:ascii="Times New Roman" w:hAnsi="Times New Roman"/>
          <w:b/>
          <w:sz w:val="26"/>
          <w:szCs w:val="26"/>
        </w:rPr>
        <w:t>Основными направлениями в нормотворческой деятельности Думы города Костромы в отчетном периоде стали:</w:t>
      </w:r>
    </w:p>
    <w:p w:rsidR="00F64CD4" w:rsidRPr="0041093A" w:rsidRDefault="00F64CD4" w:rsidP="00F64CD4">
      <w:pPr>
        <w:spacing w:after="0" w:line="240" w:lineRule="auto"/>
        <w:ind w:right="-143" w:firstLine="720"/>
        <w:jc w:val="both"/>
        <w:rPr>
          <w:rFonts w:ascii="Times New Roman" w:hAnsi="Times New Roman"/>
          <w:spacing w:val="-10"/>
          <w:sz w:val="26"/>
          <w:szCs w:val="26"/>
        </w:rPr>
      </w:pPr>
      <w:r w:rsidRPr="0041093A">
        <w:rPr>
          <w:rFonts w:ascii="Times New Roman" w:hAnsi="Times New Roman"/>
          <w:sz w:val="26"/>
          <w:szCs w:val="26"/>
        </w:rPr>
        <w:t>1)</w:t>
      </w:r>
      <w:r w:rsidRPr="0041093A">
        <w:rPr>
          <w:rFonts w:ascii="Times New Roman" w:hAnsi="Times New Roman"/>
          <w:spacing w:val="-10"/>
          <w:sz w:val="26"/>
          <w:szCs w:val="26"/>
        </w:rPr>
        <w:t xml:space="preserve"> приведение решений Думы города Костромы в соответствие с действующим законодательством Российской Федерации, в том числе:</w:t>
      </w:r>
    </w:p>
    <w:p w:rsidR="00F64CD4" w:rsidRPr="0041093A" w:rsidRDefault="00F64CD4" w:rsidP="00F64CD4">
      <w:pPr>
        <w:spacing w:after="0" w:line="240" w:lineRule="auto"/>
        <w:ind w:right="-143" w:firstLine="720"/>
        <w:jc w:val="both"/>
        <w:rPr>
          <w:rFonts w:ascii="Times New Roman" w:hAnsi="Times New Roman"/>
          <w:spacing w:val="-10"/>
          <w:sz w:val="26"/>
          <w:szCs w:val="26"/>
        </w:rPr>
      </w:pPr>
      <w:r w:rsidRPr="0041093A">
        <w:rPr>
          <w:rFonts w:ascii="Times New Roman" w:hAnsi="Times New Roman"/>
          <w:spacing w:val="-10"/>
          <w:sz w:val="26"/>
          <w:szCs w:val="26"/>
        </w:rPr>
        <w:t>- Устава города Костромы;</w:t>
      </w:r>
    </w:p>
    <w:p w:rsidR="00F64CD4" w:rsidRPr="0041093A" w:rsidRDefault="00F64CD4" w:rsidP="00F64CD4">
      <w:pPr>
        <w:spacing w:after="0" w:line="240" w:lineRule="auto"/>
        <w:ind w:right="-143" w:firstLine="720"/>
        <w:jc w:val="both"/>
        <w:rPr>
          <w:rFonts w:ascii="Times New Roman" w:eastAsia="Arial" w:hAnsi="Times New Roman"/>
          <w:spacing w:val="-10"/>
          <w:sz w:val="26"/>
          <w:szCs w:val="26"/>
        </w:rPr>
      </w:pPr>
      <w:r w:rsidRPr="0041093A">
        <w:rPr>
          <w:rFonts w:ascii="Times New Roman" w:hAnsi="Times New Roman"/>
          <w:spacing w:val="-10"/>
          <w:sz w:val="26"/>
          <w:szCs w:val="26"/>
        </w:rPr>
        <w:t xml:space="preserve">- </w:t>
      </w:r>
      <w:r w:rsidRPr="0041093A">
        <w:rPr>
          <w:rFonts w:ascii="Times New Roman" w:eastAsia="Arial" w:hAnsi="Times New Roman"/>
          <w:spacing w:val="-10"/>
          <w:sz w:val="26"/>
          <w:szCs w:val="26"/>
        </w:rPr>
        <w:t>о противодействии коррупции;</w:t>
      </w:r>
    </w:p>
    <w:p w:rsidR="00F64CD4" w:rsidRPr="0041093A" w:rsidRDefault="00F64CD4" w:rsidP="00F64CD4">
      <w:pPr>
        <w:spacing w:after="0" w:line="240" w:lineRule="auto"/>
        <w:ind w:right="-143" w:firstLine="720"/>
        <w:jc w:val="both"/>
        <w:rPr>
          <w:rFonts w:ascii="Times New Roman" w:eastAsia="Arial" w:hAnsi="Times New Roman"/>
          <w:spacing w:val="-10"/>
          <w:sz w:val="26"/>
          <w:szCs w:val="26"/>
        </w:rPr>
      </w:pPr>
      <w:r w:rsidRPr="0041093A">
        <w:rPr>
          <w:rFonts w:ascii="Times New Roman" w:eastAsia="Arial" w:hAnsi="Times New Roman"/>
          <w:spacing w:val="-10"/>
          <w:sz w:val="26"/>
          <w:szCs w:val="26"/>
        </w:rPr>
        <w:t>- об организации представления муниципальных услуг</w:t>
      </w:r>
      <w:r w:rsidRPr="0041093A">
        <w:rPr>
          <w:rFonts w:ascii="Times New Roman" w:eastAsia="Arial" w:hAnsi="Times New Roman"/>
          <w:spacing w:val="-10"/>
          <w:kern w:val="1"/>
          <w:sz w:val="26"/>
          <w:szCs w:val="26"/>
          <w:lang w:eastAsia="ar-SA"/>
        </w:rPr>
        <w:t xml:space="preserve"> и</w:t>
      </w:r>
      <w:r w:rsidRPr="0041093A">
        <w:rPr>
          <w:rFonts w:ascii="Times New Roman" w:eastAsia="Times New Roman" w:hAnsi="Times New Roman"/>
          <w:kern w:val="1"/>
          <w:sz w:val="26"/>
          <w:szCs w:val="26"/>
          <w:lang w:eastAsia="ar-SA"/>
        </w:rPr>
        <w:t xml:space="preserve"> 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r w:rsidRPr="0041093A">
        <w:rPr>
          <w:rFonts w:ascii="Times New Roman" w:eastAsia="Arial" w:hAnsi="Times New Roman"/>
          <w:spacing w:val="-10"/>
          <w:sz w:val="26"/>
          <w:szCs w:val="26"/>
        </w:rPr>
        <w:t>;</w:t>
      </w:r>
    </w:p>
    <w:p w:rsidR="00F64CD4" w:rsidRPr="0041093A" w:rsidRDefault="00F64CD4" w:rsidP="00F64CD4">
      <w:pPr>
        <w:spacing w:after="0" w:line="240" w:lineRule="auto"/>
        <w:ind w:right="-143" w:firstLine="720"/>
        <w:jc w:val="both"/>
        <w:rPr>
          <w:rFonts w:ascii="Times New Roman" w:hAnsi="Times New Roman"/>
          <w:sz w:val="26"/>
          <w:szCs w:val="26"/>
        </w:rPr>
      </w:pPr>
      <w:r w:rsidRPr="0041093A">
        <w:rPr>
          <w:rFonts w:ascii="Times New Roman" w:eastAsia="Arial" w:hAnsi="Times New Roman"/>
          <w:spacing w:val="-10"/>
          <w:sz w:val="26"/>
          <w:szCs w:val="26"/>
        </w:rPr>
        <w:t>- о муниципальной службе</w:t>
      </w:r>
      <w:r w:rsidRPr="0041093A">
        <w:rPr>
          <w:rFonts w:ascii="Times New Roman" w:hAnsi="Times New Roman"/>
          <w:sz w:val="26"/>
          <w:szCs w:val="26"/>
        </w:rPr>
        <w:t xml:space="preserve"> и статусе лиц, замещающих муниципальные должности;</w:t>
      </w:r>
    </w:p>
    <w:p w:rsidR="00F64CD4" w:rsidRPr="0041093A" w:rsidRDefault="00F64CD4" w:rsidP="00F64CD4">
      <w:pPr>
        <w:spacing w:after="0" w:line="240" w:lineRule="auto"/>
        <w:ind w:right="-227" w:firstLine="720"/>
        <w:jc w:val="both"/>
        <w:rPr>
          <w:rFonts w:ascii="Times New Roman" w:hAnsi="Times New Roman"/>
          <w:kern w:val="1"/>
          <w:sz w:val="26"/>
          <w:szCs w:val="26"/>
          <w:lang w:eastAsia="ar-SA"/>
        </w:rPr>
      </w:pPr>
      <w:r w:rsidRPr="0041093A">
        <w:rPr>
          <w:rFonts w:ascii="Times New Roman" w:hAnsi="Times New Roman"/>
          <w:sz w:val="26"/>
          <w:szCs w:val="26"/>
        </w:rPr>
        <w:t xml:space="preserve">2) </w:t>
      </w:r>
      <w:r w:rsidRPr="0041093A">
        <w:rPr>
          <w:rFonts w:ascii="Times New Roman" w:hAnsi="Times New Roman"/>
          <w:kern w:val="1"/>
          <w:sz w:val="26"/>
          <w:szCs w:val="26"/>
          <w:lang w:eastAsia="ar-SA"/>
        </w:rPr>
        <w:t>решение вопросов участия населения города Костромы в осуществлении местного самоуправления;</w:t>
      </w:r>
    </w:p>
    <w:p w:rsidR="00F64CD4" w:rsidRPr="0041093A" w:rsidRDefault="00F64CD4" w:rsidP="00F64CD4">
      <w:pPr>
        <w:spacing w:after="0"/>
        <w:ind w:right="-227" w:firstLine="720"/>
        <w:jc w:val="both"/>
        <w:rPr>
          <w:rFonts w:ascii="Times New Roman" w:eastAsia="Arial" w:hAnsi="Times New Roman"/>
          <w:kern w:val="1"/>
          <w:sz w:val="26"/>
          <w:szCs w:val="26"/>
          <w:lang w:eastAsia="ar-SA"/>
        </w:rPr>
      </w:pPr>
      <w:r w:rsidRPr="0041093A">
        <w:rPr>
          <w:rFonts w:ascii="Times New Roman" w:hAnsi="Times New Roman"/>
          <w:kern w:val="1"/>
          <w:sz w:val="26"/>
          <w:szCs w:val="26"/>
          <w:lang w:eastAsia="ar-SA"/>
        </w:rPr>
        <w:t xml:space="preserve">3) </w:t>
      </w:r>
      <w:r w:rsidRPr="0041093A">
        <w:rPr>
          <w:rFonts w:ascii="Times New Roman" w:eastAsia="Arial" w:hAnsi="Times New Roman"/>
          <w:spacing w:val="-10"/>
          <w:kern w:val="1"/>
          <w:sz w:val="26"/>
          <w:szCs w:val="26"/>
          <w:lang w:eastAsia="ar-SA"/>
        </w:rPr>
        <w:t>о</w:t>
      </w:r>
      <w:r w:rsidRPr="0041093A">
        <w:rPr>
          <w:rFonts w:ascii="Times New Roman" w:eastAsia="Arial" w:hAnsi="Times New Roman"/>
          <w:kern w:val="1"/>
          <w:sz w:val="26"/>
          <w:szCs w:val="26"/>
          <w:lang w:eastAsia="ar-SA"/>
        </w:rPr>
        <w:t>рганизация благоприятных условий для создания и функционирования территориального общественного самоуправления в городе Костроме</w:t>
      </w:r>
      <w:r w:rsidRPr="0041093A">
        <w:rPr>
          <w:rFonts w:ascii="Times New Roman" w:eastAsia="Times New Roman" w:hAnsi="Times New Roman"/>
          <w:kern w:val="1"/>
          <w:sz w:val="26"/>
          <w:szCs w:val="26"/>
          <w:lang w:eastAsia="ar-SA"/>
        </w:rPr>
        <w:t xml:space="preserve">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r w:rsidRPr="0041093A">
        <w:rPr>
          <w:rFonts w:ascii="Times New Roman" w:eastAsia="Arial" w:hAnsi="Times New Roman"/>
          <w:kern w:val="1"/>
          <w:sz w:val="26"/>
          <w:szCs w:val="26"/>
          <w:lang w:eastAsia="ar-SA"/>
        </w:rPr>
        <w:t>;</w:t>
      </w:r>
    </w:p>
    <w:p w:rsidR="00F64CD4" w:rsidRPr="0041093A" w:rsidRDefault="00F64CD4" w:rsidP="00F64CD4">
      <w:pPr>
        <w:spacing w:after="0"/>
        <w:ind w:right="-227" w:firstLine="720"/>
        <w:jc w:val="both"/>
        <w:rPr>
          <w:rFonts w:ascii="Times New Roman" w:eastAsia="Arial" w:hAnsi="Times New Roman"/>
          <w:bCs/>
          <w:color w:val="000000"/>
          <w:kern w:val="1"/>
          <w:sz w:val="26"/>
          <w:szCs w:val="26"/>
          <w:lang w:eastAsia="ar-SA"/>
        </w:rPr>
      </w:pPr>
      <w:r w:rsidRPr="0041093A">
        <w:rPr>
          <w:rFonts w:ascii="Times New Roman" w:eastAsia="Arial" w:hAnsi="Times New Roman"/>
          <w:kern w:val="1"/>
          <w:sz w:val="26"/>
          <w:szCs w:val="26"/>
          <w:lang w:eastAsia="ar-SA"/>
        </w:rPr>
        <w:t xml:space="preserve">4) </w:t>
      </w:r>
      <w:r w:rsidRPr="0041093A">
        <w:rPr>
          <w:rFonts w:ascii="Times New Roman" w:eastAsia="Arial" w:hAnsi="Times New Roman"/>
          <w:kern w:val="1"/>
          <w:sz w:val="26"/>
          <w:szCs w:val="26"/>
          <w:lang w:eastAsia="ru-RU" w:bidi="ru-RU"/>
        </w:rPr>
        <w:t xml:space="preserve">работа по присвоению наименований </w:t>
      </w:r>
      <w:r w:rsidRPr="0041093A">
        <w:rPr>
          <w:rFonts w:ascii="Times New Roman" w:eastAsia="Arial" w:hAnsi="Times New Roman"/>
          <w:kern w:val="1"/>
          <w:sz w:val="26"/>
          <w:szCs w:val="26"/>
          <w:lang w:eastAsia="ar-SA"/>
        </w:rPr>
        <w:t>улицам и иным общественным местам</w:t>
      </w:r>
      <w:r w:rsidRPr="0041093A">
        <w:rPr>
          <w:rFonts w:ascii="Times New Roman" w:eastAsia="Arial" w:hAnsi="Times New Roman"/>
          <w:bCs/>
          <w:color w:val="000000"/>
          <w:kern w:val="1"/>
          <w:sz w:val="26"/>
          <w:szCs w:val="26"/>
          <w:lang w:eastAsia="ar-SA"/>
        </w:rPr>
        <w:t xml:space="preserve"> города Костромы, установлению мемориальных досок и иных памятных знаков;</w:t>
      </w:r>
    </w:p>
    <w:p w:rsidR="00F64CD4" w:rsidRPr="0041093A" w:rsidRDefault="00F64CD4" w:rsidP="00F64CD4">
      <w:pPr>
        <w:spacing w:after="0"/>
        <w:ind w:right="-227" w:firstLine="720"/>
        <w:jc w:val="both"/>
        <w:rPr>
          <w:rFonts w:ascii="Times New Roman" w:eastAsia="Arial" w:hAnsi="Times New Roman"/>
          <w:kern w:val="1"/>
          <w:sz w:val="26"/>
          <w:szCs w:val="26"/>
          <w:lang w:eastAsia="ar-SA"/>
        </w:rPr>
      </w:pPr>
      <w:r w:rsidRPr="0041093A">
        <w:rPr>
          <w:rFonts w:ascii="Times New Roman" w:eastAsia="Arial" w:hAnsi="Times New Roman"/>
          <w:bCs/>
          <w:color w:val="000000"/>
          <w:kern w:val="1"/>
          <w:sz w:val="26"/>
          <w:szCs w:val="26"/>
          <w:lang w:eastAsia="ar-SA"/>
        </w:rPr>
        <w:t xml:space="preserve">5) </w:t>
      </w:r>
      <w:r w:rsidRPr="0041093A">
        <w:rPr>
          <w:rFonts w:ascii="Times New Roman" w:eastAsia="Arial" w:hAnsi="Times New Roman"/>
          <w:kern w:val="1"/>
          <w:sz w:val="26"/>
          <w:szCs w:val="26"/>
          <w:lang w:eastAsia="ar-SA"/>
        </w:rPr>
        <w:t>участие города Костромы в организациях межмуниципального сотрудничества и популяризация официальных символов города Костромы;</w:t>
      </w:r>
    </w:p>
    <w:p w:rsidR="00F64CD4" w:rsidRPr="0041093A" w:rsidRDefault="00F64CD4" w:rsidP="00F64CD4">
      <w:pPr>
        <w:suppressAutoHyphens/>
        <w:spacing w:after="0" w:line="240" w:lineRule="auto"/>
        <w:ind w:right="-227" w:firstLine="720"/>
        <w:jc w:val="both"/>
        <w:rPr>
          <w:rFonts w:ascii="Times New Roman" w:eastAsia="Arial" w:hAnsi="Times New Roman"/>
          <w:spacing w:val="-10"/>
          <w:kern w:val="1"/>
          <w:sz w:val="26"/>
          <w:szCs w:val="26"/>
          <w:lang w:eastAsia="ar-SA"/>
        </w:rPr>
      </w:pPr>
      <w:r w:rsidRPr="0041093A">
        <w:rPr>
          <w:rFonts w:ascii="Times New Roman" w:eastAsia="Arial" w:hAnsi="Times New Roman"/>
          <w:kern w:val="1"/>
          <w:sz w:val="26"/>
          <w:szCs w:val="26"/>
          <w:lang w:eastAsia="ar-SA"/>
        </w:rPr>
        <w:lastRenderedPageBreak/>
        <w:t>6) в</w:t>
      </w:r>
      <w:r w:rsidRPr="0041093A">
        <w:rPr>
          <w:rFonts w:ascii="Times New Roman" w:eastAsia="Times New Roman" w:hAnsi="Times New Roman"/>
          <w:kern w:val="1"/>
          <w:sz w:val="26"/>
          <w:szCs w:val="26"/>
          <w:lang w:eastAsia="ar-SA"/>
        </w:rPr>
        <w:t>озложение полномочий Избирательной комиссии городского округа город Кострома Костромской области на территориальную избирательную комиссию</w:t>
      </w:r>
      <w:r w:rsidR="0017615C">
        <w:rPr>
          <w:rFonts w:ascii="Times New Roman" w:eastAsia="Times New Roman" w:hAnsi="Times New Roman"/>
          <w:kern w:val="1"/>
          <w:sz w:val="26"/>
          <w:szCs w:val="26"/>
          <w:lang w:eastAsia="ar-SA"/>
        </w:rPr>
        <w:t xml:space="preserve"> № 1</w:t>
      </w:r>
      <w:r w:rsidRPr="0041093A">
        <w:rPr>
          <w:rFonts w:ascii="Times New Roman" w:eastAsia="Times New Roman" w:hAnsi="Times New Roman"/>
          <w:kern w:val="1"/>
          <w:sz w:val="26"/>
          <w:szCs w:val="26"/>
          <w:lang w:eastAsia="ar-SA"/>
        </w:rPr>
        <w:t xml:space="preserve"> города Костромы;</w:t>
      </w:r>
    </w:p>
    <w:p w:rsidR="00F64CD4" w:rsidRPr="0041093A" w:rsidRDefault="00F64CD4" w:rsidP="00F64CD4">
      <w:pPr>
        <w:suppressAutoHyphens/>
        <w:spacing w:after="0" w:line="240" w:lineRule="auto"/>
        <w:ind w:right="-227" w:firstLine="720"/>
        <w:jc w:val="both"/>
        <w:rPr>
          <w:rFonts w:ascii="Times New Roman" w:eastAsia="Arial" w:hAnsi="Times New Roman"/>
          <w:spacing w:val="-10"/>
          <w:kern w:val="1"/>
          <w:sz w:val="26"/>
          <w:szCs w:val="26"/>
          <w:lang w:eastAsia="ar-SA"/>
        </w:rPr>
      </w:pPr>
      <w:r w:rsidRPr="0041093A">
        <w:rPr>
          <w:rFonts w:ascii="Times New Roman" w:eastAsia="Arial" w:hAnsi="Times New Roman"/>
          <w:spacing w:val="-10"/>
          <w:kern w:val="1"/>
          <w:sz w:val="26"/>
          <w:szCs w:val="26"/>
          <w:lang w:eastAsia="ar-SA"/>
        </w:rPr>
        <w:t>7) р</w:t>
      </w:r>
      <w:r w:rsidRPr="0041093A">
        <w:rPr>
          <w:rFonts w:ascii="Times New Roman" w:hAnsi="Times New Roman"/>
          <w:sz w:val="26"/>
          <w:szCs w:val="26"/>
        </w:rPr>
        <w:t>ассмотрение вопросов реализации общеобязательных норм, установленных решениями Думы города Костромы;</w:t>
      </w:r>
    </w:p>
    <w:p w:rsidR="00F64CD4" w:rsidRPr="0041093A" w:rsidRDefault="00F64CD4" w:rsidP="00F64CD4">
      <w:pPr>
        <w:suppressAutoHyphens/>
        <w:spacing w:after="0" w:line="240" w:lineRule="auto"/>
        <w:ind w:right="-227" w:firstLine="720"/>
        <w:jc w:val="both"/>
        <w:rPr>
          <w:rFonts w:ascii="Times New Roman" w:eastAsia="Arial" w:hAnsi="Times New Roman"/>
          <w:kern w:val="1"/>
          <w:sz w:val="26"/>
          <w:szCs w:val="26"/>
          <w:lang w:eastAsia="ar-SA"/>
        </w:rPr>
      </w:pPr>
      <w:r w:rsidRPr="0041093A">
        <w:rPr>
          <w:rFonts w:ascii="Times New Roman" w:eastAsia="Times New Roman" w:hAnsi="Times New Roman"/>
          <w:spacing w:val="-10"/>
          <w:kern w:val="1"/>
          <w:sz w:val="26"/>
          <w:szCs w:val="26"/>
          <w:lang w:eastAsia="ar-SA"/>
        </w:rPr>
        <w:t>8)</w:t>
      </w:r>
      <w:r w:rsidRPr="0041093A">
        <w:rPr>
          <w:rFonts w:ascii="Times New Roman" w:eastAsia="Arial" w:hAnsi="Times New Roman"/>
          <w:bCs/>
          <w:color w:val="000000"/>
          <w:kern w:val="1"/>
          <w:sz w:val="26"/>
          <w:szCs w:val="26"/>
          <w:lang w:eastAsia="ar-SA"/>
        </w:rPr>
        <w:t xml:space="preserve"> о</w:t>
      </w:r>
      <w:r w:rsidRPr="0041093A">
        <w:rPr>
          <w:rFonts w:ascii="Times New Roman" w:eastAsia="Arial" w:hAnsi="Times New Roman"/>
          <w:kern w:val="1"/>
          <w:sz w:val="26"/>
          <w:szCs w:val="26"/>
          <w:lang w:eastAsia="ar-SA"/>
        </w:rPr>
        <w:t>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F64CD4" w:rsidRPr="0041093A" w:rsidRDefault="00F64CD4" w:rsidP="00F64CD4">
      <w:pPr>
        <w:spacing w:after="0" w:line="240" w:lineRule="auto"/>
        <w:ind w:right="-143" w:firstLine="720"/>
        <w:jc w:val="both"/>
        <w:rPr>
          <w:rFonts w:ascii="Times New Roman" w:hAnsi="Times New Roman"/>
          <w:b/>
          <w:spacing w:val="-10"/>
          <w:sz w:val="26"/>
          <w:szCs w:val="26"/>
        </w:rPr>
      </w:pPr>
    </w:p>
    <w:p w:rsidR="00F64CD4" w:rsidRPr="0041093A" w:rsidRDefault="00F64CD4" w:rsidP="001F6BC3">
      <w:pPr>
        <w:spacing w:after="0" w:line="240" w:lineRule="auto"/>
        <w:ind w:right="-143" w:firstLine="720"/>
        <w:jc w:val="center"/>
        <w:rPr>
          <w:rFonts w:ascii="Times New Roman" w:hAnsi="Times New Roman"/>
          <w:b/>
          <w:spacing w:val="-10"/>
          <w:sz w:val="26"/>
          <w:szCs w:val="26"/>
        </w:rPr>
      </w:pPr>
      <w:r w:rsidRPr="0041093A">
        <w:rPr>
          <w:rFonts w:ascii="Times New Roman" w:hAnsi="Times New Roman"/>
          <w:b/>
          <w:spacing w:val="-10"/>
          <w:sz w:val="26"/>
          <w:szCs w:val="26"/>
        </w:rPr>
        <w:t>Приведение решений Думы города Костромы в соответствие с действующим законодательством Российской Федерации, в том числе:</w:t>
      </w:r>
    </w:p>
    <w:p w:rsidR="00F64CD4" w:rsidRPr="0041093A" w:rsidRDefault="0017615C" w:rsidP="00F64CD4">
      <w:pPr>
        <w:suppressAutoHyphens/>
        <w:spacing w:after="0" w:line="240" w:lineRule="auto"/>
        <w:ind w:right="-227" w:firstLine="720"/>
        <w:jc w:val="both"/>
        <w:rPr>
          <w:rFonts w:ascii="Times New Roman" w:eastAsia="Arial" w:hAnsi="Times New Roman"/>
          <w:b/>
          <w:kern w:val="1"/>
          <w:sz w:val="26"/>
          <w:szCs w:val="26"/>
          <w:lang w:eastAsia="ar-SA"/>
        </w:rPr>
      </w:pPr>
      <w:r>
        <w:rPr>
          <w:rFonts w:ascii="Times New Roman" w:eastAsia="Arial" w:hAnsi="Times New Roman"/>
          <w:b/>
          <w:kern w:val="1"/>
          <w:sz w:val="26"/>
          <w:szCs w:val="26"/>
          <w:lang w:eastAsia="ar-SA"/>
        </w:rPr>
        <w:t>1) Устава города Костромы</w:t>
      </w:r>
    </w:p>
    <w:p w:rsidR="00F64CD4" w:rsidRPr="0041093A" w:rsidRDefault="00F64CD4" w:rsidP="00F64CD4">
      <w:pPr>
        <w:suppressAutoHyphens/>
        <w:spacing w:after="0" w:line="240" w:lineRule="auto"/>
        <w:ind w:right="-227" w:firstLine="720"/>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С целью актуализации Устава, Думой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1) вопросы местного значения города Костромы приведены в соответствие с Федеральным законом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Об общих принципах организации местного самоуправления в Российской Федерации</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2) права органов местного самоуправления города Костромы дополнены правом осуществления мероприятий в сфере профилактики правонарушений;</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3) определено, что если изменения в Устав города Костромы вносятся в форме точного воспроизведения положений </w:t>
      </w:r>
      <w:hyperlink r:id="rId12" w:history="1">
        <w:r w:rsidRPr="0041093A">
          <w:rPr>
            <w:rFonts w:ascii="Times New Roman" w:eastAsia="Times New Roman" w:hAnsi="Times New Roman"/>
            <w:kern w:val="1"/>
            <w:sz w:val="26"/>
            <w:szCs w:val="26"/>
            <w:lang w:eastAsia="ru-RU"/>
          </w:rPr>
          <w:t>Конституции</w:t>
        </w:r>
      </w:hyperlink>
      <w:r w:rsidRPr="0041093A">
        <w:rPr>
          <w:rFonts w:ascii="Times New Roman" w:eastAsia="Times New Roman" w:hAnsi="Times New Roman"/>
          <w:kern w:val="1"/>
          <w:sz w:val="26"/>
          <w:szCs w:val="26"/>
          <w:lang w:eastAsia="ru-RU"/>
        </w:rPr>
        <w:t xml:space="preserve"> Российской Федерации, федеральных законов или законов Костромской области в целях приведения Устава в соответствие с этими нормативными правовыми актами, то проект решения Думы города Костромы о внесении изменений в Устав города Костромы не подлежит обязательному обсуждению на публичных слушаниях;</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4) внесены изменения в полномочия Думы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bCs/>
          <w:kern w:val="1"/>
          <w:sz w:val="26"/>
          <w:szCs w:val="26"/>
          <w:lang w:eastAsia="ar-SA"/>
        </w:rPr>
        <w:t xml:space="preserve">5) определен порядок временного исполнения полномочий (обязанностей) </w:t>
      </w:r>
      <w:r w:rsidRPr="0041093A">
        <w:rPr>
          <w:rFonts w:ascii="Times New Roman" w:eastAsia="Times New Roman" w:hAnsi="Times New Roman"/>
          <w:kern w:val="1"/>
          <w:sz w:val="26"/>
          <w:szCs w:val="26"/>
          <w:lang w:eastAsia="ru-RU"/>
        </w:rPr>
        <w:t>Главы города Костромы, главы Администрации города Костромы в случае применения к ним по решению суда мер процессуального принуждения в виде заключения под стражу или временного отстранения от должности;</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6) внесены изменения в полномочия Администрации города Костромы;</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7) внесены изменения в статью, посвященную г</w:t>
      </w:r>
      <w:r w:rsidRPr="0041093A">
        <w:rPr>
          <w:rFonts w:ascii="Times New Roman" w:eastAsia="Times New Roman" w:hAnsi="Times New Roman"/>
          <w:kern w:val="1"/>
          <w:sz w:val="26"/>
          <w:szCs w:val="26"/>
          <w:lang w:eastAsia="ar-SA"/>
        </w:rPr>
        <w:t>арантиям осуществления полномочий лиц, замещающих муниципальные должности города Костромы</w:t>
      </w:r>
      <w:r w:rsidRPr="0041093A">
        <w:rPr>
          <w:rFonts w:ascii="Times New Roman" w:eastAsia="Times New Roman" w:hAnsi="Times New Roman"/>
          <w:kern w:val="1"/>
          <w:sz w:val="26"/>
          <w:szCs w:val="26"/>
          <w:lang w:eastAsia="ru-RU"/>
        </w:rPr>
        <w:t>.</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ru-RU"/>
        </w:rPr>
      </w:pPr>
    </w:p>
    <w:p w:rsidR="00F64CD4" w:rsidRPr="0041093A" w:rsidRDefault="0017615C" w:rsidP="00F64CD4">
      <w:pPr>
        <w:suppressAutoHyphens/>
        <w:spacing w:after="0" w:line="240" w:lineRule="auto"/>
        <w:ind w:right="-143" w:firstLine="679"/>
        <w:jc w:val="both"/>
        <w:rPr>
          <w:rFonts w:ascii="Times New Roman" w:eastAsia="Times New Roman" w:hAnsi="Times New Roman"/>
          <w:b/>
          <w:kern w:val="1"/>
          <w:sz w:val="26"/>
          <w:szCs w:val="26"/>
          <w:lang w:eastAsia="ru-RU"/>
        </w:rPr>
      </w:pPr>
      <w:r>
        <w:rPr>
          <w:rFonts w:ascii="Times New Roman" w:eastAsia="Times New Roman" w:hAnsi="Times New Roman"/>
          <w:b/>
          <w:kern w:val="1"/>
          <w:sz w:val="26"/>
          <w:szCs w:val="26"/>
          <w:lang w:eastAsia="ru-RU"/>
        </w:rPr>
        <w:t>2) о противодействии коррупции</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Думой города Костромы</w:t>
      </w:r>
      <w:r w:rsidRPr="0041093A">
        <w:rPr>
          <w:rFonts w:ascii="Times New Roman" w:eastAsia="Arial" w:hAnsi="Times New Roman"/>
          <w:spacing w:val="-10"/>
          <w:kern w:val="1"/>
          <w:sz w:val="26"/>
          <w:szCs w:val="26"/>
          <w:lang w:eastAsia="ar-SA"/>
        </w:rPr>
        <w:t>:</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1) утвержден </w:t>
      </w:r>
      <w:r w:rsidRPr="0041093A">
        <w:rPr>
          <w:rFonts w:ascii="Times New Roman" w:hAnsi="Times New Roman"/>
          <w:sz w:val="26"/>
          <w:szCs w:val="26"/>
        </w:rPr>
        <w:t>Порядок получения муниципальным служащим города Костромы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sidRPr="0041093A">
        <w:rPr>
          <w:rFonts w:ascii="Times New Roman" w:eastAsia="Times New Roman" w:hAnsi="Times New Roman"/>
          <w:kern w:val="1"/>
          <w:sz w:val="26"/>
          <w:szCs w:val="26"/>
          <w:lang w:eastAsia="ar-SA"/>
        </w:rPr>
        <w:t>;</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eastAsia="Times New Roman" w:hAnsi="Times New Roman"/>
          <w:kern w:val="1"/>
          <w:sz w:val="26"/>
          <w:szCs w:val="26"/>
          <w:lang w:eastAsia="ar-SA"/>
        </w:rPr>
        <w:t xml:space="preserve">2) в </w:t>
      </w:r>
      <w:hyperlink r:id="rId13" w:history="1">
        <w:r w:rsidRPr="0041093A">
          <w:rPr>
            <w:rFonts w:ascii="Times New Roman" w:hAnsi="Times New Roman"/>
            <w:sz w:val="26"/>
            <w:szCs w:val="26"/>
          </w:rPr>
          <w:t>Положение</w:t>
        </w:r>
      </w:hyperlink>
      <w:r w:rsidRPr="0041093A">
        <w:rPr>
          <w:rFonts w:ascii="Times New Roman" w:hAnsi="Times New Roman"/>
          <w:sz w:val="26"/>
          <w:szCs w:val="26"/>
        </w:rPr>
        <w:t xml:space="preserve"> о муниципальной службе города Костромы внесены изменения, предусматривающие, что:</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sz w:val="26"/>
          <w:szCs w:val="26"/>
        </w:rPr>
        <w:t xml:space="preserve">а) граждане, претендующие на замещение должности главы Администрации города Костромы,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rsidRPr="0041093A">
        <w:rPr>
          <w:rFonts w:ascii="Times New Roman" w:hAnsi="Times New Roman"/>
          <w:sz w:val="26"/>
          <w:szCs w:val="26"/>
        </w:rPr>
        <w:lastRenderedPageBreak/>
        <w:t>несовершеннолетних детей губернатору Костромской области в порядке, установленном законом Костромской области</w:t>
      </w:r>
      <w:r w:rsidRPr="0041093A">
        <w:rPr>
          <w:rFonts w:ascii="Times New Roman" w:eastAsia="Times New Roman" w:hAnsi="Times New Roman"/>
          <w:kern w:val="1"/>
          <w:sz w:val="26"/>
          <w:szCs w:val="26"/>
          <w:lang w:eastAsia="ar-SA"/>
        </w:rPr>
        <w:t>;</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eastAsia="Times New Roman" w:hAnsi="Times New Roman"/>
          <w:kern w:val="1"/>
          <w:sz w:val="26"/>
          <w:szCs w:val="26"/>
          <w:lang w:eastAsia="ar-SA"/>
        </w:rPr>
        <w:t>б) л</w:t>
      </w:r>
      <w:r w:rsidRPr="0041093A">
        <w:rPr>
          <w:rFonts w:ascii="Times New Roman" w:hAnsi="Times New Roman"/>
          <w:sz w:val="26"/>
          <w:szCs w:val="26"/>
        </w:rPr>
        <w:t>ицо, замещающее должность главы Администрации города Костромы, направляет уведомление о личной заинтересованности при исполнении должностных обязанностей по форме, утвержденной губернатором Костромской области, в комиссию по координации работы по противодействию коррупции в Костромской области;</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eastAsia="Times New Roman" w:hAnsi="Times New Roman"/>
          <w:kern w:val="1"/>
          <w:sz w:val="26"/>
          <w:szCs w:val="26"/>
          <w:lang w:eastAsia="ar-SA"/>
        </w:rPr>
        <w:t>в) с</w:t>
      </w:r>
      <w:r w:rsidRPr="0041093A">
        <w:rPr>
          <w:rFonts w:ascii="Times New Roman" w:hAnsi="Times New Roman"/>
          <w:sz w:val="26"/>
          <w:szCs w:val="26"/>
        </w:rPr>
        <w:t xml:space="preserve">ведения о применении к муниципальному служащему взыскания в виде увольнения в связи с утратой доверия включаются в реестр лиц, уволенных в связи с утратой доверия, предусмотренный </w:t>
      </w:r>
      <w:hyperlink r:id="rId14" w:history="1">
        <w:r w:rsidRPr="0041093A">
          <w:rPr>
            <w:rFonts w:ascii="Times New Roman" w:hAnsi="Times New Roman"/>
            <w:sz w:val="26"/>
            <w:szCs w:val="26"/>
          </w:rPr>
          <w:t>статьей 15</w:t>
        </w:r>
      </w:hyperlink>
      <w:r w:rsidRPr="0041093A">
        <w:rPr>
          <w:rFonts w:ascii="Times New Roman" w:hAnsi="Times New Roman"/>
          <w:sz w:val="26"/>
          <w:szCs w:val="26"/>
        </w:rPr>
        <w:t xml:space="preserve"> Федерального закона </w:t>
      </w:r>
      <w:r w:rsidR="00B0128E">
        <w:rPr>
          <w:rFonts w:ascii="Times New Roman" w:hAnsi="Times New Roman"/>
          <w:sz w:val="26"/>
          <w:szCs w:val="26"/>
        </w:rPr>
        <w:t>"</w:t>
      </w:r>
      <w:r w:rsidRPr="0041093A">
        <w:rPr>
          <w:rFonts w:ascii="Times New Roman" w:hAnsi="Times New Roman"/>
          <w:sz w:val="26"/>
          <w:szCs w:val="26"/>
        </w:rPr>
        <w:t>О противодействии коррупции</w:t>
      </w:r>
      <w:r w:rsidR="00B0128E">
        <w:rPr>
          <w:rFonts w:ascii="Times New Roman" w:hAnsi="Times New Roman"/>
          <w:sz w:val="26"/>
          <w:szCs w:val="26"/>
        </w:rPr>
        <w:t>"</w:t>
      </w:r>
      <w:r w:rsidRPr="0041093A">
        <w:rPr>
          <w:rFonts w:ascii="Times New Roman" w:hAnsi="Times New Roman"/>
          <w:sz w:val="26"/>
          <w:szCs w:val="26"/>
        </w:rPr>
        <w:t>.</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3) утвержден План мероприятий Думы города Костромы по противодействию коррупции на 2018 год;</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eastAsia="Times New Roman" w:hAnsi="Times New Roman"/>
          <w:kern w:val="1"/>
          <w:sz w:val="26"/>
          <w:szCs w:val="26"/>
          <w:lang w:eastAsia="ar-SA"/>
        </w:rPr>
        <w:t xml:space="preserve">4) </w:t>
      </w:r>
      <w:r w:rsidRPr="0041093A">
        <w:rPr>
          <w:rFonts w:ascii="Times New Roman" w:hAnsi="Times New Roman"/>
          <w:sz w:val="26"/>
          <w:szCs w:val="26"/>
        </w:rPr>
        <w:t>Положение о Контрольно-счетной комиссии города Костромы дополнено обязанностью должностных лиц Комиссии соблюдать ограничения, запреты, исполнять обязанности, которые установлены законодательством о противодействии коррупции.</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bCs/>
          <w:kern w:val="1"/>
          <w:sz w:val="26"/>
          <w:szCs w:val="26"/>
          <w:lang w:eastAsia="ar-SA"/>
        </w:rPr>
      </w:pPr>
      <w:r w:rsidRPr="0041093A">
        <w:rPr>
          <w:rFonts w:ascii="Times New Roman" w:eastAsia="Times New Roman" w:hAnsi="Times New Roman"/>
          <w:kern w:val="1"/>
          <w:sz w:val="26"/>
          <w:szCs w:val="26"/>
          <w:lang w:eastAsia="ru-RU"/>
        </w:rPr>
        <w:t>Кроме того,</w:t>
      </w:r>
      <w:r w:rsidRPr="0041093A">
        <w:rPr>
          <w:rFonts w:ascii="Times New Roman" w:eastAsia="Arial" w:hAnsi="Times New Roman"/>
          <w:kern w:val="1"/>
          <w:sz w:val="26"/>
          <w:szCs w:val="26"/>
          <w:lang w:eastAsia="ar-SA"/>
        </w:rPr>
        <w:t xml:space="preserve"> в целях соблюдения законодательства </w:t>
      </w:r>
      <w:r w:rsidRPr="0041093A">
        <w:rPr>
          <w:rFonts w:ascii="Times New Roman" w:eastAsia="Arial" w:hAnsi="Times New Roman"/>
          <w:bCs/>
          <w:kern w:val="1"/>
          <w:sz w:val="26"/>
          <w:szCs w:val="26"/>
          <w:lang w:eastAsia="ar-SA"/>
        </w:rPr>
        <w:t>Российской Федерации о противодействии коррупции:</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bCs/>
          <w:kern w:val="1"/>
          <w:sz w:val="26"/>
          <w:szCs w:val="26"/>
          <w:lang w:eastAsia="ar-SA"/>
        </w:rPr>
        <w:t xml:space="preserve">1) </w:t>
      </w:r>
      <w:r w:rsidRPr="0041093A">
        <w:rPr>
          <w:rFonts w:ascii="Times New Roman" w:eastAsia="Arial" w:hAnsi="Times New Roman"/>
          <w:kern w:val="1"/>
          <w:sz w:val="26"/>
          <w:szCs w:val="26"/>
          <w:lang w:eastAsia="ar-SA"/>
        </w:rPr>
        <w:t>упразднена Комиссия по контролю за достоверностью сведений о доходах, об имуществе и обязательствах имущественного характера, представляемых депутатами Думы города Костромы;</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2) ежеквартально на рассмотрение ответственной постоянной депутатской </w:t>
      </w:r>
      <w:proofErr w:type="gramStart"/>
      <w:r w:rsidRPr="0041093A">
        <w:rPr>
          <w:rFonts w:ascii="Times New Roman" w:eastAsia="Times New Roman" w:hAnsi="Times New Roman"/>
          <w:kern w:val="1"/>
          <w:sz w:val="26"/>
          <w:szCs w:val="26"/>
          <w:lang w:eastAsia="ar-SA"/>
        </w:rPr>
        <w:t>комиссии  выносится</w:t>
      </w:r>
      <w:proofErr w:type="gramEnd"/>
      <w:r w:rsidRPr="0041093A">
        <w:rPr>
          <w:rFonts w:ascii="Times New Roman" w:eastAsia="Times New Roman" w:hAnsi="Times New Roman"/>
          <w:kern w:val="1"/>
          <w:sz w:val="26"/>
          <w:szCs w:val="26"/>
          <w:lang w:eastAsia="ar-SA"/>
        </w:rPr>
        <w:t xml:space="preserve"> вопрос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hAnsi="Times New Roman"/>
          <w:sz w:val="26"/>
          <w:szCs w:val="26"/>
        </w:rPr>
        <w:t xml:space="preserve">Также, в целях реализации </w:t>
      </w:r>
      <w:r w:rsidRPr="0041093A">
        <w:rPr>
          <w:rFonts w:ascii="Times New Roman" w:eastAsia="Times New Roman" w:hAnsi="Times New Roman"/>
          <w:kern w:val="1"/>
          <w:sz w:val="26"/>
          <w:szCs w:val="26"/>
          <w:lang w:eastAsia="ar-SA"/>
        </w:rPr>
        <w:t xml:space="preserve">Плана мероприятий Думы города Костромы по противодействию коррупции на 2016-2017 годы, </w:t>
      </w:r>
      <w:r w:rsidRPr="0041093A">
        <w:rPr>
          <w:rFonts w:ascii="Times New Roman" w:hAnsi="Times New Roman"/>
          <w:sz w:val="26"/>
          <w:szCs w:val="26"/>
        </w:rPr>
        <w:t xml:space="preserve">в соответствии с требованиями Порядка проведения антикоррупционной экспертизы решений Думы города Костромы нормативного характера, проектов решений Думы города Костромы нормативного характера, при мониторинге применения решений Думы города Костромы, ответственной постоянной депутатской комиссией в 2017 году </w:t>
      </w:r>
      <w:r w:rsidRPr="0041093A">
        <w:rPr>
          <w:rFonts w:ascii="Times New Roman" w:eastAsia="Times New Roman" w:hAnsi="Times New Roman"/>
          <w:kern w:val="1"/>
          <w:sz w:val="26"/>
          <w:szCs w:val="26"/>
          <w:lang w:eastAsia="ar-SA"/>
        </w:rPr>
        <w:t xml:space="preserve">утверждены два заключения по итогам антикоррупционной экспертизы. По итогам их рассмотрения, в целях устранения </w:t>
      </w:r>
      <w:proofErr w:type="spellStart"/>
      <w:r w:rsidRPr="0041093A">
        <w:rPr>
          <w:rFonts w:ascii="Times New Roman" w:eastAsia="Times New Roman" w:hAnsi="Times New Roman"/>
          <w:kern w:val="1"/>
          <w:sz w:val="26"/>
          <w:szCs w:val="26"/>
          <w:lang w:eastAsia="ar-SA"/>
        </w:rPr>
        <w:t>коррупциогенных</w:t>
      </w:r>
      <w:proofErr w:type="spellEnd"/>
      <w:r w:rsidRPr="0041093A">
        <w:rPr>
          <w:rFonts w:ascii="Times New Roman" w:eastAsia="Times New Roman" w:hAnsi="Times New Roman"/>
          <w:kern w:val="1"/>
          <w:sz w:val="26"/>
          <w:szCs w:val="26"/>
          <w:lang w:eastAsia="ar-SA"/>
        </w:rPr>
        <w:t xml:space="preserve"> факторов, подготовлены и внесены изменения в </w:t>
      </w:r>
      <w:r w:rsidRPr="0041093A">
        <w:rPr>
          <w:rFonts w:ascii="Times New Roman" w:hAnsi="Times New Roman"/>
          <w:sz w:val="26"/>
          <w:szCs w:val="26"/>
        </w:rPr>
        <w:t>Положение о кадровом резерве аппарата Думы города Костромы и</w:t>
      </w:r>
      <w:r w:rsidRPr="0041093A">
        <w:rPr>
          <w:rFonts w:ascii="Times New Roman" w:eastAsia="Times New Roman" w:hAnsi="Times New Roman"/>
          <w:kern w:val="1"/>
          <w:sz w:val="26"/>
          <w:szCs w:val="26"/>
          <w:lang w:eastAsia="ar-SA"/>
        </w:rPr>
        <w:t xml:space="preserve"> П</w:t>
      </w:r>
      <w:r w:rsidRPr="0041093A">
        <w:rPr>
          <w:rFonts w:ascii="Times New Roman" w:hAnsi="Times New Roman"/>
          <w:sz w:val="26"/>
          <w:szCs w:val="26"/>
        </w:rPr>
        <w:t>орядок использования изображения герба города Костромы юридическими и физическими лицами в коммерческих и иных целях</w:t>
      </w:r>
      <w:r w:rsidRPr="0041093A">
        <w:rPr>
          <w:rFonts w:ascii="Times New Roman" w:eastAsia="Times New Roman" w:hAnsi="Times New Roman"/>
          <w:kern w:val="1"/>
          <w:sz w:val="26"/>
          <w:szCs w:val="26"/>
          <w:lang w:eastAsia="ar-SA"/>
        </w:rPr>
        <w:t>.</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b/>
          <w:kern w:val="1"/>
          <w:sz w:val="26"/>
          <w:szCs w:val="26"/>
          <w:lang w:eastAsia="ar-SA"/>
        </w:rPr>
      </w:pPr>
      <w:r w:rsidRPr="0041093A">
        <w:rPr>
          <w:rFonts w:ascii="Times New Roman" w:eastAsia="Times New Roman" w:hAnsi="Times New Roman"/>
          <w:b/>
          <w:kern w:val="1"/>
          <w:sz w:val="26"/>
          <w:szCs w:val="26"/>
          <w:lang w:eastAsia="ar-SA"/>
        </w:rPr>
        <w:t xml:space="preserve">3) </w:t>
      </w:r>
      <w:r w:rsidRPr="0041093A">
        <w:rPr>
          <w:rFonts w:ascii="Times New Roman" w:eastAsia="Arial" w:hAnsi="Times New Roman"/>
          <w:b/>
          <w:spacing w:val="-10"/>
          <w:sz w:val="26"/>
          <w:szCs w:val="26"/>
        </w:rPr>
        <w:t>об организации представления муниципальных услуг</w:t>
      </w:r>
      <w:r w:rsidRPr="0041093A">
        <w:rPr>
          <w:rFonts w:ascii="Times New Roman" w:eastAsia="Arial" w:hAnsi="Times New Roman"/>
          <w:b/>
          <w:spacing w:val="-10"/>
          <w:kern w:val="1"/>
          <w:sz w:val="26"/>
          <w:szCs w:val="26"/>
          <w:lang w:eastAsia="ar-SA"/>
        </w:rPr>
        <w:t xml:space="preserve"> и</w:t>
      </w:r>
      <w:r w:rsidRPr="0041093A">
        <w:rPr>
          <w:rFonts w:ascii="Times New Roman" w:eastAsia="Times New Roman" w:hAnsi="Times New Roman"/>
          <w:b/>
          <w:kern w:val="1"/>
          <w:sz w:val="26"/>
          <w:szCs w:val="26"/>
          <w:lang w:eastAsia="ar-SA"/>
        </w:rPr>
        <w:t xml:space="preserve"> внесение изменений в отдельные решения Думы города Костромы, регулирующие порядок осуществления муниципального контрол</w:t>
      </w:r>
      <w:r w:rsidR="0017615C">
        <w:rPr>
          <w:rFonts w:ascii="Times New Roman" w:eastAsia="Times New Roman" w:hAnsi="Times New Roman"/>
          <w:b/>
          <w:kern w:val="1"/>
          <w:sz w:val="26"/>
          <w:szCs w:val="26"/>
          <w:lang w:eastAsia="ar-SA"/>
        </w:rPr>
        <w:t>я на территории города Костромы</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Учитывая изменения законодательства Российской Федерации, внесены следующие изменения: </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1. П</w:t>
      </w:r>
      <w:r w:rsidRPr="0041093A">
        <w:rPr>
          <w:rFonts w:ascii="Times New Roman" w:eastAsia="Times New Roman" w:hAnsi="Times New Roman"/>
          <w:bCs/>
          <w:kern w:val="1"/>
          <w:sz w:val="26"/>
          <w:szCs w:val="26"/>
          <w:lang w:eastAsia="ar-SA"/>
        </w:rPr>
        <w:t xml:space="preserve">еречень услуг, которые являются необходимыми и обязательными для предоставления органами местного самоуправления города Костромы </w:t>
      </w:r>
      <w:r w:rsidRPr="0041093A">
        <w:rPr>
          <w:rFonts w:ascii="Times New Roman" w:eastAsia="Times New Roman" w:hAnsi="Times New Roman"/>
          <w:bCs/>
          <w:kern w:val="1"/>
          <w:sz w:val="26"/>
          <w:szCs w:val="26"/>
          <w:lang w:eastAsia="ar-SA"/>
        </w:rPr>
        <w:lastRenderedPageBreak/>
        <w:t xml:space="preserve">муниципальных услуг и предоставляются организациями, участвующими в предоставлении муниципальных услуг (далее - Перечень), дополнен положениями, в соответствии с которыми </w:t>
      </w:r>
      <w:r w:rsidRPr="0041093A">
        <w:rPr>
          <w:rFonts w:ascii="Times New Roman" w:eastAsia="Times New Roman" w:hAnsi="Times New Roman"/>
          <w:kern w:val="1"/>
          <w:sz w:val="26"/>
          <w:szCs w:val="26"/>
          <w:lang w:eastAsia="ar-SA"/>
        </w:rPr>
        <w:t>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1)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64CD4" w:rsidRPr="0041093A" w:rsidRDefault="00F64CD4" w:rsidP="00F64CD4">
      <w:pPr>
        <w:suppressAutoHyphens/>
        <w:spacing w:after="0" w:line="240" w:lineRule="auto"/>
        <w:ind w:firstLine="679"/>
        <w:contextualSpacing/>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64CD4" w:rsidRPr="0041093A" w:rsidRDefault="00F64CD4" w:rsidP="00F64CD4">
      <w:pPr>
        <w:widowControl w:val="0"/>
        <w:suppressAutoHyphens/>
        <w:autoSpaceDE w:val="0"/>
        <w:spacing w:after="0" w:line="240" w:lineRule="auto"/>
        <w:ind w:firstLine="679"/>
        <w:jc w:val="both"/>
        <w:rPr>
          <w:rFonts w:ascii="Times New Roman" w:hAnsi="Times New Roman"/>
          <w:sz w:val="26"/>
          <w:szCs w:val="26"/>
        </w:rPr>
      </w:pPr>
      <w:r w:rsidRPr="0041093A">
        <w:rPr>
          <w:rFonts w:ascii="Times New Roman" w:eastAsia="Arial" w:hAnsi="Times New Roman"/>
          <w:kern w:val="1"/>
          <w:sz w:val="26"/>
          <w:szCs w:val="26"/>
          <w:lang w:eastAsia="ar-SA"/>
        </w:rPr>
        <w:t>Также Перечень дополнен услугой по о</w:t>
      </w:r>
      <w:r w:rsidRPr="0041093A">
        <w:rPr>
          <w:rFonts w:ascii="Times New Roman" w:hAnsi="Times New Roman"/>
          <w:sz w:val="26"/>
          <w:szCs w:val="26"/>
        </w:rPr>
        <w:t xml:space="preserve">формлению в нотариальном порядке договора купли-продажи долевой собственности в жилом помещении в коммунальной квартире, так как данное действие </w:t>
      </w:r>
      <w:r w:rsidRPr="0041093A">
        <w:rPr>
          <w:rFonts w:ascii="Times New Roman" w:eastAsia="Arial" w:hAnsi="Times New Roman"/>
          <w:kern w:val="1"/>
          <w:sz w:val="26"/>
          <w:szCs w:val="26"/>
          <w:lang w:eastAsia="ar-SA"/>
        </w:rPr>
        <w:t>является обязанностью заявителя и требует обращения за его получением в сторонние организации.</w:t>
      </w:r>
    </w:p>
    <w:p w:rsidR="00F64CD4" w:rsidRPr="0041093A" w:rsidRDefault="00F64CD4" w:rsidP="00F64CD4">
      <w:pPr>
        <w:suppressAutoHyphens/>
        <w:spacing w:after="0" w:line="240" w:lineRule="auto"/>
        <w:ind w:firstLine="679"/>
        <w:contextualSpacing/>
        <w:jc w:val="both"/>
        <w:rPr>
          <w:rFonts w:ascii="Times New Roman" w:hAnsi="Times New Roman"/>
          <w:sz w:val="26"/>
          <w:szCs w:val="26"/>
        </w:rPr>
      </w:pPr>
      <w:r w:rsidRPr="0041093A">
        <w:rPr>
          <w:rFonts w:ascii="Times New Roman" w:eastAsia="Times New Roman" w:hAnsi="Times New Roman"/>
          <w:kern w:val="1"/>
          <w:sz w:val="26"/>
          <w:szCs w:val="26"/>
          <w:lang w:eastAsia="ar-SA"/>
        </w:rPr>
        <w:t xml:space="preserve">2. </w:t>
      </w:r>
      <w:r w:rsidRPr="0041093A">
        <w:rPr>
          <w:rFonts w:ascii="Times New Roman" w:hAnsi="Times New Roman"/>
          <w:sz w:val="26"/>
          <w:szCs w:val="26"/>
        </w:rPr>
        <w:t xml:space="preserve">В рамках регулирования вопросов осуществления муниципального контроля утвержден </w:t>
      </w:r>
      <w:hyperlink r:id="rId15" w:history="1">
        <w:r w:rsidRPr="0041093A">
          <w:rPr>
            <w:rFonts w:ascii="Times New Roman" w:hAnsi="Times New Roman"/>
            <w:sz w:val="26"/>
            <w:szCs w:val="26"/>
          </w:rPr>
          <w:t>Порядок</w:t>
        </w:r>
      </w:hyperlink>
      <w:r w:rsidRPr="0041093A">
        <w:rPr>
          <w:rFonts w:ascii="Times New Roman" w:hAnsi="Times New Roman"/>
          <w:sz w:val="26"/>
          <w:szCs w:val="26"/>
        </w:rPr>
        <w:t xml:space="preserve"> ведения перечня видов муниципального контроля на территории города Костромы и органов местного самоуправления города Костромы, уполномоченных на их осуществление.</w:t>
      </w:r>
    </w:p>
    <w:p w:rsidR="00F64CD4" w:rsidRPr="0041093A" w:rsidRDefault="00F64CD4" w:rsidP="00F64CD4">
      <w:pPr>
        <w:widowControl w:val="0"/>
        <w:suppressAutoHyphens/>
        <w:autoSpaceDE w:val="0"/>
        <w:spacing w:after="0" w:line="240" w:lineRule="auto"/>
        <w:ind w:firstLine="679"/>
        <w:jc w:val="both"/>
        <w:outlineLvl w:val="0"/>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3. Внесены изменения в отдельные решения Думы города Костромы, регулирующие порядок осуществления муниципального контроля на территории города Костромы:</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eastAsia="Times New Roman" w:hAnsi="Times New Roman"/>
          <w:bCs/>
          <w:kern w:val="1"/>
          <w:sz w:val="26"/>
          <w:szCs w:val="26"/>
          <w:lang w:eastAsia="ru-RU"/>
        </w:rPr>
        <w:t>1) уточнены основания для проведения проверок в сокращённые сроки;</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изменен срок уведомления о проведении плановой проверки (не позднее чем за три рабочих дня до начала ее проведения), а также установлен новый способ уведомления (направление электронного документа, подписанного усиленной квалифицированной электронной подписью по адресу электронной почты);</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3) расширен перечень оснований проведения внеплановой проверки;</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4) уточнены способы уведомления проверяемых лиц о проведении внеплановой выездной проверки;</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5) расширен перечень способов направления акта проверки и копии акта обследования в случае </w:t>
      </w:r>
      <w:r w:rsidRPr="0041093A">
        <w:rPr>
          <w:rFonts w:ascii="Times New Roman" w:eastAsia="Times New Roman" w:hAnsi="Times New Roman"/>
          <w:bCs/>
          <w:kern w:val="1"/>
          <w:sz w:val="26"/>
          <w:szCs w:val="26"/>
          <w:lang w:eastAsia="ar-SA"/>
        </w:rPr>
        <w:t>отсутствия проверяемого лица, а также в случае его отказа дать расписку об ознакомлении либо об отказе в ознакомлении с актом проверки;</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6) установлены полномочия и порядок действий органов муниципального контроля в случае невозможности проведения плановой или внеплановой выездной проверки;</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7) расширен перечень лиц, имеющих право действовать от имени проверяемого юридического лица.</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p>
    <w:p w:rsidR="00F64CD4" w:rsidRPr="0041093A" w:rsidRDefault="00F64CD4" w:rsidP="00F64CD4">
      <w:pPr>
        <w:suppressAutoHyphens/>
        <w:autoSpaceDN w:val="0"/>
        <w:spacing w:after="0" w:line="240" w:lineRule="auto"/>
        <w:ind w:firstLine="679"/>
        <w:jc w:val="both"/>
        <w:rPr>
          <w:rFonts w:ascii="Times New Roman" w:eastAsia="Times New Roman" w:hAnsi="Times New Roman"/>
          <w:b/>
          <w:kern w:val="1"/>
          <w:sz w:val="26"/>
          <w:szCs w:val="26"/>
          <w:lang w:eastAsia="ar-SA"/>
        </w:rPr>
      </w:pPr>
      <w:r w:rsidRPr="0041093A">
        <w:rPr>
          <w:rFonts w:ascii="Times New Roman" w:eastAsia="Times New Roman" w:hAnsi="Times New Roman"/>
          <w:b/>
          <w:kern w:val="1"/>
          <w:sz w:val="26"/>
          <w:szCs w:val="26"/>
          <w:lang w:eastAsia="ar-SA"/>
        </w:rPr>
        <w:t xml:space="preserve">4) </w:t>
      </w:r>
      <w:r w:rsidRPr="0041093A">
        <w:rPr>
          <w:rFonts w:ascii="Times New Roman" w:eastAsia="Arial" w:hAnsi="Times New Roman"/>
          <w:b/>
          <w:spacing w:val="-10"/>
          <w:sz w:val="26"/>
          <w:szCs w:val="26"/>
        </w:rPr>
        <w:t>о муниципальной службе</w:t>
      </w:r>
      <w:r w:rsidRPr="0041093A">
        <w:rPr>
          <w:rFonts w:ascii="Times New Roman" w:hAnsi="Times New Roman"/>
          <w:b/>
          <w:sz w:val="26"/>
          <w:szCs w:val="26"/>
        </w:rPr>
        <w:t xml:space="preserve"> и статусе лиц, зам</w:t>
      </w:r>
      <w:r w:rsidR="0017615C">
        <w:rPr>
          <w:rFonts w:ascii="Times New Roman" w:hAnsi="Times New Roman"/>
          <w:b/>
          <w:sz w:val="26"/>
          <w:szCs w:val="26"/>
        </w:rPr>
        <w:t>ещающих муниципальные должности</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ru-RU"/>
        </w:rPr>
      </w:pPr>
      <w:r w:rsidRPr="0041093A">
        <w:rPr>
          <w:rFonts w:ascii="Times New Roman" w:eastAsia="Arial" w:hAnsi="Times New Roman"/>
          <w:spacing w:val="-10"/>
          <w:kern w:val="1"/>
          <w:sz w:val="26"/>
          <w:szCs w:val="26"/>
          <w:lang w:eastAsia="ar-SA"/>
        </w:rPr>
        <w:t>В течение 2017 года в соответствии с законодательством Российской Федерации о муниципальной службе</w:t>
      </w:r>
      <w:r w:rsidRPr="0041093A">
        <w:rPr>
          <w:rFonts w:ascii="Times New Roman" w:eastAsia="Times New Roman" w:hAnsi="Times New Roman"/>
          <w:kern w:val="1"/>
          <w:sz w:val="26"/>
          <w:szCs w:val="26"/>
          <w:lang w:eastAsia="ru-RU"/>
        </w:rPr>
        <w:t>:</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1. В</w:t>
      </w:r>
      <w:r w:rsidRPr="0041093A">
        <w:rPr>
          <w:rFonts w:ascii="Times New Roman" w:eastAsia="Times New Roman" w:hAnsi="Times New Roman"/>
          <w:kern w:val="1"/>
          <w:sz w:val="26"/>
          <w:szCs w:val="26"/>
          <w:lang w:eastAsia="ar-SA"/>
        </w:rPr>
        <w:t xml:space="preserve">несены изменения </w:t>
      </w:r>
      <w:r w:rsidRPr="0041093A">
        <w:rPr>
          <w:rFonts w:ascii="Times New Roman" w:eastAsia="Times New Roman" w:hAnsi="Times New Roman"/>
          <w:kern w:val="1"/>
          <w:sz w:val="26"/>
          <w:szCs w:val="26"/>
          <w:lang w:eastAsia="ru-RU"/>
        </w:rPr>
        <w:t>в Положение о муниципальной службе в городе Костроме:</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lastRenderedPageBreak/>
        <w:t>1) общая продолжительность ежегодных дополнительных оплачиваемых отпусков муниципальных служащих за выслугу лет сокращена с 15 до 10 дней;</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2) исключена возможность установления ежегодного основного оплачиваемого отпуска для муниципальных служащих свыше 30 календарных дней;</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3) предусмотрена возможность предоставления муниципальному служащему, для которого установлен ненормированный служебный день, ежегодного дополнительного оплачиваемого отпуска продолжительностью три календарных дня;</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4) приведен в соответствие с требованиями федерального законодательства запрет для главы Администрации города Костромы заниматься предпринимательской, а также иной оплачиваемой деятельностью, за исключением преподавательской, научной и иной творческой деятельности;</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eastAsia="Times New Roman" w:hAnsi="Times New Roman"/>
          <w:kern w:val="1"/>
          <w:sz w:val="26"/>
          <w:szCs w:val="26"/>
          <w:lang w:eastAsia="ru-RU"/>
        </w:rPr>
        <w:t xml:space="preserve">5) </w:t>
      </w:r>
      <w:r w:rsidRPr="0041093A">
        <w:rPr>
          <w:rFonts w:ascii="Times New Roman" w:eastAsia="Times New Roman" w:hAnsi="Times New Roman"/>
          <w:bCs/>
          <w:kern w:val="1"/>
          <w:sz w:val="26"/>
          <w:szCs w:val="26"/>
          <w:lang w:eastAsia="ru-RU"/>
        </w:rPr>
        <w:t>установлен 10-летний срок, в течение которого гражданин, в случае признания его не прошедшим военную службу по призыву, не имея на то законных оснований, не может быть принят на муниципальную службу, а муниципальный служащий не может находиться на муниципальной службе.</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bCs/>
          <w:kern w:val="1"/>
          <w:sz w:val="26"/>
          <w:szCs w:val="26"/>
          <w:lang w:eastAsia="ar-SA"/>
        </w:rPr>
      </w:pPr>
      <w:r w:rsidRPr="0041093A">
        <w:rPr>
          <w:rFonts w:ascii="Times New Roman" w:eastAsia="Arial" w:hAnsi="Times New Roman"/>
          <w:kern w:val="1"/>
          <w:sz w:val="26"/>
          <w:szCs w:val="26"/>
          <w:lang w:eastAsia="ar-SA"/>
        </w:rPr>
        <w:t xml:space="preserve">2. Внесены изменения в Порядок </w:t>
      </w:r>
      <w:r w:rsidRPr="0041093A">
        <w:rPr>
          <w:rFonts w:ascii="Times New Roman" w:eastAsia="Arial" w:hAnsi="Times New Roman"/>
          <w:bCs/>
          <w:kern w:val="1"/>
          <w:sz w:val="26"/>
          <w:szCs w:val="26"/>
          <w:lang w:eastAsia="ar-SA"/>
        </w:rPr>
        <w:t>проведения конкурса на замещение должности муниципальной службы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iCs/>
          <w:kern w:val="1"/>
          <w:sz w:val="26"/>
          <w:szCs w:val="26"/>
          <w:lang w:eastAsia="ru-RU"/>
        </w:rPr>
      </w:pPr>
      <w:r w:rsidRPr="0041093A">
        <w:rPr>
          <w:rFonts w:ascii="Times New Roman" w:eastAsia="Times New Roman" w:hAnsi="Times New Roman"/>
          <w:iCs/>
          <w:kern w:val="1"/>
          <w:sz w:val="26"/>
          <w:szCs w:val="26"/>
          <w:lang w:eastAsia="ru-RU"/>
        </w:rPr>
        <w:t xml:space="preserve">1) квалификационные требования для замещения должностей муниципальной службы приведены в соответствие с Федеральным законом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О муниципальной службе в Российской Федерации</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w:t>
      </w:r>
      <w:r w:rsidRPr="0041093A">
        <w:rPr>
          <w:rFonts w:ascii="Times New Roman" w:eastAsia="Times New Roman" w:hAnsi="Times New Roman"/>
          <w:iCs/>
          <w:kern w:val="1"/>
          <w:sz w:val="26"/>
          <w:szCs w:val="26"/>
          <w:lang w:eastAsia="ru-RU"/>
        </w:rPr>
        <w:t xml:space="preserve">  </w:t>
      </w:r>
    </w:p>
    <w:p w:rsidR="00F64CD4" w:rsidRPr="0041093A" w:rsidRDefault="00F64CD4" w:rsidP="00F64CD4">
      <w:pPr>
        <w:suppressAutoHyphens/>
        <w:autoSpaceDE w:val="0"/>
        <w:autoSpaceDN w:val="0"/>
        <w:adjustRightInd w:val="0"/>
        <w:spacing w:after="0" w:line="240" w:lineRule="auto"/>
        <w:ind w:firstLine="679"/>
        <w:jc w:val="both"/>
        <w:rPr>
          <w:rFonts w:ascii="Times New Roman" w:hAnsi="Times New Roman"/>
          <w:kern w:val="1"/>
          <w:sz w:val="26"/>
          <w:szCs w:val="26"/>
          <w:lang w:eastAsia="ar-SA"/>
        </w:rPr>
      </w:pPr>
      <w:r w:rsidRPr="0041093A">
        <w:rPr>
          <w:rFonts w:ascii="Times New Roman" w:eastAsia="Times New Roman" w:hAnsi="Times New Roman"/>
          <w:iCs/>
          <w:kern w:val="1"/>
          <w:sz w:val="26"/>
          <w:szCs w:val="26"/>
          <w:lang w:eastAsia="ru-RU"/>
        </w:rPr>
        <w:t>2) п</w:t>
      </w:r>
      <w:r w:rsidRPr="0041093A">
        <w:rPr>
          <w:rFonts w:ascii="Times New Roman" w:hAnsi="Times New Roman"/>
          <w:kern w:val="1"/>
          <w:sz w:val="26"/>
          <w:szCs w:val="26"/>
          <w:lang w:eastAsia="ar-SA"/>
        </w:rPr>
        <w:t xml:space="preserve">редусмотрена обязанность опубликования объявления о проведении конкурса и о его результатах на официальном сайте органа, проводящего конкурс, и официальном сайте федеральной государственной информационной системы </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Единая информационная система управления кадровым составом государственной гражданской службы Российской Федерации</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 xml:space="preserve"> в информационно-телекоммуникационной сети </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Интернет</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iCs/>
          <w:kern w:val="1"/>
          <w:sz w:val="26"/>
          <w:szCs w:val="26"/>
          <w:lang w:eastAsia="ru-RU"/>
        </w:rPr>
      </w:pPr>
      <w:r w:rsidRPr="0041093A">
        <w:rPr>
          <w:rFonts w:ascii="Times New Roman" w:eastAsia="Times New Roman" w:hAnsi="Times New Roman"/>
          <w:iCs/>
          <w:kern w:val="1"/>
          <w:sz w:val="26"/>
          <w:szCs w:val="26"/>
          <w:lang w:eastAsia="ru-RU"/>
        </w:rPr>
        <w:t xml:space="preserve">3) установлено, что </w:t>
      </w:r>
      <w:r w:rsidRPr="0041093A">
        <w:rPr>
          <w:rFonts w:ascii="Times New Roman" w:eastAsia="Times New Roman" w:hAnsi="Times New Roman"/>
          <w:bCs/>
          <w:kern w:val="1"/>
          <w:sz w:val="26"/>
          <w:szCs w:val="26"/>
          <w:lang w:eastAsia="ru-RU"/>
        </w:rPr>
        <w:t xml:space="preserve">конкурс на замещение должности муниципальной службы города Костромы не проводится в случае заключения </w:t>
      </w:r>
      <w:r w:rsidRPr="0041093A">
        <w:rPr>
          <w:rFonts w:ascii="Times New Roman" w:eastAsia="Times New Roman" w:hAnsi="Times New Roman"/>
          <w:kern w:val="1"/>
          <w:sz w:val="26"/>
          <w:szCs w:val="26"/>
          <w:lang w:eastAsia="ru-RU"/>
        </w:rPr>
        <w:t>срочного трудового договора</w:t>
      </w:r>
      <w:r w:rsidRPr="0041093A">
        <w:rPr>
          <w:rFonts w:ascii="Times New Roman" w:eastAsia="Times New Roman" w:hAnsi="Times New Roman"/>
          <w:bCs/>
          <w:kern w:val="1"/>
          <w:sz w:val="26"/>
          <w:szCs w:val="26"/>
          <w:lang w:eastAsia="ru-RU"/>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iCs/>
          <w:kern w:val="1"/>
          <w:sz w:val="26"/>
          <w:szCs w:val="26"/>
          <w:lang w:eastAsia="ru-RU"/>
        </w:rPr>
      </w:pPr>
      <w:r w:rsidRPr="0041093A">
        <w:rPr>
          <w:rFonts w:ascii="Times New Roman" w:eastAsia="Times New Roman" w:hAnsi="Times New Roman"/>
          <w:iCs/>
          <w:kern w:val="1"/>
          <w:sz w:val="26"/>
          <w:szCs w:val="26"/>
          <w:lang w:eastAsia="ru-RU"/>
        </w:rPr>
        <w:t>4) установлена</w:t>
      </w:r>
      <w:r w:rsidRPr="0041093A">
        <w:rPr>
          <w:rFonts w:ascii="Times New Roman" w:eastAsia="Times New Roman" w:hAnsi="Times New Roman"/>
          <w:kern w:val="1"/>
          <w:sz w:val="26"/>
          <w:szCs w:val="26"/>
          <w:lang w:eastAsia="ar-SA"/>
        </w:rPr>
        <w:t xml:space="preserve"> обязанность представления</w:t>
      </w:r>
      <w:r w:rsidRPr="0041093A">
        <w:rPr>
          <w:rFonts w:ascii="Times New Roman" w:eastAsia="Times New Roman" w:hAnsi="Times New Roman"/>
          <w:iCs/>
          <w:kern w:val="1"/>
          <w:sz w:val="26"/>
          <w:szCs w:val="26"/>
          <w:lang w:eastAsia="ru-RU"/>
        </w:rPr>
        <w:t xml:space="preserve"> кандидатом для участия в </w:t>
      </w:r>
      <w:r w:rsidRPr="0041093A">
        <w:rPr>
          <w:rFonts w:ascii="Times New Roman" w:eastAsia="Times New Roman" w:hAnsi="Times New Roman"/>
          <w:bCs/>
          <w:kern w:val="1"/>
          <w:sz w:val="26"/>
          <w:szCs w:val="26"/>
          <w:lang w:eastAsia="ru-RU"/>
        </w:rPr>
        <w:t xml:space="preserve">конкурсе на замещение должности муниципальной службы города Костромы </w:t>
      </w:r>
      <w:r w:rsidRPr="0041093A">
        <w:rPr>
          <w:rFonts w:ascii="Times New Roman" w:eastAsia="Times New Roman" w:hAnsi="Times New Roman"/>
          <w:kern w:val="1"/>
          <w:sz w:val="26"/>
          <w:szCs w:val="26"/>
          <w:lang w:eastAsia="ru-RU"/>
        </w:rPr>
        <w:t xml:space="preserve">сведений об адресах сайтов и (или) страниц сайтов в информационно-телекоммуникационной сети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Интернет</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r w:rsidRPr="0041093A">
        <w:rPr>
          <w:rFonts w:ascii="Times New Roman" w:eastAsia="Times New Roman" w:hAnsi="Times New Roman"/>
          <w:kern w:val="1"/>
          <w:sz w:val="26"/>
          <w:szCs w:val="26"/>
          <w:lang w:eastAsia="ar-SA"/>
        </w:rPr>
        <w:t xml:space="preserve">. </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3. Порядок проведения конкурса на замещение должности главы Администрации города Костромы и Условия контракта с главой Администрации города Костромы приведены в соответствие с законодательством о муниципальной службе и законодательством о противодействии коррупции.</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4. Внесены изменения в Положение о кадровом резерве Думы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hAnsi="Times New Roman"/>
          <w:kern w:val="1"/>
          <w:sz w:val="26"/>
          <w:szCs w:val="26"/>
          <w:lang w:eastAsia="ar-SA"/>
        </w:rPr>
      </w:pPr>
      <w:r w:rsidRPr="0041093A">
        <w:rPr>
          <w:rFonts w:ascii="Times New Roman" w:eastAsia="Times New Roman" w:hAnsi="Times New Roman"/>
          <w:kern w:val="1"/>
          <w:sz w:val="26"/>
          <w:szCs w:val="26"/>
          <w:lang w:eastAsia="ru-RU"/>
        </w:rPr>
        <w:t xml:space="preserve">1) установлена возможность проведения конкурса на включение в кадровый резерв </w:t>
      </w:r>
      <w:r w:rsidRPr="0041093A">
        <w:rPr>
          <w:rFonts w:ascii="Times New Roman" w:eastAsia="Times New Roman" w:hAnsi="Times New Roman"/>
          <w:kern w:val="1"/>
          <w:sz w:val="26"/>
          <w:szCs w:val="26"/>
          <w:lang w:eastAsia="ar-SA"/>
        </w:rPr>
        <w:t>(далее – конкурс)</w:t>
      </w:r>
      <w:r w:rsidRPr="0041093A">
        <w:rPr>
          <w:rFonts w:ascii="Times New Roman" w:hAnsi="Times New Roman"/>
          <w:kern w:val="1"/>
          <w:sz w:val="26"/>
          <w:szCs w:val="26"/>
          <w:lang w:eastAsia="ar-SA"/>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hAnsi="Times New Roman"/>
          <w:kern w:val="1"/>
          <w:sz w:val="26"/>
          <w:szCs w:val="26"/>
          <w:lang w:eastAsia="ar-SA"/>
        </w:rPr>
      </w:pPr>
      <w:r w:rsidRPr="0041093A">
        <w:rPr>
          <w:rFonts w:ascii="Times New Roman" w:eastAsia="Times New Roman" w:hAnsi="Times New Roman"/>
          <w:kern w:val="1"/>
          <w:sz w:val="26"/>
          <w:szCs w:val="26"/>
          <w:lang w:eastAsia="ru-RU"/>
        </w:rPr>
        <w:t xml:space="preserve">2) установлен порядок проведения конкурса; </w:t>
      </w:r>
    </w:p>
    <w:p w:rsidR="00F64CD4" w:rsidRPr="0041093A" w:rsidRDefault="00F64CD4" w:rsidP="00F64CD4">
      <w:pPr>
        <w:suppressAutoHyphens/>
        <w:autoSpaceDE w:val="0"/>
        <w:autoSpaceDN w:val="0"/>
        <w:adjustRightInd w:val="0"/>
        <w:spacing w:after="0" w:line="240" w:lineRule="auto"/>
        <w:ind w:firstLine="679"/>
        <w:jc w:val="both"/>
        <w:rPr>
          <w:rFonts w:ascii="Times New Roman" w:hAnsi="Times New Roman"/>
          <w:kern w:val="1"/>
          <w:sz w:val="26"/>
          <w:szCs w:val="26"/>
          <w:lang w:eastAsia="ar-SA"/>
        </w:rPr>
      </w:pPr>
      <w:r w:rsidRPr="0041093A">
        <w:rPr>
          <w:rFonts w:ascii="Times New Roman" w:hAnsi="Times New Roman"/>
          <w:kern w:val="1"/>
          <w:sz w:val="26"/>
          <w:szCs w:val="26"/>
          <w:lang w:eastAsia="ar-SA"/>
        </w:rPr>
        <w:t>3) определены случаи пересмотра кадрового резерва;</w:t>
      </w:r>
    </w:p>
    <w:p w:rsidR="00F64CD4" w:rsidRPr="0041093A" w:rsidRDefault="00F64CD4" w:rsidP="00F64CD4">
      <w:pPr>
        <w:suppressAutoHyphens/>
        <w:autoSpaceDE w:val="0"/>
        <w:autoSpaceDN w:val="0"/>
        <w:adjustRightInd w:val="0"/>
        <w:spacing w:after="0" w:line="240" w:lineRule="auto"/>
        <w:ind w:firstLine="679"/>
        <w:jc w:val="both"/>
        <w:rPr>
          <w:rFonts w:ascii="Times New Roman" w:hAnsi="Times New Roman"/>
          <w:kern w:val="1"/>
          <w:sz w:val="26"/>
          <w:szCs w:val="26"/>
          <w:lang w:eastAsia="ar-SA"/>
        </w:rPr>
      </w:pPr>
      <w:r w:rsidRPr="0041093A">
        <w:rPr>
          <w:rFonts w:ascii="Times New Roman" w:hAnsi="Times New Roman"/>
          <w:kern w:val="1"/>
          <w:sz w:val="26"/>
          <w:szCs w:val="26"/>
          <w:lang w:eastAsia="ar-SA"/>
        </w:rPr>
        <w:t xml:space="preserve">4) предусмотрена обязанность размещения объявления о проведении конкурса и о его результатах на официальном сайте государственной информационной системы в области государственной службы (федеральной государственной </w:t>
      </w:r>
      <w:r w:rsidRPr="0041093A">
        <w:rPr>
          <w:rFonts w:ascii="Times New Roman" w:hAnsi="Times New Roman"/>
          <w:kern w:val="1"/>
          <w:sz w:val="26"/>
          <w:szCs w:val="26"/>
          <w:lang w:eastAsia="ar-SA"/>
        </w:rPr>
        <w:lastRenderedPageBreak/>
        <w:t xml:space="preserve">информационной системы </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Единая информационная система управления кадровым составом государственной гражданской службы Российской Федерации</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 xml:space="preserve">) в информационно-телекоммуникационной сети </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Интернет</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kern w:val="1"/>
          <w:sz w:val="26"/>
          <w:szCs w:val="26"/>
          <w:lang w:eastAsia="ar-SA"/>
        </w:rPr>
        <w:t xml:space="preserve">5) расширен перечень случаев, при которых </w:t>
      </w:r>
      <w:r w:rsidRPr="0041093A">
        <w:rPr>
          <w:rFonts w:ascii="Times New Roman" w:eastAsia="Times New Roman" w:hAnsi="Times New Roman"/>
          <w:kern w:val="1"/>
          <w:sz w:val="26"/>
          <w:szCs w:val="26"/>
          <w:lang w:eastAsia="ar-SA"/>
        </w:rPr>
        <w:t>муниципальный служащий (гражданин) исключается из кадрового резерва.</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5. Утверждено Положение о порядке представления сведений об адресах сайтов и (или) страниц сайтов в информационно-телекоммуникационной сети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Интернет</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 на которых лица, претендующие на замещение должности муниципальной службы города Костромы, и муниципальные служащие города Костромы размещали общедоступную информацию, а также данные, позволяющие их идентифицировать.</w:t>
      </w:r>
    </w:p>
    <w:p w:rsidR="00F64CD4" w:rsidRPr="0041093A" w:rsidRDefault="00F64CD4" w:rsidP="00F64CD4">
      <w:pPr>
        <w:suppressAutoHyphens/>
        <w:autoSpaceDN w:val="0"/>
        <w:spacing w:after="0" w:line="240" w:lineRule="auto"/>
        <w:ind w:firstLine="679"/>
        <w:jc w:val="both"/>
        <w:rPr>
          <w:rFonts w:ascii="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 </w:t>
      </w:r>
    </w:p>
    <w:p w:rsidR="00F64CD4" w:rsidRPr="0041093A" w:rsidRDefault="00F64CD4" w:rsidP="00CE607B">
      <w:pPr>
        <w:spacing w:after="0" w:line="240" w:lineRule="auto"/>
        <w:ind w:right="-227" w:firstLine="720"/>
        <w:jc w:val="center"/>
        <w:rPr>
          <w:rFonts w:ascii="Times New Roman" w:hAnsi="Times New Roman"/>
          <w:b/>
          <w:kern w:val="1"/>
          <w:sz w:val="26"/>
          <w:szCs w:val="26"/>
          <w:lang w:eastAsia="ar-SA"/>
        </w:rPr>
      </w:pPr>
      <w:r w:rsidRPr="0041093A">
        <w:rPr>
          <w:rFonts w:ascii="Times New Roman" w:hAnsi="Times New Roman"/>
          <w:b/>
          <w:kern w:val="1"/>
          <w:sz w:val="26"/>
          <w:szCs w:val="26"/>
          <w:lang w:eastAsia="ar-SA"/>
        </w:rPr>
        <w:t>Решение вопросов участия населения города Костромы в осуществлении местного самоуправления.</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ru-RU"/>
        </w:rPr>
      </w:pPr>
      <w:r w:rsidRPr="0041093A">
        <w:rPr>
          <w:rFonts w:ascii="Times New Roman" w:hAnsi="Times New Roman"/>
          <w:sz w:val="26"/>
          <w:szCs w:val="26"/>
        </w:rPr>
        <w:t xml:space="preserve">1. Разработан </w:t>
      </w:r>
      <w:r w:rsidRPr="0041093A">
        <w:rPr>
          <w:rFonts w:ascii="Times New Roman" w:eastAsia="Times New Roman" w:hAnsi="Times New Roman"/>
          <w:kern w:val="1"/>
          <w:sz w:val="26"/>
          <w:szCs w:val="26"/>
          <w:lang w:eastAsia="ar-SA"/>
        </w:rPr>
        <w:t>Порядок проведения общественного обсуждения проектов муниципальных правовых актов города Костромы</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ar-SA"/>
        </w:rPr>
        <w:t xml:space="preserve">2. Рассмотрены и рекомендованы к принятию изменения в решение Думы города Костромы от 31 марта 2016 года № 52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Об утверждении Порядка назначения и проведения опроса граждан на территории города Костромы</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1) предусмотрена возможность:</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дополнительного регулирования полномочий Комиссии по проведению опроса граждан решениями Думы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 включения в состав Комиссии по проведению опроса граждан </w:t>
      </w:r>
      <w:r w:rsidRPr="0041093A">
        <w:rPr>
          <w:rFonts w:ascii="Times New Roman" w:hAnsi="Times New Roman"/>
          <w:kern w:val="1"/>
          <w:sz w:val="26"/>
          <w:szCs w:val="26"/>
          <w:lang w:eastAsia="ar-SA"/>
        </w:rPr>
        <w:t>Главы города Костромы, заместителя Главы города Костромы;</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ru-RU"/>
        </w:rPr>
        <w:t>2) м</w:t>
      </w:r>
      <w:r w:rsidRPr="0041093A">
        <w:rPr>
          <w:rFonts w:ascii="Times New Roman" w:eastAsia="Times New Roman" w:hAnsi="Times New Roman"/>
          <w:kern w:val="1"/>
          <w:sz w:val="26"/>
          <w:szCs w:val="26"/>
          <w:lang w:eastAsia="ar-SA"/>
        </w:rPr>
        <w:t>атериально-техническое обеспечение подготовки опроса граждан</w:t>
      </w:r>
      <w:r w:rsidRPr="0041093A">
        <w:rPr>
          <w:rFonts w:ascii="Times New Roman" w:eastAsia="Times New Roman" w:hAnsi="Times New Roman"/>
          <w:kern w:val="1"/>
          <w:sz w:val="26"/>
          <w:szCs w:val="26"/>
          <w:lang w:eastAsia="ru-RU"/>
        </w:rPr>
        <w:t xml:space="preserve"> закреплено за Администрацией города Костромы</w:t>
      </w:r>
      <w:r w:rsidRPr="0041093A">
        <w:rPr>
          <w:rFonts w:ascii="Times New Roman" w:eastAsia="Times New Roman" w:hAnsi="Times New Roman"/>
          <w:kern w:val="1"/>
          <w:sz w:val="26"/>
          <w:szCs w:val="26"/>
          <w:lang w:eastAsia="ar-SA"/>
        </w:rPr>
        <w:t>;</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3) определены требования к формулировке вопроса (вопросов), выносимого (выносимых) на опрос граждан в целях исключения его (их) множественного толкования.</w:t>
      </w:r>
    </w:p>
    <w:p w:rsidR="00F64CD4" w:rsidRPr="0041093A" w:rsidRDefault="00F64CD4" w:rsidP="00F64CD4">
      <w:pPr>
        <w:autoSpaceDE w:val="0"/>
        <w:autoSpaceDN w:val="0"/>
        <w:adjustRightInd w:val="0"/>
        <w:spacing w:after="0"/>
        <w:ind w:firstLine="680"/>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ar-SA"/>
        </w:rPr>
        <w:t xml:space="preserve">3. </w:t>
      </w:r>
      <w:r w:rsidRPr="0041093A">
        <w:rPr>
          <w:rFonts w:ascii="Times New Roman" w:eastAsia="Times New Roman" w:hAnsi="Times New Roman"/>
          <w:kern w:val="1"/>
          <w:sz w:val="26"/>
          <w:szCs w:val="26"/>
          <w:lang w:eastAsia="ru-RU"/>
        </w:rPr>
        <w:t>В целях выявления мнения населения города Костромы по вопросам местного значения рассмотрены и одобрены проекты решений Думы города Костромы о назначении на территории города Костромы опроса граждан (народного голосования).</w:t>
      </w:r>
    </w:p>
    <w:p w:rsidR="00F64CD4" w:rsidRPr="0041093A" w:rsidRDefault="00F64CD4" w:rsidP="00F64CD4">
      <w:pPr>
        <w:autoSpaceDE w:val="0"/>
        <w:autoSpaceDN w:val="0"/>
        <w:adjustRightInd w:val="0"/>
        <w:spacing w:after="0" w:line="240" w:lineRule="auto"/>
        <w:ind w:firstLine="680"/>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Так, </w:t>
      </w:r>
      <w:r w:rsidRPr="0041093A">
        <w:rPr>
          <w:rFonts w:ascii="Times New Roman" w:hAnsi="Times New Roman"/>
          <w:sz w:val="26"/>
          <w:szCs w:val="26"/>
        </w:rPr>
        <w:t xml:space="preserve">9 апреля 2017 года </w:t>
      </w:r>
      <w:r w:rsidRPr="0041093A">
        <w:rPr>
          <w:rFonts w:ascii="Times New Roman" w:eastAsia="Times New Roman" w:hAnsi="Times New Roman"/>
          <w:kern w:val="1"/>
          <w:sz w:val="26"/>
          <w:szCs w:val="26"/>
          <w:lang w:eastAsia="ru-RU"/>
        </w:rPr>
        <w:t xml:space="preserve">на территории города Костромы проведен опрос граждан (народное голосование) по вопросу: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Какую наиболее посещаемую муниципальную территорию общего пользования города Костромы Вы считаете необходимым благоустроить в первую очередь?</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E w:val="0"/>
        <w:autoSpaceDN w:val="0"/>
        <w:adjustRightInd w:val="0"/>
        <w:spacing w:after="0" w:line="240" w:lineRule="auto"/>
        <w:ind w:firstLine="680"/>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21 декабря 2017 года принято решение о проведении 18 марта 2018 года на территории города Костромы опроса граждан (народного голосования) по вопросам:</w:t>
      </w:r>
    </w:p>
    <w:p w:rsidR="00F64CD4" w:rsidRPr="0041093A" w:rsidRDefault="00F64CD4" w:rsidP="00F64CD4">
      <w:pPr>
        <w:suppressAutoHyphens/>
        <w:autoSpaceDE w:val="0"/>
        <w:autoSpaceDN w:val="0"/>
        <w:adjustRightInd w:val="0"/>
        <w:spacing w:after="0" w:line="240" w:lineRule="auto"/>
        <w:ind w:firstLine="680"/>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Какая часть общественной территории вдоль реки Волги в Заволжском районе в соответствии с дизайн-проектом должна быть благоустроена в 2018 году?</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N w:val="0"/>
        <w:spacing w:after="0" w:line="240" w:lineRule="auto"/>
        <w:ind w:firstLine="680"/>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Какая часть общественной территории в районе парка Победы в соответствии с дизайн-проектом должна быть благоустроена в 2019 году?</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w:t>
      </w:r>
    </w:p>
    <w:p w:rsidR="00F64CD4" w:rsidRPr="0041093A" w:rsidRDefault="00F64CD4" w:rsidP="00F64CD4">
      <w:pPr>
        <w:suppressAutoHyphens/>
        <w:autoSpaceDN w:val="0"/>
        <w:spacing w:after="0" w:line="240" w:lineRule="auto"/>
        <w:jc w:val="both"/>
        <w:rPr>
          <w:rFonts w:ascii="Times New Roman" w:eastAsia="Times New Roman" w:hAnsi="Times New Roman"/>
          <w:kern w:val="1"/>
          <w:sz w:val="26"/>
          <w:szCs w:val="26"/>
          <w:lang w:eastAsia="ru-RU"/>
        </w:rPr>
      </w:pPr>
    </w:p>
    <w:p w:rsidR="00F64CD4" w:rsidRPr="0041093A" w:rsidRDefault="00F64CD4" w:rsidP="00CE607B">
      <w:pPr>
        <w:suppressAutoHyphens/>
        <w:autoSpaceDN w:val="0"/>
        <w:spacing w:after="0" w:line="240" w:lineRule="auto"/>
        <w:ind w:firstLine="679"/>
        <w:jc w:val="center"/>
        <w:rPr>
          <w:rFonts w:ascii="Times New Roman" w:eastAsia="Times New Roman" w:hAnsi="Times New Roman"/>
          <w:b/>
          <w:kern w:val="1"/>
          <w:sz w:val="26"/>
          <w:szCs w:val="26"/>
          <w:lang w:eastAsia="ar-SA"/>
        </w:rPr>
      </w:pPr>
      <w:r w:rsidRPr="0041093A">
        <w:rPr>
          <w:rFonts w:ascii="Times New Roman" w:eastAsia="Arial" w:hAnsi="Times New Roman"/>
          <w:b/>
          <w:spacing w:val="-10"/>
          <w:kern w:val="1"/>
          <w:sz w:val="26"/>
          <w:szCs w:val="26"/>
          <w:lang w:eastAsia="ar-SA"/>
        </w:rPr>
        <w:t>О</w:t>
      </w:r>
      <w:r w:rsidRPr="0041093A">
        <w:rPr>
          <w:rFonts w:ascii="Times New Roman" w:eastAsia="Arial" w:hAnsi="Times New Roman"/>
          <w:b/>
          <w:kern w:val="1"/>
          <w:sz w:val="26"/>
          <w:szCs w:val="26"/>
          <w:lang w:eastAsia="ar-SA"/>
        </w:rPr>
        <w:t>рганизация благоприятных условий для создания и функционирования территориального общественного самоуправления в городе Костроме</w:t>
      </w:r>
      <w:r w:rsidRPr="0041093A">
        <w:rPr>
          <w:rFonts w:ascii="Times New Roman" w:eastAsia="Times New Roman" w:hAnsi="Times New Roman"/>
          <w:b/>
          <w:kern w:val="1"/>
          <w:sz w:val="26"/>
          <w:szCs w:val="26"/>
          <w:lang w:eastAsia="ar-SA"/>
        </w:rPr>
        <w:t xml:space="preserve"> и принятие дополнительных мер по стимулированию жителей города Костромы </w:t>
      </w:r>
      <w:r w:rsidRPr="0041093A">
        <w:rPr>
          <w:rFonts w:ascii="Times New Roman" w:eastAsia="Times New Roman" w:hAnsi="Times New Roman"/>
          <w:b/>
          <w:kern w:val="1"/>
          <w:sz w:val="26"/>
          <w:szCs w:val="26"/>
          <w:lang w:eastAsia="ar-SA"/>
        </w:rPr>
        <w:lastRenderedPageBreak/>
        <w:t>к созданию новых субъектов территориального общественного самоуправления города Костромы.</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eastAsia="Times New Roman" w:hAnsi="Times New Roman"/>
          <w:kern w:val="1"/>
          <w:sz w:val="26"/>
          <w:szCs w:val="26"/>
          <w:lang w:eastAsia="ar-SA"/>
        </w:rPr>
        <w:t xml:space="preserve">- </w:t>
      </w:r>
      <w:r w:rsidRPr="0041093A">
        <w:rPr>
          <w:rFonts w:ascii="Times New Roman" w:hAnsi="Times New Roman"/>
          <w:sz w:val="26"/>
          <w:szCs w:val="26"/>
        </w:rPr>
        <w:t xml:space="preserve">В </w:t>
      </w:r>
      <w:r w:rsidRPr="0041093A">
        <w:rPr>
          <w:rFonts w:ascii="Times New Roman" w:eastAsia="Times New Roman" w:hAnsi="Times New Roman"/>
          <w:kern w:val="1"/>
          <w:sz w:val="26"/>
          <w:szCs w:val="26"/>
          <w:lang w:eastAsia="ar-SA"/>
        </w:rPr>
        <w:t>целях обеспечения дальнейшего совершенствования и развития института территориального общественного самоуправления в городе Костроме</w:t>
      </w:r>
      <w:r w:rsidRPr="0041093A">
        <w:rPr>
          <w:rFonts w:ascii="Times New Roman" w:hAnsi="Times New Roman"/>
          <w:sz w:val="26"/>
          <w:szCs w:val="26"/>
        </w:rPr>
        <w:t xml:space="preserve"> </w:t>
      </w:r>
      <w:r w:rsidRPr="0041093A">
        <w:rPr>
          <w:rFonts w:ascii="Times New Roman" w:eastAsia="Times New Roman" w:hAnsi="Times New Roman"/>
          <w:bCs/>
          <w:sz w:val="26"/>
          <w:szCs w:val="26"/>
          <w:lang w:eastAsia="ru-RU"/>
        </w:rPr>
        <w:t xml:space="preserve">приняты изменения </w:t>
      </w:r>
      <w:r w:rsidRPr="0041093A">
        <w:rPr>
          <w:rFonts w:ascii="Times New Roman" w:hAnsi="Times New Roman"/>
          <w:sz w:val="26"/>
          <w:szCs w:val="26"/>
        </w:rPr>
        <w:t>в Положение о территориальном общественном самоуправлении в городе Костроме,</w:t>
      </w:r>
      <w:r w:rsidRPr="0041093A">
        <w:rPr>
          <w:rFonts w:ascii="Times New Roman" w:eastAsia="Times New Roman" w:hAnsi="Times New Roman"/>
          <w:kern w:val="1"/>
          <w:sz w:val="26"/>
          <w:szCs w:val="26"/>
          <w:lang w:eastAsia="ar-SA"/>
        </w:rPr>
        <w:t xml:space="preserve"> исключающие поощрение участников территориального общественного самоуправления в форме муниципальных премий и грантов.</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sz w:val="26"/>
          <w:szCs w:val="26"/>
        </w:rPr>
        <w:t>- У</w:t>
      </w:r>
      <w:r w:rsidRPr="0041093A">
        <w:rPr>
          <w:rFonts w:ascii="Times New Roman" w:eastAsia="Times New Roman" w:hAnsi="Times New Roman"/>
          <w:bCs/>
          <w:sz w:val="26"/>
          <w:szCs w:val="26"/>
          <w:lang w:eastAsia="ru-RU"/>
        </w:rPr>
        <w:t>твержден новый Порядок поощрения участников территориального общественного самоуправления города Костромы</w:t>
      </w:r>
      <w:r w:rsidRPr="0041093A">
        <w:rPr>
          <w:rFonts w:ascii="Times New Roman" w:eastAsia="Times New Roman" w:hAnsi="Times New Roman"/>
          <w:kern w:val="1"/>
          <w:sz w:val="26"/>
          <w:szCs w:val="26"/>
          <w:lang w:eastAsia="ar-SA"/>
        </w:rPr>
        <w:t xml:space="preserve">, предусматривающий поощрение участников территориального общественного самоуправления  по результатам тематических конкурсов среди органов территориального общественного самоуправления города Костромы, направленных на реализацию и осуществление собственных инициатив участниками территориального общественного самоуправления по вопросам местного значения, а также поощрение участников территориального общественного самоуправления по итогам тематического конкурса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Лучший орган ТОС города Костромы</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 Утвержден максимальный размер денежного вознаграждения участников территориального общественного самоуправления города Костромы по итогам проведения тематических конкурсов в области территориального общественного самоуправления на 2018 год - 100 000 рублей.</w:t>
      </w:r>
    </w:p>
    <w:p w:rsidR="00F64CD4" w:rsidRPr="0041093A" w:rsidRDefault="00F64CD4" w:rsidP="00F64CD4">
      <w:pPr>
        <w:widowControl w:val="0"/>
        <w:suppressAutoHyphens/>
        <w:autoSpaceDE w:val="0"/>
        <w:spacing w:after="0" w:line="240" w:lineRule="auto"/>
        <w:ind w:right="-143"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 В связи с тем, что участниками территориального общественного самоуправления приняты решения о прекращении деятельности своего субъекта территориального общественного самоуправления, признаны утратившими силу решения Думы города Костромы в отношении</w:t>
      </w:r>
      <w:r w:rsidRPr="0041093A">
        <w:rPr>
          <w:rFonts w:ascii="Times New Roman" w:eastAsia="Arial" w:hAnsi="Times New Roman"/>
          <w:bCs/>
          <w:kern w:val="1"/>
          <w:sz w:val="26"/>
          <w:szCs w:val="26"/>
          <w:lang w:eastAsia="ar-SA"/>
        </w:rPr>
        <w:t xml:space="preserve">: </w:t>
      </w:r>
    </w:p>
    <w:p w:rsidR="00F64CD4" w:rsidRPr="0041093A" w:rsidRDefault="00F64CD4" w:rsidP="00F64CD4">
      <w:pPr>
        <w:widowControl w:val="0"/>
        <w:suppressAutoHyphens/>
        <w:autoSpaceDE w:val="0"/>
        <w:spacing w:after="0" w:line="240" w:lineRule="auto"/>
        <w:ind w:right="-143"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 xml:space="preserve">1) территориального общественного самоуправления </w:t>
      </w:r>
      <w:r w:rsidR="00B0128E">
        <w:rPr>
          <w:rFonts w:ascii="Times New Roman" w:eastAsia="Arial" w:hAnsi="Times New Roman"/>
          <w:kern w:val="1"/>
          <w:sz w:val="26"/>
          <w:szCs w:val="26"/>
          <w:lang w:eastAsia="ar-SA"/>
        </w:rPr>
        <w:t>"</w:t>
      </w:r>
      <w:r w:rsidRPr="0041093A">
        <w:rPr>
          <w:rFonts w:ascii="Times New Roman" w:eastAsia="Arial" w:hAnsi="Times New Roman"/>
          <w:kern w:val="1"/>
          <w:sz w:val="26"/>
          <w:szCs w:val="26"/>
          <w:lang w:eastAsia="ar-SA"/>
        </w:rPr>
        <w:t>Речной-</w:t>
      </w:r>
      <w:proofErr w:type="spellStart"/>
      <w:r w:rsidRPr="0041093A">
        <w:rPr>
          <w:rFonts w:ascii="Times New Roman" w:eastAsia="Arial" w:hAnsi="Times New Roman"/>
          <w:kern w:val="1"/>
          <w:sz w:val="26"/>
          <w:szCs w:val="26"/>
          <w:lang w:eastAsia="ar-SA"/>
        </w:rPr>
        <w:t>Солоница</w:t>
      </w:r>
      <w:proofErr w:type="spellEnd"/>
      <w:r w:rsidR="00B0128E">
        <w:rPr>
          <w:rFonts w:ascii="Times New Roman" w:eastAsia="Arial" w:hAnsi="Times New Roman"/>
          <w:kern w:val="1"/>
          <w:sz w:val="26"/>
          <w:szCs w:val="26"/>
          <w:lang w:eastAsia="ar-SA"/>
        </w:rPr>
        <w:t>"</w:t>
      </w:r>
      <w:r w:rsidRPr="0041093A">
        <w:rPr>
          <w:rFonts w:ascii="Times New Roman" w:eastAsia="Arial" w:hAnsi="Times New Roman"/>
          <w:kern w:val="1"/>
          <w:sz w:val="26"/>
          <w:szCs w:val="26"/>
          <w:lang w:eastAsia="ar-SA"/>
        </w:rPr>
        <w:t>;</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2) территориального общественного самоуправления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Дом № 7 по улице Машиностроителей</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ar-SA"/>
        </w:rPr>
      </w:pPr>
    </w:p>
    <w:p w:rsidR="00F64CD4" w:rsidRPr="0041093A" w:rsidRDefault="00F64CD4" w:rsidP="001F6BC3">
      <w:pPr>
        <w:spacing w:after="0"/>
        <w:ind w:right="-227" w:firstLine="720"/>
        <w:jc w:val="center"/>
        <w:rPr>
          <w:rFonts w:ascii="Times New Roman" w:eastAsia="Arial" w:hAnsi="Times New Roman"/>
          <w:b/>
          <w:bCs/>
          <w:color w:val="000000"/>
          <w:kern w:val="1"/>
          <w:sz w:val="26"/>
          <w:szCs w:val="26"/>
          <w:lang w:eastAsia="ar-SA"/>
        </w:rPr>
      </w:pPr>
      <w:r w:rsidRPr="0041093A">
        <w:rPr>
          <w:rFonts w:ascii="Times New Roman" w:eastAsia="Arial" w:hAnsi="Times New Roman"/>
          <w:b/>
          <w:kern w:val="1"/>
          <w:sz w:val="26"/>
          <w:szCs w:val="26"/>
          <w:lang w:eastAsia="ru-RU" w:bidi="ru-RU"/>
        </w:rPr>
        <w:t xml:space="preserve">Работа по присвоению наименований </w:t>
      </w:r>
      <w:r w:rsidRPr="0041093A">
        <w:rPr>
          <w:rFonts w:ascii="Times New Roman" w:eastAsia="Arial" w:hAnsi="Times New Roman"/>
          <w:b/>
          <w:kern w:val="1"/>
          <w:sz w:val="26"/>
          <w:szCs w:val="26"/>
          <w:lang w:eastAsia="ar-SA"/>
        </w:rPr>
        <w:t>улицам и иным общественным местам</w:t>
      </w:r>
      <w:r w:rsidRPr="0041093A">
        <w:rPr>
          <w:rFonts w:ascii="Times New Roman" w:eastAsia="Arial" w:hAnsi="Times New Roman"/>
          <w:b/>
          <w:bCs/>
          <w:color w:val="000000"/>
          <w:kern w:val="1"/>
          <w:sz w:val="26"/>
          <w:szCs w:val="26"/>
          <w:lang w:eastAsia="ar-SA"/>
        </w:rPr>
        <w:t xml:space="preserve"> города Костромы, установлению мемориальных досок и иных памятных знаков.</w:t>
      </w:r>
    </w:p>
    <w:p w:rsidR="00F64CD4" w:rsidRPr="0041093A" w:rsidRDefault="00F64CD4" w:rsidP="00F64CD4">
      <w:pPr>
        <w:widowControl w:val="0"/>
        <w:suppressAutoHyphens/>
        <w:autoSpaceDE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В 2017 году Думой продолжена работа по совершенствованию нормативной базы и присвоению наименований улицам и иным общественным местам города Костромы, установлению мемориальных досок и иных памятных знаков.</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bCs/>
          <w:kern w:val="1"/>
          <w:sz w:val="26"/>
          <w:szCs w:val="26"/>
          <w:lang w:eastAsia="ar-SA"/>
        </w:rPr>
      </w:pPr>
      <w:r w:rsidRPr="0041093A">
        <w:rPr>
          <w:rFonts w:ascii="Times New Roman" w:eastAsia="Times New Roman" w:hAnsi="Times New Roman"/>
          <w:kern w:val="1"/>
          <w:sz w:val="26"/>
          <w:szCs w:val="26"/>
          <w:lang w:eastAsia="ar-SA"/>
        </w:rPr>
        <w:t xml:space="preserve">Так, в </w:t>
      </w:r>
      <w:r w:rsidRPr="0041093A">
        <w:rPr>
          <w:rFonts w:ascii="Times New Roman" w:eastAsia="Arial" w:hAnsi="Times New Roman"/>
          <w:kern w:val="1"/>
          <w:sz w:val="26"/>
          <w:szCs w:val="26"/>
          <w:lang w:eastAsia="ar-SA"/>
        </w:rPr>
        <w:t xml:space="preserve">Положение </w:t>
      </w:r>
      <w:r w:rsidRPr="0041093A">
        <w:rPr>
          <w:rFonts w:ascii="Times New Roman" w:eastAsia="Arial" w:hAnsi="Times New Roman"/>
          <w:bCs/>
          <w:kern w:val="1"/>
          <w:sz w:val="26"/>
          <w:szCs w:val="26"/>
          <w:lang w:eastAsia="ar-SA"/>
        </w:rPr>
        <w:t>о мемориальных досках и других памятных знаках на территории города Костромы</w:t>
      </w:r>
      <w:r w:rsidRPr="0041093A">
        <w:rPr>
          <w:rFonts w:ascii="Times New Roman" w:eastAsia="Times New Roman" w:hAnsi="Times New Roman"/>
          <w:kern w:val="1"/>
          <w:sz w:val="26"/>
          <w:szCs w:val="26"/>
          <w:lang w:eastAsia="ar-SA"/>
        </w:rPr>
        <w:t xml:space="preserve"> внесены изменения</w:t>
      </w:r>
      <w:r w:rsidRPr="0041093A">
        <w:rPr>
          <w:rFonts w:ascii="Times New Roman" w:eastAsia="Arial" w:hAnsi="Times New Roman"/>
          <w:bCs/>
          <w:kern w:val="1"/>
          <w:sz w:val="26"/>
          <w:szCs w:val="26"/>
          <w:lang w:eastAsia="ar-SA"/>
        </w:rPr>
        <w:t>, согласно которым:</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1) ходатайство об установке мемориальных досок и других памятных знаков должно содержать:</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eastAsia="Times New Roman" w:hAnsi="Times New Roman"/>
          <w:kern w:val="1"/>
          <w:sz w:val="26"/>
          <w:szCs w:val="26"/>
          <w:lang w:eastAsia="ru-RU"/>
        </w:rPr>
        <w:t>-</w:t>
      </w:r>
      <w:r w:rsidRPr="0041093A">
        <w:rPr>
          <w:rFonts w:ascii="Times New Roman" w:eastAsia="Times New Roman" w:hAnsi="Times New Roman"/>
          <w:b/>
          <w:bCs/>
          <w:kern w:val="1"/>
          <w:sz w:val="26"/>
          <w:szCs w:val="26"/>
          <w:lang w:eastAsia="ru-RU"/>
        </w:rPr>
        <w:t xml:space="preserve"> </w:t>
      </w:r>
      <w:r w:rsidRPr="0041093A">
        <w:rPr>
          <w:rFonts w:ascii="Times New Roman" w:eastAsia="Times New Roman" w:hAnsi="Times New Roman"/>
          <w:bCs/>
          <w:kern w:val="1"/>
          <w:sz w:val="26"/>
          <w:szCs w:val="26"/>
          <w:lang w:eastAsia="ru-RU"/>
        </w:rPr>
        <w:t>сведения о событии или заслугах лиц</w:t>
      </w:r>
      <w:r w:rsidR="006D5F4A">
        <w:rPr>
          <w:rFonts w:ascii="Times New Roman" w:eastAsia="Times New Roman" w:hAnsi="Times New Roman"/>
          <w:bCs/>
          <w:kern w:val="1"/>
          <w:sz w:val="26"/>
          <w:szCs w:val="26"/>
          <w:lang w:eastAsia="ru-RU"/>
        </w:rPr>
        <w:t>а, предлагаемых к увековечению;</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eastAsia="Times New Roman" w:hAnsi="Times New Roman"/>
          <w:bCs/>
          <w:kern w:val="1"/>
          <w:sz w:val="26"/>
          <w:szCs w:val="26"/>
          <w:lang w:eastAsia="ru-RU"/>
        </w:rPr>
        <w:t>- обоснование предлагаемого места установки мемориальной дос</w:t>
      </w:r>
      <w:r w:rsidR="006D5F4A">
        <w:rPr>
          <w:rFonts w:ascii="Times New Roman" w:eastAsia="Times New Roman" w:hAnsi="Times New Roman"/>
          <w:bCs/>
          <w:kern w:val="1"/>
          <w:sz w:val="26"/>
          <w:szCs w:val="26"/>
          <w:lang w:eastAsia="ru-RU"/>
        </w:rPr>
        <w:t>ки или другого памятного знака;</w:t>
      </w:r>
    </w:p>
    <w:p w:rsidR="00F64CD4" w:rsidRPr="0041093A" w:rsidRDefault="00F64CD4" w:rsidP="00F64CD4">
      <w:pPr>
        <w:suppressAutoHyphens/>
        <w:autoSpaceDE w:val="0"/>
        <w:autoSpaceDN w:val="0"/>
        <w:adjustRightInd w:val="0"/>
        <w:spacing w:after="0" w:line="240" w:lineRule="auto"/>
        <w:ind w:firstLine="679"/>
        <w:jc w:val="both"/>
        <w:outlineLvl w:val="0"/>
        <w:rPr>
          <w:rFonts w:ascii="Times New Roman" w:eastAsia="Times New Roman" w:hAnsi="Times New Roman"/>
          <w:kern w:val="1"/>
          <w:sz w:val="26"/>
          <w:szCs w:val="26"/>
          <w:lang w:eastAsia="ru-RU"/>
        </w:rPr>
      </w:pPr>
      <w:r w:rsidRPr="0041093A">
        <w:rPr>
          <w:rFonts w:ascii="Times New Roman" w:eastAsia="Times New Roman" w:hAnsi="Times New Roman"/>
          <w:bCs/>
          <w:kern w:val="1"/>
          <w:sz w:val="26"/>
          <w:szCs w:val="26"/>
          <w:lang w:eastAsia="ru-RU"/>
        </w:rPr>
        <w:t xml:space="preserve">- </w:t>
      </w:r>
      <w:r w:rsidRPr="0041093A">
        <w:rPr>
          <w:rFonts w:ascii="Times New Roman" w:eastAsia="Times New Roman" w:hAnsi="Times New Roman"/>
          <w:kern w:val="1"/>
          <w:sz w:val="26"/>
          <w:szCs w:val="26"/>
          <w:lang w:eastAsia="ru-RU"/>
        </w:rPr>
        <w:t>указание собственника мемориальной доски или другого памятного знака;</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2) на инициатора возложена обязанность по предоставлению письменного подтверждения согласия лица, указанного в ходатайстве инициатора в качестве собственника мемориальной доски, памятного знака, принять в собственность мемориальную доску, памятный знак;</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3) если для установки мемориальной доски, другого памятного знака необходимо использование общего имущества собственников помещений в </w:t>
      </w:r>
      <w:r w:rsidRPr="0041093A">
        <w:rPr>
          <w:rFonts w:ascii="Times New Roman" w:eastAsia="Times New Roman" w:hAnsi="Times New Roman"/>
          <w:kern w:val="1"/>
          <w:sz w:val="26"/>
          <w:szCs w:val="26"/>
          <w:lang w:eastAsia="ru-RU"/>
        </w:rPr>
        <w:lastRenderedPageBreak/>
        <w:t>многоквартирном доме, предоставляется протокол общего собрания собственников помещений в многоквартирном доме о даче согласия на установку мемориальной доски, памятного знака;</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ru-RU"/>
        </w:rPr>
        <w:t xml:space="preserve">4) закреплена обязанность по содержанию, ремонту и реставрации мемориальных досок, памятных знаков за собственником мемориальной доски, памятного знака. </w:t>
      </w:r>
      <w:r w:rsidRPr="0041093A">
        <w:rPr>
          <w:rFonts w:ascii="Times New Roman" w:eastAsia="Times New Roman" w:hAnsi="Times New Roman"/>
          <w:bCs/>
          <w:kern w:val="1"/>
          <w:sz w:val="26"/>
          <w:szCs w:val="26"/>
          <w:lang w:eastAsia="ar-SA"/>
        </w:rPr>
        <w:t xml:space="preserve"> </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ar-SA"/>
        </w:rPr>
        <w:t xml:space="preserve">Кроме того, </w:t>
      </w:r>
      <w:r w:rsidRPr="0041093A">
        <w:rPr>
          <w:rFonts w:ascii="Times New Roman" w:eastAsia="Times New Roman" w:hAnsi="Times New Roman"/>
          <w:kern w:val="1"/>
          <w:sz w:val="26"/>
          <w:szCs w:val="26"/>
          <w:lang w:eastAsia="ru-RU"/>
        </w:rPr>
        <w:t>исключены ограничения по срокам для присвоения объекту наименования и установки мемориальной доски или другого памятного знака на случаи, когда объекту присваивается имя собственное лица (устанавливается мемориальная доска или другой памятный знак лицу), награжденного орденом Мужества.</w:t>
      </w:r>
    </w:p>
    <w:p w:rsidR="00F64CD4" w:rsidRPr="0041093A" w:rsidRDefault="00F64CD4" w:rsidP="00F64CD4">
      <w:pPr>
        <w:suppressAutoHyphens/>
        <w:spacing w:after="0" w:line="240" w:lineRule="auto"/>
        <w:ind w:firstLine="679"/>
        <w:jc w:val="both"/>
        <w:rPr>
          <w:rFonts w:ascii="Times New Roman" w:hAnsi="Times New Roman"/>
          <w:kern w:val="1"/>
          <w:sz w:val="26"/>
          <w:szCs w:val="26"/>
          <w:lang w:eastAsia="ru-RU"/>
        </w:rPr>
      </w:pPr>
      <w:r w:rsidRPr="0041093A">
        <w:rPr>
          <w:rFonts w:ascii="Times New Roman" w:hAnsi="Times New Roman"/>
          <w:kern w:val="1"/>
          <w:sz w:val="26"/>
          <w:szCs w:val="26"/>
          <w:lang w:eastAsia="ru-RU"/>
        </w:rPr>
        <w:t>В 2017 году приняты решения Думы города Костромы:</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kern w:val="1"/>
          <w:sz w:val="26"/>
          <w:szCs w:val="26"/>
          <w:lang w:eastAsia="ru-RU"/>
        </w:rPr>
        <w:t>1. О</w:t>
      </w:r>
      <w:r w:rsidRPr="0041093A">
        <w:rPr>
          <w:rFonts w:ascii="Times New Roman" w:eastAsia="Times New Roman" w:hAnsi="Times New Roman"/>
          <w:kern w:val="1"/>
          <w:sz w:val="26"/>
          <w:szCs w:val="26"/>
          <w:lang w:eastAsia="ar-SA"/>
        </w:rPr>
        <w:t>б установке мемориальных досок:</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1)  памяти Заслуженного врача РСФСР, Почётного гражданина Костромской области Владимира Кондратьевича </w:t>
      </w:r>
      <w:proofErr w:type="spellStart"/>
      <w:r w:rsidRPr="0041093A">
        <w:rPr>
          <w:rFonts w:ascii="Times New Roman" w:eastAsia="Times New Roman" w:hAnsi="Times New Roman"/>
          <w:kern w:val="1"/>
          <w:sz w:val="26"/>
          <w:szCs w:val="26"/>
          <w:lang w:eastAsia="ar-SA"/>
        </w:rPr>
        <w:t>Сосидко</w:t>
      </w:r>
      <w:proofErr w:type="spellEnd"/>
      <w:r w:rsidRPr="0041093A">
        <w:rPr>
          <w:rFonts w:ascii="Times New Roman" w:eastAsia="Times New Roman" w:hAnsi="Times New Roman"/>
          <w:kern w:val="1"/>
          <w:sz w:val="26"/>
          <w:szCs w:val="26"/>
          <w:lang w:eastAsia="ar-SA"/>
        </w:rPr>
        <w:t>;</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2) памяти Героя Социалистического труда, лауреата Государственной премии СССР Валентины Николаевны Плетнёвой.</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О присвоении наименований следующим элементам улично-дорожной сети:</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1) двум улицам</w:t>
      </w:r>
      <w:r w:rsidRPr="0041093A">
        <w:rPr>
          <w:rFonts w:ascii="Times New Roman" w:eastAsia="Lucida Sans Unicode" w:hAnsi="Times New Roman"/>
          <w:kern w:val="1"/>
          <w:sz w:val="26"/>
          <w:szCs w:val="26"/>
          <w:lang w:eastAsia="ar-SA"/>
        </w:rPr>
        <w:t xml:space="preserve"> с целью увековечения памяти</w:t>
      </w:r>
      <w:r w:rsidRPr="0041093A">
        <w:rPr>
          <w:rFonts w:ascii="Times New Roman" w:eastAsia="Times New Roman" w:hAnsi="Times New Roman"/>
          <w:kern w:val="1"/>
          <w:sz w:val="26"/>
          <w:szCs w:val="26"/>
          <w:lang w:eastAsia="ar-SA"/>
        </w:rPr>
        <w:t>:</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 </w:t>
      </w:r>
      <w:r w:rsidRPr="0041093A">
        <w:rPr>
          <w:rFonts w:ascii="Times New Roman" w:eastAsia="Lucida Sans Unicode" w:hAnsi="Times New Roman"/>
          <w:kern w:val="1"/>
          <w:sz w:val="26"/>
          <w:szCs w:val="26"/>
          <w:lang w:eastAsia="ar-SA"/>
        </w:rPr>
        <w:t>погибшего на Северном Кавказе старшего лейтенанта Ивана Сергеевича Нечаева</w:t>
      </w:r>
      <w:r w:rsidR="006D5F4A">
        <w:rPr>
          <w:rFonts w:ascii="Times New Roman" w:eastAsia="Times New Roman" w:hAnsi="Times New Roman"/>
          <w:kern w:val="1"/>
          <w:sz w:val="26"/>
          <w:szCs w:val="26"/>
          <w:lang w:eastAsia="ar-SA"/>
        </w:rPr>
        <w:t>;</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 </w:t>
      </w:r>
      <w:r w:rsidRPr="0041093A">
        <w:rPr>
          <w:rFonts w:ascii="Times New Roman" w:eastAsia="Lucida Sans Unicode" w:hAnsi="Times New Roman"/>
          <w:kern w:val="1"/>
          <w:sz w:val="26"/>
          <w:szCs w:val="26"/>
          <w:lang w:eastAsia="ar-SA"/>
        </w:rPr>
        <w:t xml:space="preserve">почетного сотрудника госбезопасности генерал-полковника </w:t>
      </w:r>
      <w:r w:rsidRPr="0041093A">
        <w:rPr>
          <w:rFonts w:ascii="Times New Roman" w:eastAsia="Times New Roman" w:hAnsi="Times New Roman"/>
          <w:kern w:val="1"/>
          <w:sz w:val="26"/>
          <w:szCs w:val="26"/>
          <w:lang w:eastAsia="ar-SA"/>
        </w:rPr>
        <w:t>Александра Михайловича Сахаровского;</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и элементу планировочной структуры – скверу Шабанова;</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 xml:space="preserve">2) решение Думы города Костромы о присвоении наименования улице приведено в соответствие с фактическим нахождением улицы </w:t>
      </w:r>
      <w:proofErr w:type="spellStart"/>
      <w:r w:rsidRPr="0041093A">
        <w:rPr>
          <w:rFonts w:ascii="Times New Roman" w:eastAsia="Times New Roman" w:hAnsi="Times New Roman"/>
          <w:kern w:val="1"/>
          <w:sz w:val="26"/>
          <w:szCs w:val="26"/>
          <w:lang w:eastAsia="ar-SA"/>
        </w:rPr>
        <w:t>Радиозаводская</w:t>
      </w:r>
      <w:proofErr w:type="spellEnd"/>
      <w:r w:rsidRPr="0041093A">
        <w:rPr>
          <w:rFonts w:ascii="Times New Roman" w:eastAsia="Times New Roman" w:hAnsi="Times New Roman"/>
          <w:kern w:val="1"/>
          <w:sz w:val="26"/>
          <w:szCs w:val="26"/>
          <w:lang w:eastAsia="ar-SA"/>
        </w:rPr>
        <w:t>.</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 xml:space="preserve">3. Об установке памятного знака памяти российского политического и церковного деятеля </w:t>
      </w:r>
      <w:r w:rsidRPr="0041093A">
        <w:rPr>
          <w:rFonts w:ascii="Times New Roman" w:eastAsia="Arial" w:hAnsi="Times New Roman"/>
          <w:kern w:val="1"/>
          <w:sz w:val="26"/>
          <w:szCs w:val="26"/>
          <w:lang w:val="en-US" w:eastAsia="ar-SA"/>
        </w:rPr>
        <w:t>XX</w:t>
      </w:r>
      <w:r w:rsidRPr="0041093A">
        <w:rPr>
          <w:rFonts w:ascii="Times New Roman" w:eastAsia="Arial" w:hAnsi="Times New Roman"/>
          <w:kern w:val="1"/>
          <w:sz w:val="26"/>
          <w:szCs w:val="26"/>
          <w:lang w:eastAsia="ar-SA"/>
        </w:rPr>
        <w:t xml:space="preserve"> века Александра Дмитриевича Самарина.</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ru-RU"/>
        </w:rPr>
      </w:pPr>
    </w:p>
    <w:p w:rsidR="00F64CD4" w:rsidRPr="0041093A" w:rsidRDefault="00F64CD4" w:rsidP="001F6BC3">
      <w:pPr>
        <w:suppressAutoHyphens/>
        <w:autoSpaceDN w:val="0"/>
        <w:spacing w:after="0" w:line="240" w:lineRule="auto"/>
        <w:ind w:firstLine="679"/>
        <w:jc w:val="center"/>
        <w:rPr>
          <w:rFonts w:ascii="Times New Roman" w:eastAsia="Times New Roman" w:hAnsi="Times New Roman"/>
          <w:b/>
          <w:kern w:val="1"/>
          <w:sz w:val="26"/>
          <w:szCs w:val="26"/>
          <w:lang w:eastAsia="ru-RU"/>
        </w:rPr>
      </w:pPr>
      <w:r w:rsidRPr="0041093A">
        <w:rPr>
          <w:rFonts w:ascii="Times New Roman" w:eastAsia="Arial" w:hAnsi="Times New Roman"/>
          <w:b/>
          <w:kern w:val="1"/>
          <w:sz w:val="26"/>
          <w:szCs w:val="26"/>
          <w:lang w:eastAsia="ar-SA"/>
        </w:rPr>
        <w:t>Участие города Костромы в организациях межмуниципального сотрудничества и популяризация официальных символов города Костромы.</w:t>
      </w:r>
    </w:p>
    <w:p w:rsidR="00F64CD4" w:rsidRPr="0041093A" w:rsidRDefault="00F64CD4" w:rsidP="00F64CD4">
      <w:pPr>
        <w:suppressAutoHyphens/>
        <w:autoSpaceDN w:val="0"/>
        <w:spacing w:after="0" w:line="240" w:lineRule="auto"/>
        <w:ind w:firstLine="679"/>
        <w:jc w:val="both"/>
        <w:rPr>
          <w:rFonts w:ascii="Times New Roman" w:hAnsi="Times New Roman"/>
          <w:kern w:val="1"/>
          <w:sz w:val="26"/>
          <w:szCs w:val="26"/>
          <w:lang w:eastAsia="ar-SA"/>
        </w:rPr>
      </w:pPr>
      <w:r w:rsidRPr="0041093A">
        <w:rPr>
          <w:rFonts w:ascii="Times New Roman" w:eastAsia="Times New Roman" w:hAnsi="Times New Roman"/>
          <w:bCs/>
          <w:kern w:val="1"/>
          <w:sz w:val="26"/>
          <w:szCs w:val="26"/>
          <w:lang w:eastAsia="ru-RU"/>
        </w:rPr>
        <w:t xml:space="preserve">1. Внесены изменения в </w:t>
      </w:r>
      <w:r w:rsidRPr="0041093A">
        <w:rPr>
          <w:rFonts w:ascii="Times New Roman" w:hAnsi="Times New Roman"/>
          <w:kern w:val="1"/>
          <w:sz w:val="26"/>
          <w:szCs w:val="26"/>
          <w:lang w:eastAsia="ar-SA"/>
        </w:rPr>
        <w:t xml:space="preserve">Порядок </w:t>
      </w:r>
      <w:r w:rsidRPr="0041093A">
        <w:rPr>
          <w:rFonts w:ascii="Times New Roman" w:hAnsi="Times New Roman"/>
          <w:bCs/>
          <w:kern w:val="1"/>
          <w:sz w:val="26"/>
          <w:szCs w:val="26"/>
          <w:lang w:eastAsia="ar-SA"/>
        </w:rPr>
        <w:t>участия муниципального образования городского округа город Кострома в организациях межмуниципального сотрудничества в части уточнения п</w:t>
      </w:r>
      <w:r w:rsidRPr="0041093A">
        <w:rPr>
          <w:rFonts w:ascii="Times New Roman" w:hAnsi="Times New Roman"/>
          <w:kern w:val="1"/>
          <w:sz w:val="26"/>
          <w:szCs w:val="26"/>
          <w:lang w:eastAsia="ar-SA"/>
        </w:rPr>
        <w:t xml:space="preserve">олномочий органов местного самоуправления города Костромы при осуществлении межмуниципального сотрудничества в соответствии с Уставом города Костромы. Дума города Костромы наделена полномочиями по принятию решения об учреждении (создании) межмуниципальной организации любой формы и (или) об участии в ней. </w:t>
      </w:r>
    </w:p>
    <w:p w:rsidR="00F64CD4" w:rsidRPr="002D735D" w:rsidRDefault="00F64CD4" w:rsidP="002D735D">
      <w:pPr>
        <w:pStyle w:val="a6"/>
        <w:jc w:val="both"/>
        <w:rPr>
          <w:rFonts w:ascii="Times New Roman" w:hAnsi="Times New Roman"/>
          <w:sz w:val="26"/>
          <w:szCs w:val="26"/>
          <w:lang w:eastAsia="ru-RU"/>
        </w:rPr>
      </w:pPr>
      <w:r w:rsidRPr="0041093A">
        <w:rPr>
          <w:rFonts w:ascii="Times New Roman" w:eastAsia="Times New Roman" w:hAnsi="Times New Roman"/>
          <w:kern w:val="1"/>
          <w:sz w:val="26"/>
          <w:szCs w:val="26"/>
          <w:lang w:eastAsia="ar-SA"/>
        </w:rPr>
        <w:t xml:space="preserve">2. В целях содействия становлению и развитию городов Золотого кольца России, создания условий для эффективной реализации единой туристской политики историко-культурного наследия городского округа город Кострома, </w:t>
      </w:r>
      <w:r w:rsidRPr="0041093A">
        <w:rPr>
          <w:rFonts w:ascii="Times New Roman" w:hAnsi="Times New Roman"/>
          <w:kern w:val="1"/>
          <w:sz w:val="26"/>
          <w:szCs w:val="26"/>
          <w:lang w:eastAsia="ar-SA"/>
        </w:rPr>
        <w:t xml:space="preserve">совместно с городами, входящими в туристический маршрут </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Золотое кольцо России</w:t>
      </w:r>
      <w:r w:rsidR="00B0128E">
        <w:rPr>
          <w:rFonts w:ascii="Times New Roman" w:hAnsi="Times New Roman"/>
          <w:kern w:val="1"/>
          <w:sz w:val="26"/>
          <w:szCs w:val="26"/>
          <w:lang w:eastAsia="ar-SA"/>
        </w:rPr>
        <w:t>"</w:t>
      </w:r>
      <w:r w:rsidRPr="0041093A">
        <w:rPr>
          <w:rFonts w:ascii="Times New Roman" w:hAnsi="Times New Roman"/>
          <w:kern w:val="1"/>
          <w:sz w:val="26"/>
          <w:szCs w:val="26"/>
          <w:lang w:eastAsia="ar-SA"/>
        </w:rPr>
        <w:t xml:space="preserve">, </w:t>
      </w:r>
      <w:r w:rsidRPr="0041093A">
        <w:rPr>
          <w:rFonts w:ascii="Times New Roman" w:eastAsia="Times New Roman" w:hAnsi="Times New Roman"/>
          <w:kern w:val="1"/>
          <w:sz w:val="26"/>
          <w:szCs w:val="26"/>
          <w:lang w:eastAsia="ar-SA"/>
        </w:rPr>
        <w:t xml:space="preserve">принято решение о создании </w:t>
      </w:r>
      <w:r w:rsidRPr="0041093A">
        <w:rPr>
          <w:rFonts w:ascii="Times New Roman" w:hAnsi="Times New Roman"/>
          <w:kern w:val="1"/>
          <w:sz w:val="26"/>
          <w:szCs w:val="26"/>
          <w:lang w:eastAsia="ar-SA"/>
        </w:rPr>
        <w:t>Союза по развитию и взаимодействию городов Золотого кольца.</w:t>
      </w:r>
      <w:r w:rsidR="002D735D">
        <w:rPr>
          <w:rFonts w:ascii="Times New Roman" w:hAnsi="Times New Roman"/>
          <w:sz w:val="28"/>
          <w:szCs w:val="28"/>
          <w:lang w:eastAsia="ru-RU"/>
        </w:rPr>
        <w:t xml:space="preserve"> </w:t>
      </w:r>
      <w:r w:rsidR="002D735D" w:rsidRPr="002D735D">
        <w:rPr>
          <w:rFonts w:ascii="Times New Roman" w:hAnsi="Times New Roman"/>
          <w:sz w:val="26"/>
          <w:szCs w:val="26"/>
          <w:bdr w:val="none" w:sz="0" w:space="0" w:color="auto" w:frame="1"/>
          <w:lang w:eastAsia="ru-RU"/>
        </w:rPr>
        <w:t>Города – члены Союза возлагают большие надежды на консолидацию усилий по развитию и продвижению маршрута, что даст всем участникам проекта возможности по дополнительному привлечению ресурсов в регионы. Так, Союз планирует увеличить количество туристов, посещающих города Золотого кольца с 5 до 8 миллионов.</w:t>
      </w:r>
    </w:p>
    <w:p w:rsidR="00F64CD4" w:rsidRPr="0041093A" w:rsidRDefault="00F64CD4" w:rsidP="00F64CD4">
      <w:pPr>
        <w:autoSpaceDE w:val="0"/>
        <w:autoSpaceDN w:val="0"/>
        <w:adjustRightInd w:val="0"/>
        <w:spacing w:after="0" w:line="240" w:lineRule="auto"/>
        <w:ind w:firstLine="679"/>
        <w:jc w:val="both"/>
        <w:rPr>
          <w:rFonts w:ascii="Times New Roman" w:hAnsi="Times New Roman"/>
          <w:sz w:val="26"/>
          <w:szCs w:val="26"/>
        </w:rPr>
      </w:pPr>
      <w:r w:rsidRPr="0041093A">
        <w:rPr>
          <w:rFonts w:ascii="Times New Roman" w:hAnsi="Times New Roman"/>
          <w:kern w:val="1"/>
          <w:sz w:val="26"/>
          <w:szCs w:val="26"/>
          <w:lang w:eastAsia="ar-SA"/>
        </w:rPr>
        <w:lastRenderedPageBreak/>
        <w:t xml:space="preserve">3. </w:t>
      </w:r>
      <w:r w:rsidRPr="0041093A">
        <w:rPr>
          <w:rFonts w:ascii="Times New Roman" w:eastAsia="Times New Roman" w:hAnsi="Times New Roman"/>
          <w:kern w:val="1"/>
          <w:sz w:val="26"/>
          <w:szCs w:val="26"/>
          <w:lang w:eastAsia="ru-RU"/>
        </w:rPr>
        <w:t>За особые заслуги перед городом Костромой в сфере общественной деятельности, муниципального управления, за значительный вклад в развитие производства, социальной сферы, благотворительную и иную деятельность, способствующую прогрессивному развитию города Костромы, росту благосостояния его населения, повышению роли и авторитета города Костромы в России и за рубежом, а также в связи с празднованием 250-</w:t>
      </w:r>
      <w:proofErr w:type="spellStart"/>
      <w:r w:rsidRPr="0041093A">
        <w:rPr>
          <w:rFonts w:ascii="Times New Roman" w:eastAsia="Times New Roman" w:hAnsi="Times New Roman"/>
          <w:kern w:val="1"/>
          <w:sz w:val="26"/>
          <w:szCs w:val="26"/>
          <w:lang w:eastAsia="ru-RU"/>
        </w:rPr>
        <w:t>летия</w:t>
      </w:r>
      <w:proofErr w:type="spellEnd"/>
      <w:r w:rsidRPr="0041093A">
        <w:rPr>
          <w:rFonts w:ascii="Times New Roman" w:eastAsia="Times New Roman" w:hAnsi="Times New Roman"/>
          <w:kern w:val="1"/>
          <w:sz w:val="26"/>
          <w:szCs w:val="26"/>
          <w:lang w:eastAsia="ru-RU"/>
        </w:rPr>
        <w:t xml:space="preserve"> герба города Костромы, </w:t>
      </w:r>
      <w:r w:rsidRPr="0041093A">
        <w:rPr>
          <w:rFonts w:ascii="Times New Roman" w:hAnsi="Times New Roman"/>
          <w:sz w:val="26"/>
          <w:szCs w:val="26"/>
        </w:rPr>
        <w:t xml:space="preserve">учреждена награда города Костромы - знак </w:t>
      </w:r>
      <w:r w:rsidR="00B0128E">
        <w:rPr>
          <w:rFonts w:ascii="Times New Roman" w:hAnsi="Times New Roman"/>
          <w:sz w:val="26"/>
          <w:szCs w:val="26"/>
        </w:rPr>
        <w:t>"</w:t>
      </w:r>
      <w:r w:rsidRPr="0041093A">
        <w:rPr>
          <w:rFonts w:ascii="Times New Roman" w:hAnsi="Times New Roman"/>
          <w:sz w:val="26"/>
          <w:szCs w:val="26"/>
        </w:rPr>
        <w:t>За особые заслуги перед городом Костромой</w:t>
      </w:r>
      <w:r w:rsidR="00B0128E">
        <w:rPr>
          <w:rFonts w:ascii="Times New Roman" w:hAnsi="Times New Roman"/>
          <w:sz w:val="26"/>
          <w:szCs w:val="26"/>
        </w:rPr>
        <w:t>"</w:t>
      </w:r>
      <w:r w:rsidRPr="0041093A">
        <w:rPr>
          <w:rFonts w:ascii="Times New Roman" w:eastAsia="Times New Roman" w:hAnsi="Times New Roman"/>
          <w:kern w:val="1"/>
          <w:sz w:val="26"/>
          <w:szCs w:val="26"/>
          <w:lang w:eastAsia="ru-RU"/>
        </w:rPr>
        <w:t xml:space="preserve">. </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kern w:val="1"/>
          <w:sz w:val="26"/>
          <w:szCs w:val="26"/>
          <w:lang w:eastAsia="ru-RU"/>
        </w:rPr>
      </w:pPr>
    </w:p>
    <w:p w:rsidR="00F64CD4" w:rsidRPr="0041093A" w:rsidRDefault="00F64CD4" w:rsidP="001F6BC3">
      <w:pPr>
        <w:spacing w:after="0" w:line="240" w:lineRule="auto"/>
        <w:ind w:right="-227" w:firstLine="720"/>
        <w:jc w:val="center"/>
        <w:rPr>
          <w:rFonts w:ascii="Times New Roman" w:hAnsi="Times New Roman"/>
          <w:b/>
          <w:kern w:val="1"/>
          <w:sz w:val="26"/>
          <w:szCs w:val="26"/>
          <w:lang w:eastAsia="ar-SA"/>
        </w:rPr>
      </w:pPr>
      <w:r w:rsidRPr="0041093A">
        <w:rPr>
          <w:rFonts w:ascii="Times New Roman" w:eastAsia="Arial" w:hAnsi="Times New Roman"/>
          <w:b/>
          <w:kern w:val="1"/>
          <w:sz w:val="26"/>
          <w:szCs w:val="26"/>
          <w:lang w:eastAsia="ar-SA"/>
        </w:rPr>
        <w:t>В</w:t>
      </w:r>
      <w:r w:rsidRPr="0041093A">
        <w:rPr>
          <w:rFonts w:ascii="Times New Roman" w:eastAsia="Times New Roman" w:hAnsi="Times New Roman"/>
          <w:b/>
          <w:kern w:val="1"/>
          <w:sz w:val="26"/>
          <w:szCs w:val="26"/>
          <w:lang w:eastAsia="ar-SA"/>
        </w:rPr>
        <w:t>озложение полномочий Избирательной комиссии городского округа город Кострома Костромской области на территориальную избирательную комиссию города Костромы.</w:t>
      </w:r>
    </w:p>
    <w:p w:rsidR="00F64CD4" w:rsidRPr="0041093A" w:rsidRDefault="00F64CD4" w:rsidP="00F64CD4">
      <w:pPr>
        <w:tabs>
          <w:tab w:val="left" w:pos="-25210"/>
          <w:tab w:val="left" w:pos="-9427"/>
          <w:tab w:val="left" w:pos="11385"/>
          <w:tab w:val="left" w:pos="30368"/>
        </w:tabs>
        <w:suppressAutoHyphens/>
        <w:spacing w:after="0" w:line="240" w:lineRule="auto"/>
        <w:ind w:firstLine="679"/>
        <w:jc w:val="both"/>
        <w:rPr>
          <w:rFonts w:ascii="Times New Roman" w:eastAsia="Times New Roman" w:hAnsi="Times New Roman"/>
          <w:kern w:val="1"/>
          <w:sz w:val="26"/>
          <w:szCs w:val="26"/>
          <w:lang w:eastAsia="ru-RU"/>
        </w:rPr>
      </w:pPr>
      <w:r w:rsidRPr="0041093A">
        <w:rPr>
          <w:rFonts w:ascii="Times New Roman" w:hAnsi="Times New Roman"/>
          <w:bCs/>
          <w:sz w:val="26"/>
          <w:szCs w:val="26"/>
        </w:rPr>
        <w:t>В</w:t>
      </w:r>
      <w:r w:rsidRPr="0041093A">
        <w:rPr>
          <w:rFonts w:ascii="Times New Roman" w:hAnsi="Times New Roman"/>
          <w:b/>
          <w:bCs/>
          <w:sz w:val="26"/>
          <w:szCs w:val="26"/>
        </w:rPr>
        <w:t xml:space="preserve"> </w:t>
      </w:r>
      <w:r w:rsidRPr="0041093A">
        <w:rPr>
          <w:rFonts w:ascii="Times New Roman" w:hAnsi="Times New Roman"/>
          <w:bCs/>
          <w:sz w:val="26"/>
          <w:szCs w:val="26"/>
        </w:rPr>
        <w:t xml:space="preserve">связи с </w:t>
      </w:r>
      <w:r w:rsidRPr="0041093A">
        <w:rPr>
          <w:rFonts w:ascii="Times New Roman" w:eastAsia="Times New Roman" w:hAnsi="Times New Roman"/>
          <w:kern w:val="1"/>
          <w:sz w:val="26"/>
          <w:szCs w:val="26"/>
          <w:lang w:eastAsia="ar-SA"/>
        </w:rPr>
        <w:t xml:space="preserve">передачей полномочий по проведению выборов в органы местного самоуправления города Костромы в территориальную избирательную комиссию города Костромы и созданием избирательной комиссией Костромской области территориальной избирательной комиссии № 2 города Костромы Костромской области, </w:t>
      </w:r>
      <w:r w:rsidRPr="0041093A">
        <w:rPr>
          <w:rFonts w:ascii="Times New Roman" w:eastAsia="Times New Roman" w:hAnsi="Times New Roman"/>
          <w:kern w:val="1"/>
          <w:sz w:val="26"/>
          <w:szCs w:val="26"/>
          <w:lang w:eastAsia="ru-RU"/>
        </w:rPr>
        <w:t>Думой города Костромы:</w:t>
      </w:r>
    </w:p>
    <w:p w:rsidR="00F64CD4" w:rsidRPr="0041093A" w:rsidRDefault="00F64CD4" w:rsidP="00F64CD4">
      <w:pPr>
        <w:tabs>
          <w:tab w:val="left" w:pos="-25210"/>
          <w:tab w:val="left" w:pos="-9427"/>
          <w:tab w:val="left" w:pos="11385"/>
          <w:tab w:val="left" w:pos="30368"/>
        </w:tabs>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ru-RU"/>
        </w:rPr>
        <w:t>1) принято о</w:t>
      </w:r>
      <w:r w:rsidRPr="0041093A">
        <w:rPr>
          <w:rFonts w:ascii="Times New Roman" w:eastAsia="Times New Roman" w:hAnsi="Times New Roman"/>
          <w:kern w:val="1"/>
          <w:sz w:val="26"/>
          <w:szCs w:val="26"/>
          <w:lang w:eastAsia="ar-SA"/>
        </w:rPr>
        <w:t>бращение к избирательной комиссии Костромской области о возложении полномочий Избирательной комиссии городского округа город Кострома Костромской области на территориальную избирательную комиссию № 1 города Костромы Костромской области;</w:t>
      </w:r>
    </w:p>
    <w:p w:rsidR="00F64CD4" w:rsidRDefault="00F64CD4" w:rsidP="00F55D18">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предложена кандидатура для назначения членом территориальной избирательной комиссии № 2 города Костромы Костромской области с правом решающего голоса.</w:t>
      </w:r>
    </w:p>
    <w:p w:rsidR="006D5F4A" w:rsidRPr="006D5F4A" w:rsidRDefault="006D5F4A" w:rsidP="00F55D18">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p>
    <w:p w:rsidR="00F64CD4" w:rsidRPr="00CE607B" w:rsidRDefault="00F64CD4" w:rsidP="001F6BC3">
      <w:pPr>
        <w:suppressAutoHyphens/>
        <w:spacing w:after="0" w:line="240" w:lineRule="auto"/>
        <w:ind w:right="-227" w:firstLine="720"/>
        <w:jc w:val="center"/>
        <w:rPr>
          <w:rFonts w:ascii="Times New Roman" w:hAnsi="Times New Roman"/>
          <w:b/>
          <w:sz w:val="26"/>
          <w:szCs w:val="26"/>
        </w:rPr>
      </w:pPr>
      <w:r w:rsidRPr="0041093A">
        <w:rPr>
          <w:rFonts w:ascii="Times New Roman" w:eastAsia="Arial" w:hAnsi="Times New Roman"/>
          <w:b/>
          <w:spacing w:val="-10"/>
          <w:kern w:val="1"/>
          <w:sz w:val="26"/>
          <w:szCs w:val="26"/>
          <w:lang w:eastAsia="ar-SA"/>
        </w:rPr>
        <w:t>Р</w:t>
      </w:r>
      <w:r w:rsidRPr="0041093A">
        <w:rPr>
          <w:rFonts w:ascii="Times New Roman" w:hAnsi="Times New Roman"/>
          <w:b/>
          <w:sz w:val="26"/>
          <w:szCs w:val="26"/>
        </w:rPr>
        <w:t xml:space="preserve">ассмотрение вопросов реализации общеобязательных норм, установленных </w:t>
      </w:r>
      <w:r w:rsidR="00CE607B">
        <w:rPr>
          <w:rFonts w:ascii="Times New Roman" w:hAnsi="Times New Roman"/>
          <w:b/>
          <w:sz w:val="26"/>
          <w:szCs w:val="26"/>
        </w:rPr>
        <w:t>решениями Думы города Костромы.</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sz w:val="26"/>
          <w:szCs w:val="26"/>
        </w:rPr>
        <w:t>1. В целях приведения в соответствие с законодательством подготовлены изменения в Правила выявления, перемещения, хранения и утилизации брошенных (бесхозяйных) транспортных средств, частей разукомплектованных транспортных средств на территории города Костромы. Д</w:t>
      </w:r>
      <w:r w:rsidRPr="0041093A">
        <w:rPr>
          <w:rFonts w:ascii="Times New Roman" w:eastAsia="Times New Roman" w:hAnsi="Times New Roman"/>
          <w:kern w:val="1"/>
          <w:sz w:val="26"/>
          <w:szCs w:val="26"/>
          <w:lang w:eastAsia="ar-SA"/>
        </w:rPr>
        <w:t xml:space="preserve">ействие Правил распространено на территории общественного пользования, которые включают в себя улицы, площади, иные территории общего пользования и </w:t>
      </w:r>
      <w:r w:rsidRPr="0041093A">
        <w:rPr>
          <w:rFonts w:ascii="Times New Roman" w:eastAsia="Times New Roman" w:hAnsi="Times New Roman"/>
          <w:kern w:val="1"/>
          <w:sz w:val="26"/>
          <w:szCs w:val="26"/>
          <w:lang w:eastAsia="ru-RU"/>
        </w:rPr>
        <w:t>придомовые территории города Костромы.</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kern w:val="1"/>
          <w:sz w:val="26"/>
          <w:szCs w:val="26"/>
          <w:lang w:eastAsia="ar-SA"/>
        </w:rPr>
        <w:t xml:space="preserve">2.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дополнен положениями о том, что </w:t>
      </w:r>
      <w:r w:rsidRPr="0041093A">
        <w:rPr>
          <w:rFonts w:ascii="Times New Roman" w:eastAsia="Times New Roman" w:hAnsi="Times New Roman"/>
          <w:kern w:val="1"/>
          <w:sz w:val="26"/>
          <w:szCs w:val="26"/>
          <w:lang w:eastAsia="ar-SA"/>
        </w:rPr>
        <w:t>при проведении осмотра зданий, сооружений лицо, ответственное за эксплуатацию здания, сооружения, представляет лицам, проводящим осмотр, не только проектную документацию, но и иную необходимую для эксплуатации здания, сооружения документацию, а также журнал эксплуатации здания, сооружения, только если его наличие является обязательным в соответствии с действующим законодательством.</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hAnsi="Times New Roman"/>
          <w:sz w:val="26"/>
          <w:szCs w:val="26"/>
        </w:rPr>
        <w:t>3. У</w:t>
      </w:r>
      <w:r w:rsidRPr="0041093A">
        <w:rPr>
          <w:rFonts w:ascii="Times New Roman" w:eastAsia="Times New Roman" w:hAnsi="Times New Roman"/>
          <w:kern w:val="1"/>
          <w:sz w:val="26"/>
          <w:szCs w:val="26"/>
          <w:lang w:eastAsia="ar-SA"/>
        </w:rPr>
        <w:t>тверждено Положение о порядке выявления, учета и признания права муниципальной собственности на бесхозяйные вещи и находки на территории города Костромы, которым о</w:t>
      </w:r>
      <w:r w:rsidRPr="0041093A">
        <w:rPr>
          <w:rFonts w:ascii="Times New Roman" w:eastAsia="Times New Roman" w:hAnsi="Times New Roman"/>
          <w:bCs/>
          <w:kern w:val="1"/>
          <w:sz w:val="26"/>
          <w:szCs w:val="26"/>
          <w:lang w:eastAsia="ru-RU"/>
        </w:rPr>
        <w:t xml:space="preserve">пределен </w:t>
      </w:r>
      <w:r w:rsidRPr="0041093A">
        <w:rPr>
          <w:rFonts w:ascii="Times New Roman" w:hAnsi="Times New Roman"/>
          <w:bCs/>
          <w:kern w:val="1"/>
          <w:sz w:val="26"/>
          <w:szCs w:val="26"/>
          <w:lang w:eastAsia="ar-SA"/>
        </w:rPr>
        <w:t>порядок поступления бесхозяйных движимых вещей и находок в муниципальную собственность города Костромы</w:t>
      </w:r>
      <w:r w:rsidRPr="0041093A">
        <w:rPr>
          <w:rFonts w:ascii="Times New Roman" w:hAnsi="Times New Roman"/>
          <w:kern w:val="1"/>
          <w:sz w:val="26"/>
          <w:szCs w:val="26"/>
          <w:lang w:eastAsia="ar-SA"/>
        </w:rPr>
        <w:t xml:space="preserve">. </w:t>
      </w:r>
    </w:p>
    <w:p w:rsidR="00F64CD4" w:rsidRPr="0041093A" w:rsidRDefault="00F64CD4" w:rsidP="00F64CD4">
      <w:pPr>
        <w:suppressAutoHyphens/>
        <w:spacing w:after="0" w:line="240" w:lineRule="auto"/>
        <w:ind w:right="-143" w:firstLine="679"/>
        <w:jc w:val="both"/>
        <w:rPr>
          <w:rFonts w:ascii="Times New Roman" w:eastAsia="Times New Roman" w:hAnsi="Times New Roman"/>
          <w:kern w:val="1"/>
          <w:sz w:val="26"/>
          <w:szCs w:val="26"/>
          <w:lang w:eastAsia="ar-SA"/>
        </w:rPr>
      </w:pPr>
      <w:r w:rsidRPr="0041093A">
        <w:rPr>
          <w:rFonts w:ascii="Times New Roman" w:hAnsi="Times New Roman"/>
          <w:kern w:val="1"/>
          <w:sz w:val="26"/>
          <w:szCs w:val="26"/>
          <w:lang w:eastAsia="ar-SA"/>
        </w:rPr>
        <w:lastRenderedPageBreak/>
        <w:t xml:space="preserve">4. </w:t>
      </w:r>
      <w:r w:rsidRPr="0041093A">
        <w:rPr>
          <w:rFonts w:ascii="Times New Roman" w:eastAsia="Times New Roman" w:hAnsi="Times New Roman"/>
          <w:kern w:val="1"/>
          <w:sz w:val="26"/>
          <w:szCs w:val="26"/>
          <w:lang w:eastAsia="ar-SA"/>
        </w:rPr>
        <w:t xml:space="preserve">В целях </w:t>
      </w:r>
      <w:r w:rsidRPr="0041093A">
        <w:rPr>
          <w:rFonts w:ascii="Times New Roman" w:eastAsia="Times New Roman" w:hAnsi="Times New Roman"/>
          <w:kern w:val="1"/>
          <w:sz w:val="26"/>
          <w:szCs w:val="26"/>
          <w:lang w:eastAsia="ru-RU"/>
        </w:rPr>
        <w:t xml:space="preserve">совершенствования </w:t>
      </w:r>
      <w:r w:rsidRPr="0041093A">
        <w:rPr>
          <w:rFonts w:ascii="Times New Roman" w:eastAsia="Times New Roman" w:hAnsi="Times New Roman"/>
          <w:kern w:val="1"/>
          <w:sz w:val="26"/>
          <w:szCs w:val="26"/>
          <w:lang w:eastAsia="ar-SA"/>
        </w:rPr>
        <w:t>Правил благоустройства территории города Костромы (далее - Правила) и приведения их в соответствие с законодательством Российской Федерации внесены следующие изменения:</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1) признана утратившей силу норма</w:t>
      </w:r>
      <w:r w:rsidRPr="0041093A">
        <w:rPr>
          <w:rFonts w:ascii="Times New Roman" w:eastAsia="Times New Roman" w:hAnsi="Times New Roman"/>
          <w:kern w:val="1"/>
          <w:sz w:val="26"/>
          <w:szCs w:val="26"/>
          <w:lang w:eastAsia="ar-SA"/>
        </w:rPr>
        <w:t xml:space="preserve"> Правил</w:t>
      </w:r>
      <w:r w:rsidRPr="0041093A">
        <w:rPr>
          <w:rFonts w:ascii="Times New Roman" w:eastAsia="Times New Roman" w:hAnsi="Times New Roman"/>
          <w:kern w:val="1"/>
          <w:sz w:val="26"/>
          <w:szCs w:val="26"/>
          <w:lang w:eastAsia="ru-RU"/>
        </w:rPr>
        <w:t>, устанавливающая запрет на размещение транспортных средств на детских и спортивных площадках, газонах, участках с зелеными насаждениями;</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2) признана утратившей силу норма</w:t>
      </w:r>
      <w:r w:rsidRPr="0041093A">
        <w:rPr>
          <w:rFonts w:ascii="Times New Roman" w:eastAsia="Times New Roman" w:hAnsi="Times New Roman"/>
          <w:kern w:val="1"/>
          <w:sz w:val="26"/>
          <w:szCs w:val="26"/>
          <w:lang w:eastAsia="ar-SA"/>
        </w:rPr>
        <w:t xml:space="preserve"> Правил</w:t>
      </w:r>
      <w:r w:rsidRPr="0041093A">
        <w:rPr>
          <w:rFonts w:ascii="Times New Roman" w:eastAsia="Times New Roman" w:hAnsi="Times New Roman"/>
          <w:kern w:val="1"/>
          <w:sz w:val="26"/>
          <w:szCs w:val="26"/>
          <w:lang w:eastAsia="ru-RU"/>
        </w:rPr>
        <w:t>, устанавливающая, что стоянка личного автотранспорта на придомовых и внутриквартальных территориях допускается в один ряд и должна обеспечивать беспрепятственное продвижение уборочной и специальной техники;</w:t>
      </w:r>
    </w:p>
    <w:p w:rsidR="00F64CD4" w:rsidRPr="0041093A" w:rsidRDefault="00F64CD4" w:rsidP="00F64CD4">
      <w:pPr>
        <w:suppressAutoHyphens/>
        <w:autoSpaceDE w:val="0"/>
        <w:autoSpaceDN w:val="0"/>
        <w:adjustRightInd w:val="0"/>
        <w:spacing w:after="0" w:line="240" w:lineRule="auto"/>
        <w:ind w:firstLine="679"/>
        <w:jc w:val="both"/>
        <w:rPr>
          <w:rFonts w:ascii="Times New Roman" w:eastAsia="Times New Roman" w:hAnsi="Times New Roman"/>
          <w:kern w:val="1"/>
          <w:sz w:val="26"/>
          <w:szCs w:val="26"/>
          <w:lang w:eastAsia="ru-RU"/>
        </w:rPr>
      </w:pPr>
      <w:r w:rsidRPr="0041093A">
        <w:rPr>
          <w:rFonts w:ascii="Times New Roman" w:eastAsia="Times New Roman" w:hAnsi="Times New Roman"/>
          <w:kern w:val="1"/>
          <w:sz w:val="26"/>
          <w:szCs w:val="26"/>
          <w:lang w:eastAsia="ru-RU"/>
        </w:rPr>
        <w:t xml:space="preserve">3) полномочия по определению порядка организации использования, охраны, защиты и восстановления зеленых насаждений в городе Костроме приведены в соответствие с Законом Костромской области </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О зеленых насаждениях населенных пунктов Костромской области</w:t>
      </w:r>
      <w:r w:rsidR="00B0128E">
        <w:rPr>
          <w:rFonts w:ascii="Times New Roman" w:eastAsia="Times New Roman" w:hAnsi="Times New Roman"/>
          <w:kern w:val="1"/>
          <w:sz w:val="26"/>
          <w:szCs w:val="26"/>
          <w:lang w:eastAsia="ru-RU"/>
        </w:rPr>
        <w:t>"</w:t>
      </w:r>
      <w:r w:rsidRPr="0041093A">
        <w:rPr>
          <w:rFonts w:ascii="Times New Roman" w:eastAsia="Times New Roman" w:hAnsi="Times New Roman"/>
          <w:kern w:val="1"/>
          <w:sz w:val="26"/>
          <w:szCs w:val="26"/>
          <w:lang w:eastAsia="ru-RU"/>
        </w:rPr>
        <w:t>.</w:t>
      </w:r>
    </w:p>
    <w:p w:rsidR="00F64CD4" w:rsidRPr="0041093A" w:rsidRDefault="00F64CD4" w:rsidP="00F64CD4">
      <w:pPr>
        <w:widowControl w:val="0"/>
        <w:suppressAutoHyphens/>
        <w:autoSpaceDE w:val="0"/>
        <w:spacing w:after="0" w:line="240" w:lineRule="auto"/>
        <w:ind w:firstLine="679"/>
        <w:jc w:val="both"/>
        <w:rPr>
          <w:rFonts w:ascii="Times New Roman" w:eastAsia="Arial" w:hAnsi="Times New Roman"/>
          <w:kern w:val="1"/>
          <w:sz w:val="26"/>
          <w:szCs w:val="26"/>
          <w:lang w:eastAsia="ar-SA"/>
        </w:rPr>
      </w:pPr>
      <w:r w:rsidRPr="0041093A">
        <w:rPr>
          <w:rFonts w:ascii="Times New Roman" w:eastAsia="Arial" w:hAnsi="Times New Roman"/>
          <w:kern w:val="1"/>
          <w:sz w:val="26"/>
          <w:szCs w:val="26"/>
          <w:lang w:eastAsia="ar-SA"/>
        </w:rPr>
        <w:t>5. Рассмотрены и рекомендованы к принятию проекты решений Думы города Костромы о реализации в 2018 году прав органов местного самоуправления:</w:t>
      </w:r>
    </w:p>
    <w:p w:rsidR="00F64CD4" w:rsidRPr="0041093A" w:rsidRDefault="00F64CD4" w:rsidP="00F64CD4">
      <w:pPr>
        <w:spacing w:after="0" w:line="240" w:lineRule="auto"/>
        <w:ind w:firstLine="67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 на оказание гражданам отдельных видов бесплатной юридической помощи в городе Костроме;</w:t>
      </w:r>
    </w:p>
    <w:p w:rsidR="00F64CD4" w:rsidRPr="0041093A" w:rsidRDefault="00F64CD4" w:rsidP="00F64CD4">
      <w:pPr>
        <w:spacing w:after="0" w:line="240" w:lineRule="auto"/>
        <w:ind w:firstLine="67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 в сфере профилактики правонарушений.</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hAnsi="Times New Roman"/>
          <w:sz w:val="26"/>
          <w:szCs w:val="26"/>
        </w:rPr>
        <w:t xml:space="preserve">6. Учитывая </w:t>
      </w:r>
      <w:r w:rsidRPr="0041093A">
        <w:rPr>
          <w:rFonts w:ascii="Times New Roman" w:eastAsia="Times New Roman" w:hAnsi="Times New Roman"/>
          <w:kern w:val="1"/>
          <w:sz w:val="26"/>
          <w:szCs w:val="26"/>
          <w:lang w:eastAsia="ar-SA"/>
        </w:rPr>
        <w:t xml:space="preserve">принятие Закона Костромской области </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О семейных (родовых) захоронениях на территории Костромской области</w:t>
      </w:r>
      <w:r w:rsidR="00B0128E">
        <w:rPr>
          <w:rFonts w:ascii="Times New Roman" w:eastAsia="Times New Roman" w:hAnsi="Times New Roman"/>
          <w:kern w:val="1"/>
          <w:sz w:val="26"/>
          <w:szCs w:val="26"/>
          <w:lang w:eastAsia="ar-SA"/>
        </w:rPr>
        <w:t>"</w:t>
      </w:r>
      <w:r w:rsidRPr="0041093A">
        <w:rPr>
          <w:rFonts w:ascii="Times New Roman" w:eastAsia="Times New Roman" w:hAnsi="Times New Roman"/>
          <w:kern w:val="1"/>
          <w:sz w:val="26"/>
          <w:szCs w:val="26"/>
          <w:lang w:eastAsia="ar-SA"/>
        </w:rPr>
        <w:t xml:space="preserve"> (далее – Закон), внесены изменения в Правила содержания мест погребения в городе Костроме, которые:</w:t>
      </w:r>
    </w:p>
    <w:p w:rsidR="00F64CD4" w:rsidRPr="0041093A" w:rsidRDefault="00F64CD4" w:rsidP="00F64CD4">
      <w:pPr>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1) вводят обязанность лица, на которое зарегистрировано семейное (родовое) захоронение, обеспечивать содержание места семейного (родового) захоронения в надлежащем состоянии</w:t>
      </w:r>
      <w:r w:rsidRPr="0041093A">
        <w:rPr>
          <w:rFonts w:ascii="Times New Roman" w:eastAsia="Times New Roman" w:hAnsi="Times New Roman"/>
          <w:kern w:val="1"/>
          <w:sz w:val="26"/>
          <w:szCs w:val="26"/>
          <w:lang w:eastAsia="ru-RU"/>
        </w:rPr>
        <w:t xml:space="preserve"> в соответствии с порядком деятельности общественных кладбищ</w:t>
      </w:r>
      <w:r w:rsidRPr="0041093A">
        <w:rPr>
          <w:rFonts w:ascii="Times New Roman" w:eastAsia="Times New Roman" w:hAnsi="Times New Roman"/>
          <w:kern w:val="1"/>
          <w:sz w:val="26"/>
          <w:szCs w:val="26"/>
          <w:lang w:eastAsia="ar-SA"/>
        </w:rPr>
        <w:t>;</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предусматривают право лица, на которое зарегистрировано семейное (родовое) захоронение, или иного лица по его поручению на установку намогильных сооружений на семейном (родовом) захоронении.</w:t>
      </w:r>
    </w:p>
    <w:p w:rsidR="00F64CD4" w:rsidRPr="0041093A" w:rsidRDefault="00F64CD4" w:rsidP="00F64CD4">
      <w:pPr>
        <w:autoSpaceDE w:val="0"/>
        <w:autoSpaceDN w:val="0"/>
        <w:adjustRightInd w:val="0"/>
        <w:spacing w:after="0" w:line="240" w:lineRule="auto"/>
        <w:ind w:firstLine="679"/>
        <w:jc w:val="both"/>
        <w:rPr>
          <w:rFonts w:ascii="Times New Roman" w:eastAsia="Times New Roman" w:hAnsi="Times New Roman"/>
          <w:kern w:val="1"/>
          <w:sz w:val="26"/>
          <w:szCs w:val="26"/>
          <w:lang w:eastAsia="ar-SA"/>
        </w:rPr>
      </w:pPr>
    </w:p>
    <w:p w:rsidR="00F64CD4" w:rsidRPr="0041093A" w:rsidRDefault="00064A91" w:rsidP="001F6BC3">
      <w:pPr>
        <w:autoSpaceDE w:val="0"/>
        <w:autoSpaceDN w:val="0"/>
        <w:adjustRightInd w:val="0"/>
        <w:spacing w:after="0" w:line="240" w:lineRule="auto"/>
        <w:ind w:firstLine="679"/>
        <w:jc w:val="center"/>
        <w:rPr>
          <w:rFonts w:ascii="Times New Roman" w:hAnsi="Times New Roman"/>
          <w:b/>
          <w:sz w:val="26"/>
          <w:szCs w:val="26"/>
        </w:rPr>
      </w:pPr>
      <w:r>
        <w:rPr>
          <w:rFonts w:ascii="Times New Roman" w:eastAsia="Arial" w:hAnsi="Times New Roman"/>
          <w:b/>
          <w:bCs/>
          <w:color w:val="000000"/>
          <w:kern w:val="1"/>
          <w:sz w:val="26"/>
          <w:szCs w:val="26"/>
          <w:lang w:eastAsia="ar-SA"/>
        </w:rPr>
        <w:t xml:space="preserve">Усовершенствование </w:t>
      </w:r>
      <w:r w:rsidR="00F64CD4" w:rsidRPr="0041093A">
        <w:rPr>
          <w:rFonts w:ascii="Times New Roman" w:eastAsia="Arial" w:hAnsi="Times New Roman"/>
          <w:b/>
          <w:kern w:val="1"/>
          <w:sz w:val="26"/>
          <w:szCs w:val="26"/>
          <w:lang w:eastAsia="ar-SA"/>
        </w:rPr>
        <w:t>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F64CD4" w:rsidRPr="0041093A" w:rsidRDefault="00F64CD4" w:rsidP="00F64CD4">
      <w:pPr>
        <w:widowControl w:val="0"/>
        <w:suppressAutoHyphens/>
        <w:spacing w:after="0" w:line="240" w:lineRule="auto"/>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1. В</w:t>
      </w:r>
      <w:r w:rsidRPr="0041093A">
        <w:rPr>
          <w:rFonts w:ascii="Times New Roman" w:eastAsia="Lucida Sans Unicode" w:hAnsi="Times New Roman"/>
          <w:kern w:val="1"/>
          <w:sz w:val="26"/>
          <w:szCs w:val="26"/>
          <w:lang w:eastAsia="ar-SA"/>
        </w:rPr>
        <w:t xml:space="preserve"> </w:t>
      </w:r>
      <w:r w:rsidRPr="0041093A">
        <w:rPr>
          <w:rFonts w:ascii="Times New Roman" w:eastAsia="Times New Roman" w:hAnsi="Times New Roman"/>
          <w:kern w:val="1"/>
          <w:sz w:val="26"/>
          <w:szCs w:val="26"/>
          <w:lang w:eastAsia="ru-RU"/>
        </w:rPr>
        <w:t xml:space="preserve">целях совершенствования деятельности депутатов Думы города Костромы в рамках законодательства о публичных мероприятиях </w:t>
      </w:r>
      <w:r w:rsidRPr="0041093A">
        <w:rPr>
          <w:rFonts w:ascii="Times New Roman" w:eastAsia="Lucida Sans Unicode" w:hAnsi="Times New Roman"/>
          <w:bCs/>
          <w:kern w:val="1"/>
          <w:sz w:val="26"/>
          <w:szCs w:val="26"/>
          <w:lang w:eastAsia="ar-SA"/>
        </w:rPr>
        <w:t xml:space="preserve">определены </w:t>
      </w:r>
      <w:r w:rsidRPr="0041093A">
        <w:rPr>
          <w:rFonts w:ascii="Times New Roman" w:eastAsia="Lucida Sans Unicode" w:hAnsi="Times New Roman"/>
          <w:kern w:val="1"/>
          <w:sz w:val="26"/>
          <w:szCs w:val="26"/>
          <w:lang w:eastAsia="ar-SA"/>
        </w:rPr>
        <w:t>специально отведенные места на территории города Костромы для проведения встреч депутатов Думы города Костромы с избирателями, перечень помещений, предоставляемых органами местного самоуправления города Костромы депутатам Думы города Костромы для проведения встреч с избирателями, и порядок их предоставления.</w:t>
      </w:r>
    </w:p>
    <w:p w:rsidR="00F64CD4" w:rsidRPr="0041093A" w:rsidRDefault="00F64CD4" w:rsidP="00F64CD4">
      <w:pPr>
        <w:widowControl w:val="0"/>
        <w:suppressAutoHyphens/>
        <w:spacing w:after="0" w:line="100" w:lineRule="atLeast"/>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2. Принят Порядок организации работы передвижной приемной Главы города Костромы и главы Администрации города Костромы. Определено, что передвижная приемная осуществляет прием устных и письменных обращений жителей города Костромы, поступивших в адрес Главы города Костромы, Думы города Костромы и Администрации города Костромы, а также предоставляет устные консультации по вопросам, входящим в компетенцию Главы города Костромы, Думы города Костромы, Администрации города Костромы.</w:t>
      </w:r>
    </w:p>
    <w:p w:rsidR="00F64CD4" w:rsidRPr="0041093A" w:rsidRDefault="00F64CD4" w:rsidP="00F64CD4">
      <w:pPr>
        <w:widowControl w:val="0"/>
        <w:suppressAutoHyphens/>
        <w:spacing w:after="0" w:line="100" w:lineRule="atLeast"/>
        <w:ind w:firstLine="679"/>
        <w:jc w:val="both"/>
        <w:rPr>
          <w:rFonts w:ascii="Times New Roman" w:eastAsia="Times New Roman" w:hAnsi="Times New Roman"/>
          <w:kern w:val="1"/>
          <w:sz w:val="26"/>
          <w:szCs w:val="26"/>
          <w:lang w:eastAsia="ar-SA"/>
        </w:rPr>
      </w:pPr>
      <w:r w:rsidRPr="0041093A">
        <w:rPr>
          <w:rFonts w:ascii="Times New Roman" w:eastAsia="Times New Roman" w:hAnsi="Times New Roman"/>
          <w:kern w:val="1"/>
          <w:sz w:val="26"/>
          <w:szCs w:val="26"/>
          <w:lang w:eastAsia="ar-SA"/>
        </w:rPr>
        <w:t>3. Актуализированы Основные вопросы ведения постоянных депутатских комиссий Думы города Костромы шестого созыва.</w:t>
      </w:r>
    </w:p>
    <w:p w:rsidR="00F64CD4" w:rsidRPr="0041093A" w:rsidRDefault="00F64CD4" w:rsidP="00F64CD4">
      <w:pPr>
        <w:suppressAutoHyphens/>
        <w:spacing w:after="0" w:line="240" w:lineRule="auto"/>
        <w:ind w:right="-143" w:firstLine="679"/>
        <w:jc w:val="both"/>
        <w:rPr>
          <w:rFonts w:ascii="Times New Roman" w:eastAsia="Arial" w:hAnsi="Times New Roman"/>
          <w:kern w:val="1"/>
          <w:sz w:val="26"/>
          <w:szCs w:val="26"/>
          <w:lang w:eastAsia="ar-SA"/>
        </w:rPr>
      </w:pPr>
      <w:r w:rsidRPr="0041093A">
        <w:rPr>
          <w:rFonts w:ascii="Times New Roman" w:eastAsia="Times New Roman" w:hAnsi="Times New Roman"/>
          <w:kern w:val="1"/>
          <w:sz w:val="26"/>
          <w:szCs w:val="26"/>
          <w:lang w:eastAsia="ar-SA"/>
        </w:rPr>
        <w:lastRenderedPageBreak/>
        <w:t xml:space="preserve">4. Внесены изменения в </w:t>
      </w:r>
      <w:r w:rsidRPr="0041093A">
        <w:rPr>
          <w:rFonts w:ascii="Times New Roman" w:eastAsia="Arial" w:hAnsi="Times New Roman"/>
          <w:kern w:val="1"/>
          <w:sz w:val="26"/>
          <w:szCs w:val="26"/>
          <w:lang w:eastAsia="ar-SA"/>
        </w:rPr>
        <w:t>составы Молодежной палаты при Думе города Костромы и Общественной палаты при Думе города Костромы действующего созыва.</w:t>
      </w:r>
    </w:p>
    <w:p w:rsidR="00F64CD4" w:rsidRPr="0041093A" w:rsidRDefault="00F64CD4" w:rsidP="00F64CD4">
      <w:pPr>
        <w:suppressAutoHyphens/>
        <w:autoSpaceDN w:val="0"/>
        <w:spacing w:after="0" w:line="240" w:lineRule="auto"/>
        <w:ind w:firstLine="679"/>
        <w:jc w:val="both"/>
        <w:rPr>
          <w:rFonts w:ascii="Times New Roman" w:eastAsia="Times New Roman" w:hAnsi="Times New Roman"/>
          <w:bCs/>
          <w:kern w:val="1"/>
          <w:sz w:val="26"/>
          <w:szCs w:val="26"/>
          <w:lang w:eastAsia="ru-RU"/>
        </w:rPr>
      </w:pPr>
      <w:r w:rsidRPr="0041093A">
        <w:rPr>
          <w:rFonts w:ascii="Times New Roman" w:eastAsia="Times New Roman" w:hAnsi="Times New Roman"/>
          <w:kern w:val="1"/>
          <w:sz w:val="26"/>
          <w:szCs w:val="26"/>
          <w:lang w:eastAsia="ar-SA"/>
        </w:rPr>
        <w:t xml:space="preserve">5. В целях </w:t>
      </w:r>
      <w:r w:rsidRPr="0041093A">
        <w:rPr>
          <w:rFonts w:ascii="Times New Roman" w:eastAsia="Lucida Sans Unicode" w:hAnsi="Times New Roman"/>
          <w:kern w:val="1"/>
          <w:sz w:val="26"/>
          <w:szCs w:val="26"/>
          <w:lang w:eastAsia="ar-SA"/>
        </w:rPr>
        <w:t>оптимизации деятельности</w:t>
      </w:r>
      <w:r w:rsidRPr="0041093A">
        <w:rPr>
          <w:rFonts w:ascii="Times New Roman" w:eastAsia="Times New Roman" w:hAnsi="Times New Roman"/>
          <w:kern w:val="1"/>
          <w:sz w:val="26"/>
          <w:szCs w:val="26"/>
          <w:lang w:eastAsia="ar-SA"/>
        </w:rPr>
        <w:t xml:space="preserve"> </w:t>
      </w:r>
      <w:r w:rsidRPr="0041093A">
        <w:rPr>
          <w:rFonts w:ascii="Times New Roman" w:eastAsia="Times New Roman" w:hAnsi="Times New Roman"/>
          <w:bCs/>
          <w:kern w:val="1"/>
          <w:sz w:val="26"/>
          <w:szCs w:val="26"/>
          <w:lang w:eastAsia="ru-RU"/>
        </w:rPr>
        <w:t xml:space="preserve">Общественной палаты при Думе города Костромы </w:t>
      </w:r>
      <w:r w:rsidRPr="0041093A">
        <w:rPr>
          <w:rFonts w:ascii="Times New Roman" w:eastAsia="Times New Roman" w:hAnsi="Times New Roman"/>
          <w:kern w:val="1"/>
          <w:sz w:val="26"/>
          <w:szCs w:val="26"/>
          <w:lang w:eastAsia="ar-SA"/>
        </w:rPr>
        <w:t xml:space="preserve">внесены </w:t>
      </w:r>
      <w:r w:rsidRPr="0041093A">
        <w:rPr>
          <w:rFonts w:ascii="Times New Roman" w:eastAsia="Times New Roman" w:hAnsi="Times New Roman"/>
          <w:bCs/>
          <w:kern w:val="1"/>
          <w:sz w:val="26"/>
          <w:szCs w:val="26"/>
          <w:lang w:eastAsia="ru-RU"/>
        </w:rPr>
        <w:t xml:space="preserve">изменения в Положение об Общественной палате при Думе города Костромы (далее - Положение), уточняющие </w:t>
      </w:r>
      <w:r w:rsidRPr="0041093A">
        <w:rPr>
          <w:rFonts w:ascii="Times New Roman" w:eastAsia="Times New Roman" w:hAnsi="Times New Roman"/>
          <w:kern w:val="1"/>
          <w:sz w:val="26"/>
          <w:szCs w:val="26"/>
          <w:lang w:eastAsia="ar-SA"/>
        </w:rPr>
        <w:t>порядок формирования Общественной палаты. Установлено, что в состав Общественной палаты при Думе города Костромы очередного созыва будут входить двенадцать граждан, представленных общественными объединениями, и одиннадцать граждан, представленных Главой города Костромы на основании предложений общественных советов, созданных при Главе города Костромы.</w:t>
      </w:r>
    </w:p>
    <w:p w:rsidR="00F64CD4" w:rsidRPr="0041093A" w:rsidRDefault="00F64CD4" w:rsidP="00F64CD4">
      <w:pPr>
        <w:spacing w:after="0" w:line="240" w:lineRule="auto"/>
        <w:ind w:right="-143" w:firstLine="720"/>
        <w:jc w:val="both"/>
        <w:rPr>
          <w:rFonts w:ascii="Times New Roman" w:eastAsia="Times New Roman" w:hAnsi="Times New Roman"/>
          <w:kern w:val="1"/>
          <w:sz w:val="26"/>
          <w:szCs w:val="26"/>
          <w:lang w:eastAsia="ar-SA"/>
        </w:rPr>
      </w:pPr>
      <w:r w:rsidRPr="0041093A">
        <w:rPr>
          <w:rFonts w:ascii="Times New Roman" w:eastAsia="Times New Roman" w:hAnsi="Times New Roman"/>
          <w:bCs/>
          <w:kern w:val="1"/>
          <w:sz w:val="26"/>
          <w:szCs w:val="26"/>
          <w:lang w:eastAsia="ru-RU"/>
        </w:rPr>
        <w:t xml:space="preserve">Кроме того, определено, что </w:t>
      </w:r>
      <w:r w:rsidRPr="0041093A">
        <w:rPr>
          <w:rFonts w:ascii="Times New Roman" w:eastAsia="Times New Roman" w:hAnsi="Times New Roman"/>
          <w:kern w:val="1"/>
          <w:sz w:val="26"/>
          <w:szCs w:val="26"/>
          <w:lang w:eastAsia="ar-SA"/>
        </w:rPr>
        <w:t>общественные объединения, представители которых были исключены из состава Общественной палаты текущего созыва за непосещение заседаний, лишаются права на выдвижение кандидатов в состав действующей Общественной палаты.</w:t>
      </w:r>
    </w:p>
    <w:p w:rsidR="008A68B3" w:rsidRPr="0041093A" w:rsidRDefault="008A68B3" w:rsidP="00F64CD4">
      <w:pPr>
        <w:spacing w:after="0" w:line="240" w:lineRule="auto"/>
        <w:ind w:right="-143" w:firstLine="720"/>
        <w:jc w:val="both"/>
        <w:rPr>
          <w:rFonts w:ascii="Times New Roman" w:eastAsia="Arial" w:hAnsi="Times New Roman"/>
          <w:sz w:val="26"/>
          <w:szCs w:val="26"/>
          <w:lang w:eastAsia="ru-RU" w:bidi="ru-RU"/>
        </w:rPr>
      </w:pPr>
      <w:r w:rsidRPr="0041093A">
        <w:rPr>
          <w:rFonts w:ascii="Times New Roman" w:eastAsia="Arial" w:hAnsi="Times New Roman"/>
          <w:b/>
          <w:sz w:val="26"/>
          <w:szCs w:val="26"/>
          <w:lang w:eastAsia="ru-RU" w:bidi="ru-RU"/>
        </w:rPr>
        <w:t xml:space="preserve"> </w:t>
      </w:r>
    </w:p>
    <w:p w:rsidR="008A68B3" w:rsidRPr="0041093A" w:rsidRDefault="006511C9" w:rsidP="00360F9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В 2017 году проведено 2 заседания</w:t>
      </w:r>
      <w:r w:rsidRPr="0041093A">
        <w:rPr>
          <w:rFonts w:ascii="Times New Roman" w:eastAsia="Times New Roman" w:hAnsi="Times New Roman"/>
          <w:b/>
          <w:sz w:val="26"/>
          <w:szCs w:val="26"/>
          <w:lang w:eastAsia="ru-RU"/>
        </w:rPr>
        <w:t xml:space="preserve"> </w:t>
      </w:r>
      <w:r w:rsidR="008A68B3" w:rsidRPr="0041093A">
        <w:rPr>
          <w:rFonts w:ascii="Times New Roman" w:eastAsia="Times New Roman" w:hAnsi="Times New Roman"/>
          <w:b/>
          <w:sz w:val="26"/>
          <w:szCs w:val="26"/>
          <w:lang w:eastAsia="ru-RU"/>
        </w:rPr>
        <w:t>Совет</w:t>
      </w:r>
      <w:r w:rsidRPr="0041093A">
        <w:rPr>
          <w:rFonts w:ascii="Times New Roman" w:eastAsia="Times New Roman" w:hAnsi="Times New Roman"/>
          <w:b/>
          <w:sz w:val="26"/>
          <w:szCs w:val="26"/>
          <w:lang w:eastAsia="ru-RU"/>
        </w:rPr>
        <w:t>а Думы города Костромы</w:t>
      </w:r>
      <w:r w:rsidR="005C1FC3" w:rsidRPr="0041093A">
        <w:rPr>
          <w:rFonts w:ascii="Times New Roman" w:eastAsia="Times New Roman" w:hAnsi="Times New Roman"/>
          <w:b/>
          <w:sz w:val="26"/>
          <w:szCs w:val="26"/>
          <w:lang w:eastAsia="ru-RU"/>
        </w:rPr>
        <w:t>,</w:t>
      </w:r>
      <w:r w:rsidR="00891CAA" w:rsidRPr="0041093A">
        <w:rPr>
          <w:rFonts w:ascii="Times New Roman" w:eastAsia="Times New Roman" w:hAnsi="Times New Roman"/>
          <w:sz w:val="26"/>
          <w:szCs w:val="26"/>
          <w:lang w:eastAsia="ru-RU"/>
        </w:rPr>
        <w:t xml:space="preserve"> </w:t>
      </w:r>
      <w:r w:rsidR="005C1FC3" w:rsidRPr="0041093A">
        <w:rPr>
          <w:rFonts w:ascii="Times New Roman" w:eastAsia="Times New Roman" w:hAnsi="Times New Roman"/>
          <w:sz w:val="26"/>
          <w:szCs w:val="26"/>
          <w:lang w:eastAsia="ru-RU"/>
        </w:rPr>
        <w:t>н</w:t>
      </w:r>
      <w:r w:rsidR="00891CAA" w:rsidRPr="0041093A">
        <w:rPr>
          <w:rFonts w:ascii="Times New Roman" w:eastAsia="Times New Roman" w:hAnsi="Times New Roman"/>
          <w:sz w:val="26"/>
          <w:szCs w:val="26"/>
          <w:lang w:eastAsia="ru-RU"/>
        </w:rPr>
        <w:t>а</w:t>
      </w:r>
      <w:r w:rsidR="005C1FC3" w:rsidRPr="0041093A">
        <w:rPr>
          <w:rFonts w:ascii="Times New Roman" w:eastAsia="Times New Roman" w:hAnsi="Times New Roman"/>
          <w:sz w:val="26"/>
          <w:szCs w:val="26"/>
          <w:lang w:eastAsia="ru-RU"/>
        </w:rPr>
        <w:t xml:space="preserve"> которых</w:t>
      </w:r>
      <w:r w:rsidR="00891CAA" w:rsidRPr="0041093A">
        <w:rPr>
          <w:rFonts w:ascii="Times New Roman" w:eastAsia="Times New Roman" w:hAnsi="Times New Roman"/>
          <w:sz w:val="26"/>
          <w:szCs w:val="26"/>
          <w:lang w:eastAsia="ru-RU"/>
        </w:rPr>
        <w:t xml:space="preserve"> рассмотрены вопросы</w:t>
      </w:r>
      <w:r w:rsidR="005146EE" w:rsidRPr="0041093A">
        <w:rPr>
          <w:rFonts w:ascii="Times New Roman" w:eastAsia="Times New Roman" w:hAnsi="Times New Roman"/>
          <w:sz w:val="26"/>
          <w:szCs w:val="26"/>
          <w:lang w:eastAsia="ru-RU"/>
        </w:rPr>
        <w:t>, связанные с</w:t>
      </w:r>
      <w:r w:rsidR="00891CAA" w:rsidRPr="0041093A">
        <w:rPr>
          <w:rFonts w:ascii="Times New Roman" w:eastAsia="Times New Roman" w:hAnsi="Times New Roman"/>
          <w:sz w:val="26"/>
          <w:szCs w:val="26"/>
          <w:lang w:eastAsia="ru-RU"/>
        </w:rPr>
        <w:t>:</w:t>
      </w:r>
    </w:p>
    <w:p w:rsidR="00891CAA" w:rsidRPr="0041093A" w:rsidRDefault="00891CAA" w:rsidP="00360F9D">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1093A">
        <w:rPr>
          <w:rFonts w:ascii="Times New Roman" w:eastAsia="Times New Roman" w:hAnsi="Times New Roman"/>
          <w:sz w:val="26"/>
          <w:szCs w:val="26"/>
          <w:lang w:eastAsia="ru-RU"/>
        </w:rPr>
        <w:t xml:space="preserve">- </w:t>
      </w:r>
      <w:r w:rsidR="005146EE" w:rsidRPr="0041093A">
        <w:rPr>
          <w:rFonts w:ascii="Times New Roman" w:eastAsia="Times New Roman" w:hAnsi="Times New Roman"/>
          <w:sz w:val="26"/>
          <w:szCs w:val="26"/>
          <w:lang w:eastAsia="ru-RU"/>
        </w:rPr>
        <w:t>назначением опроса граждан (народного голосования) на территории города Костромы</w:t>
      </w:r>
      <w:r w:rsidR="004079A5" w:rsidRPr="0041093A">
        <w:rPr>
          <w:rFonts w:ascii="Times New Roman" w:eastAsia="Times New Roman" w:hAnsi="Times New Roman"/>
          <w:sz w:val="26"/>
          <w:szCs w:val="26"/>
          <w:lang w:eastAsia="ru-RU"/>
        </w:rPr>
        <w:t xml:space="preserve">. В результате 9 апреля 2017 года проведен опрос граждан (народное голосование) по вопросу: </w:t>
      </w:r>
      <w:r w:rsidR="00B0128E">
        <w:rPr>
          <w:rFonts w:ascii="Times New Roman" w:eastAsia="Times New Roman" w:hAnsi="Times New Roman"/>
          <w:sz w:val="26"/>
          <w:szCs w:val="26"/>
          <w:lang w:eastAsia="ru-RU"/>
        </w:rPr>
        <w:t>"</w:t>
      </w:r>
      <w:r w:rsidR="004079A5" w:rsidRPr="0041093A">
        <w:rPr>
          <w:rFonts w:ascii="Times New Roman" w:eastAsia="Times New Roman" w:hAnsi="Times New Roman"/>
          <w:sz w:val="26"/>
          <w:szCs w:val="26"/>
          <w:lang w:eastAsia="ru-RU"/>
        </w:rPr>
        <w:t>Какую наиболее посещаемую муниципальную территорию общего пользования города Костромы Вы считаете необходимым благоустроить в первую очередь?</w:t>
      </w:r>
      <w:r w:rsidR="00B0128E">
        <w:rPr>
          <w:rFonts w:ascii="Times New Roman" w:eastAsia="Times New Roman" w:hAnsi="Times New Roman"/>
          <w:sz w:val="26"/>
          <w:szCs w:val="26"/>
          <w:lang w:eastAsia="ru-RU"/>
        </w:rPr>
        <w:t>"</w:t>
      </w:r>
      <w:r w:rsidR="004079A5" w:rsidRPr="0041093A">
        <w:rPr>
          <w:rFonts w:ascii="Times New Roman" w:eastAsia="Times New Roman" w:hAnsi="Times New Roman"/>
          <w:sz w:val="26"/>
          <w:szCs w:val="26"/>
          <w:lang w:eastAsia="ru-RU"/>
        </w:rPr>
        <w:t>;</w:t>
      </w:r>
    </w:p>
    <w:p w:rsidR="004079A5" w:rsidRPr="0017615C" w:rsidRDefault="004079A5" w:rsidP="00360F9D">
      <w:pPr>
        <w:autoSpaceDE w:val="0"/>
        <w:autoSpaceDN w:val="0"/>
        <w:adjustRightInd w:val="0"/>
        <w:spacing w:after="0" w:line="240" w:lineRule="auto"/>
        <w:ind w:firstLine="709"/>
        <w:jc w:val="both"/>
        <w:rPr>
          <w:rFonts w:ascii="Times New Roman" w:hAnsi="Times New Roman"/>
          <w:color w:val="000000" w:themeColor="text1"/>
          <w:sz w:val="26"/>
          <w:szCs w:val="26"/>
        </w:rPr>
      </w:pPr>
      <w:r w:rsidRPr="0041093A">
        <w:rPr>
          <w:rFonts w:ascii="Times New Roman" w:eastAsia="Times New Roman" w:hAnsi="Times New Roman"/>
          <w:sz w:val="26"/>
          <w:szCs w:val="26"/>
          <w:lang w:eastAsia="ru-RU"/>
        </w:rPr>
        <w:t xml:space="preserve">- </w:t>
      </w:r>
      <w:r w:rsidR="005F5D08" w:rsidRPr="0041093A">
        <w:rPr>
          <w:rFonts w:ascii="Times New Roman" w:eastAsia="Times New Roman" w:hAnsi="Times New Roman"/>
          <w:sz w:val="26"/>
          <w:szCs w:val="26"/>
          <w:lang w:eastAsia="ru-RU"/>
        </w:rPr>
        <w:t xml:space="preserve">внесением изменений в Местные нормативы градостроительного проектирования города Костромы. </w:t>
      </w:r>
      <w:r w:rsidR="009C3740" w:rsidRPr="0041093A">
        <w:rPr>
          <w:rFonts w:ascii="Times New Roman" w:eastAsia="Times New Roman" w:hAnsi="Times New Roman"/>
          <w:sz w:val="26"/>
          <w:szCs w:val="26"/>
          <w:lang w:eastAsia="ru-RU"/>
        </w:rPr>
        <w:t xml:space="preserve">Изменения </w:t>
      </w:r>
      <w:r w:rsidR="00632373" w:rsidRPr="0041093A">
        <w:rPr>
          <w:rFonts w:ascii="Times New Roman" w:eastAsia="Times New Roman" w:hAnsi="Times New Roman"/>
          <w:sz w:val="26"/>
          <w:szCs w:val="26"/>
          <w:lang w:eastAsia="ru-RU"/>
        </w:rPr>
        <w:t>предлагалось принять</w:t>
      </w:r>
      <w:r w:rsidR="009C3740" w:rsidRPr="0041093A">
        <w:rPr>
          <w:rFonts w:ascii="Times New Roman" w:eastAsia="Times New Roman" w:hAnsi="Times New Roman"/>
          <w:sz w:val="26"/>
          <w:szCs w:val="26"/>
          <w:lang w:eastAsia="ru-RU"/>
        </w:rPr>
        <w:t xml:space="preserve"> для удобства применения Местных нормативов градостроительного проектирования при проектировании зданий и сооружений и в целях их детализации.</w:t>
      </w:r>
    </w:p>
    <w:p w:rsidR="008A68B3" w:rsidRPr="0041093A" w:rsidRDefault="008A68B3" w:rsidP="008A68B3">
      <w:pPr>
        <w:spacing w:after="0" w:line="240" w:lineRule="auto"/>
        <w:ind w:firstLine="708"/>
        <w:jc w:val="both"/>
        <w:rPr>
          <w:rFonts w:ascii="Times New Roman" w:hAnsi="Times New Roman"/>
          <w:sz w:val="26"/>
          <w:szCs w:val="26"/>
        </w:rPr>
      </w:pPr>
    </w:p>
    <w:p w:rsidR="008A68B3" w:rsidRPr="0041093A" w:rsidRDefault="00027C8C" w:rsidP="008A68B3">
      <w:pPr>
        <w:spacing w:after="0"/>
        <w:ind w:firstLine="709"/>
        <w:jc w:val="both"/>
        <w:rPr>
          <w:rFonts w:ascii="Times New Roman" w:hAnsi="Times New Roman"/>
          <w:sz w:val="26"/>
          <w:szCs w:val="26"/>
        </w:rPr>
      </w:pPr>
      <w:r w:rsidRPr="0041093A">
        <w:rPr>
          <w:rFonts w:ascii="Times New Roman" w:eastAsia="Times New Roman" w:hAnsi="Times New Roman"/>
          <w:color w:val="000000"/>
          <w:sz w:val="26"/>
          <w:szCs w:val="26"/>
          <w:lang w:eastAsia="ru-RU"/>
        </w:rPr>
        <w:t>В отчетном периоде проведено 1 заседание</w:t>
      </w:r>
      <w:r w:rsidRPr="0041093A">
        <w:rPr>
          <w:rFonts w:ascii="Times New Roman" w:eastAsia="Times New Roman" w:hAnsi="Times New Roman"/>
          <w:b/>
          <w:color w:val="000000"/>
          <w:sz w:val="26"/>
          <w:szCs w:val="26"/>
          <w:lang w:eastAsia="ru-RU"/>
        </w:rPr>
        <w:t xml:space="preserve"> </w:t>
      </w:r>
      <w:r w:rsidR="008A68B3" w:rsidRPr="0041093A">
        <w:rPr>
          <w:rFonts w:ascii="Times New Roman" w:eastAsia="Times New Roman" w:hAnsi="Times New Roman"/>
          <w:b/>
          <w:color w:val="000000"/>
          <w:sz w:val="26"/>
          <w:szCs w:val="26"/>
          <w:lang w:eastAsia="ru-RU"/>
        </w:rPr>
        <w:t>Коллеги</w:t>
      </w:r>
      <w:r w:rsidRPr="0041093A">
        <w:rPr>
          <w:rFonts w:ascii="Times New Roman" w:eastAsia="Times New Roman" w:hAnsi="Times New Roman"/>
          <w:b/>
          <w:color w:val="000000"/>
          <w:sz w:val="26"/>
          <w:szCs w:val="26"/>
          <w:lang w:eastAsia="ru-RU"/>
        </w:rPr>
        <w:t>и</w:t>
      </w:r>
      <w:r w:rsidR="008A68B3" w:rsidRPr="0041093A">
        <w:rPr>
          <w:rFonts w:ascii="Times New Roman" w:eastAsia="Times New Roman" w:hAnsi="Times New Roman"/>
          <w:b/>
          <w:color w:val="000000"/>
          <w:sz w:val="26"/>
          <w:szCs w:val="26"/>
          <w:lang w:eastAsia="ru-RU"/>
        </w:rPr>
        <w:t xml:space="preserve"> при Главе города Костромы</w:t>
      </w:r>
      <w:r w:rsidR="00635EDD" w:rsidRPr="0041093A">
        <w:rPr>
          <w:rFonts w:ascii="Times New Roman" w:eastAsia="Times New Roman" w:hAnsi="Times New Roman"/>
          <w:b/>
          <w:color w:val="000000"/>
          <w:sz w:val="26"/>
          <w:szCs w:val="26"/>
          <w:lang w:eastAsia="ru-RU"/>
        </w:rPr>
        <w:t>,</w:t>
      </w:r>
      <w:r w:rsidR="008A68B3" w:rsidRPr="0041093A">
        <w:rPr>
          <w:rFonts w:ascii="Times New Roman" w:eastAsia="Times New Roman" w:hAnsi="Times New Roman"/>
          <w:color w:val="000000"/>
          <w:sz w:val="26"/>
          <w:szCs w:val="26"/>
          <w:lang w:eastAsia="ru-RU"/>
        </w:rPr>
        <w:t xml:space="preserve"> </w:t>
      </w:r>
      <w:r w:rsidRPr="0041093A">
        <w:rPr>
          <w:rFonts w:ascii="Times New Roman" w:eastAsia="Times New Roman" w:hAnsi="Times New Roman"/>
          <w:color w:val="000000"/>
          <w:sz w:val="26"/>
          <w:szCs w:val="26"/>
          <w:lang w:eastAsia="ru-RU"/>
        </w:rPr>
        <w:t>на котором</w:t>
      </w:r>
      <w:r w:rsidR="00635EDD" w:rsidRPr="0041093A">
        <w:rPr>
          <w:rFonts w:ascii="Times New Roman" w:eastAsia="Times New Roman" w:hAnsi="Times New Roman"/>
          <w:color w:val="000000"/>
          <w:sz w:val="26"/>
          <w:szCs w:val="26"/>
          <w:lang w:eastAsia="ru-RU"/>
        </w:rPr>
        <w:t xml:space="preserve"> принято 6 решений</w:t>
      </w:r>
      <w:r w:rsidRPr="0041093A">
        <w:rPr>
          <w:rFonts w:ascii="Times New Roman" w:eastAsia="Times New Roman" w:hAnsi="Times New Roman"/>
          <w:color w:val="000000"/>
          <w:sz w:val="26"/>
          <w:szCs w:val="26"/>
          <w:lang w:eastAsia="ru-RU"/>
        </w:rPr>
        <w:t xml:space="preserve"> </w:t>
      </w:r>
      <w:r w:rsidR="007102A7" w:rsidRPr="0041093A">
        <w:rPr>
          <w:rFonts w:ascii="Times New Roman" w:eastAsia="Times New Roman" w:hAnsi="Times New Roman"/>
          <w:color w:val="000000"/>
          <w:sz w:val="26"/>
          <w:szCs w:val="26"/>
          <w:lang w:eastAsia="ru-RU"/>
        </w:rPr>
        <w:t>по</w:t>
      </w:r>
      <w:r w:rsidRPr="0041093A">
        <w:rPr>
          <w:rFonts w:ascii="Times New Roman" w:eastAsia="Times New Roman" w:hAnsi="Times New Roman"/>
          <w:color w:val="000000"/>
          <w:sz w:val="26"/>
          <w:szCs w:val="26"/>
          <w:lang w:eastAsia="ru-RU"/>
        </w:rPr>
        <w:t xml:space="preserve"> след</w:t>
      </w:r>
      <w:r w:rsidR="007102A7" w:rsidRPr="0041093A">
        <w:rPr>
          <w:rFonts w:ascii="Times New Roman" w:eastAsia="Times New Roman" w:hAnsi="Times New Roman"/>
          <w:color w:val="000000"/>
          <w:sz w:val="26"/>
          <w:szCs w:val="26"/>
          <w:lang w:eastAsia="ru-RU"/>
        </w:rPr>
        <w:t>ующим</w:t>
      </w:r>
      <w:r w:rsidRPr="0041093A">
        <w:rPr>
          <w:rFonts w:ascii="Times New Roman" w:eastAsia="Times New Roman" w:hAnsi="Times New Roman"/>
          <w:color w:val="000000"/>
          <w:sz w:val="26"/>
          <w:szCs w:val="26"/>
          <w:lang w:eastAsia="ru-RU"/>
        </w:rPr>
        <w:t xml:space="preserve"> вопрос</w:t>
      </w:r>
      <w:r w:rsidR="007102A7" w:rsidRPr="0041093A">
        <w:rPr>
          <w:rFonts w:ascii="Times New Roman" w:eastAsia="Times New Roman" w:hAnsi="Times New Roman"/>
          <w:color w:val="000000"/>
          <w:sz w:val="26"/>
          <w:szCs w:val="26"/>
          <w:lang w:eastAsia="ru-RU"/>
        </w:rPr>
        <w:t>ам</w:t>
      </w:r>
      <w:r w:rsidR="008A68B3" w:rsidRPr="0041093A">
        <w:rPr>
          <w:rFonts w:ascii="Times New Roman" w:eastAsia="Times New Roman" w:hAnsi="Times New Roman"/>
          <w:color w:val="000000"/>
          <w:sz w:val="26"/>
          <w:szCs w:val="26"/>
          <w:lang w:eastAsia="ru-RU"/>
        </w:rPr>
        <w:t>:</w:t>
      </w:r>
    </w:p>
    <w:p w:rsidR="00027C8C" w:rsidRPr="0041093A" w:rsidRDefault="00027C8C" w:rsidP="00027C8C">
      <w:pPr>
        <w:spacing w:after="0" w:line="240" w:lineRule="auto"/>
        <w:ind w:firstLine="709"/>
        <w:jc w:val="both"/>
        <w:rPr>
          <w:rFonts w:ascii="Times New Roman" w:eastAsia="Times New Roman" w:hAnsi="Times New Roman"/>
          <w:color w:val="000000"/>
          <w:sz w:val="26"/>
          <w:szCs w:val="26"/>
          <w:lang w:eastAsia="ru-RU"/>
        </w:rPr>
      </w:pPr>
      <w:r w:rsidRPr="0041093A">
        <w:rPr>
          <w:rFonts w:ascii="Times New Roman" w:eastAsia="Times New Roman" w:hAnsi="Times New Roman"/>
          <w:color w:val="000000"/>
          <w:sz w:val="26"/>
          <w:szCs w:val="26"/>
          <w:lang w:eastAsia="ru-RU"/>
        </w:rPr>
        <w:t>- формирование бюджета города Костромы на 2018 год;</w:t>
      </w:r>
    </w:p>
    <w:p w:rsidR="00027C8C" w:rsidRPr="0041093A" w:rsidRDefault="00027C8C" w:rsidP="00027C8C">
      <w:pPr>
        <w:spacing w:after="0" w:line="240" w:lineRule="auto"/>
        <w:ind w:firstLine="709"/>
        <w:jc w:val="both"/>
        <w:rPr>
          <w:rFonts w:ascii="Times New Roman" w:eastAsia="Times New Roman" w:hAnsi="Times New Roman"/>
          <w:color w:val="000000"/>
          <w:sz w:val="26"/>
          <w:szCs w:val="26"/>
          <w:lang w:eastAsia="ru-RU"/>
        </w:rPr>
      </w:pPr>
      <w:r w:rsidRPr="0041093A">
        <w:rPr>
          <w:rFonts w:ascii="Times New Roman" w:eastAsia="Times New Roman" w:hAnsi="Times New Roman"/>
          <w:color w:val="000000"/>
          <w:sz w:val="26"/>
          <w:szCs w:val="26"/>
          <w:lang w:eastAsia="ru-RU"/>
        </w:rPr>
        <w:t>- разработка Стратегии социально-экономического развития города Костромы на период 2019-2025 годов;</w:t>
      </w:r>
    </w:p>
    <w:p w:rsidR="00027C8C" w:rsidRPr="0041093A" w:rsidRDefault="00027C8C" w:rsidP="00027C8C">
      <w:pPr>
        <w:spacing w:after="0" w:line="240" w:lineRule="auto"/>
        <w:ind w:firstLine="709"/>
        <w:jc w:val="both"/>
        <w:rPr>
          <w:rFonts w:ascii="Times New Roman" w:eastAsia="Times New Roman" w:hAnsi="Times New Roman"/>
          <w:color w:val="000000"/>
          <w:sz w:val="26"/>
          <w:szCs w:val="26"/>
          <w:lang w:eastAsia="ru-RU"/>
        </w:rPr>
      </w:pPr>
      <w:r w:rsidRPr="0041093A">
        <w:rPr>
          <w:rFonts w:ascii="Times New Roman" w:eastAsia="Times New Roman" w:hAnsi="Times New Roman"/>
          <w:color w:val="000000"/>
          <w:sz w:val="26"/>
          <w:szCs w:val="26"/>
          <w:lang w:eastAsia="ru-RU"/>
        </w:rPr>
        <w:t>- назначения опроса граждан (народного голосования) на территории города Костромы;</w:t>
      </w:r>
    </w:p>
    <w:p w:rsidR="008A68B3" w:rsidRPr="0041093A" w:rsidRDefault="00027C8C" w:rsidP="00027C8C">
      <w:pPr>
        <w:spacing w:after="0" w:line="240" w:lineRule="auto"/>
        <w:ind w:firstLine="709"/>
        <w:jc w:val="both"/>
        <w:rPr>
          <w:rFonts w:ascii="Times New Roman" w:eastAsia="Times New Roman" w:hAnsi="Times New Roman"/>
          <w:sz w:val="26"/>
          <w:szCs w:val="26"/>
          <w:lang w:eastAsia="ru-RU"/>
        </w:rPr>
      </w:pPr>
      <w:r w:rsidRPr="0041093A">
        <w:rPr>
          <w:rFonts w:ascii="Times New Roman" w:eastAsia="Times New Roman" w:hAnsi="Times New Roman"/>
          <w:color w:val="000000"/>
          <w:sz w:val="26"/>
          <w:szCs w:val="26"/>
          <w:lang w:eastAsia="ru-RU"/>
        </w:rPr>
        <w:t xml:space="preserve">- внесение изменений в муниципальную программу города Костромы </w:t>
      </w:r>
      <w:r w:rsidR="00B0128E">
        <w:rPr>
          <w:rFonts w:ascii="Times New Roman" w:eastAsia="Times New Roman" w:hAnsi="Times New Roman"/>
          <w:color w:val="000000"/>
          <w:sz w:val="26"/>
          <w:szCs w:val="26"/>
          <w:lang w:eastAsia="ru-RU"/>
        </w:rPr>
        <w:t>"</w:t>
      </w:r>
      <w:r w:rsidRPr="0041093A">
        <w:rPr>
          <w:rFonts w:ascii="Times New Roman" w:eastAsia="Times New Roman" w:hAnsi="Times New Roman"/>
          <w:color w:val="000000"/>
          <w:sz w:val="26"/>
          <w:szCs w:val="26"/>
          <w:lang w:eastAsia="ru-RU"/>
        </w:rPr>
        <w:t>Формирование современной городской среды</w:t>
      </w:r>
      <w:r w:rsidR="00B0128E">
        <w:rPr>
          <w:rFonts w:ascii="Times New Roman" w:eastAsia="Times New Roman" w:hAnsi="Times New Roman"/>
          <w:color w:val="000000"/>
          <w:sz w:val="26"/>
          <w:szCs w:val="26"/>
          <w:lang w:eastAsia="ru-RU"/>
        </w:rPr>
        <w:t>"</w:t>
      </w:r>
      <w:r w:rsidRPr="0041093A">
        <w:rPr>
          <w:rFonts w:ascii="Times New Roman" w:eastAsia="Times New Roman" w:hAnsi="Times New Roman"/>
          <w:color w:val="000000"/>
          <w:sz w:val="26"/>
          <w:szCs w:val="26"/>
          <w:lang w:eastAsia="ru-RU"/>
        </w:rPr>
        <w:t>.</w:t>
      </w:r>
    </w:p>
    <w:p w:rsidR="008A68B3" w:rsidRPr="0041093A" w:rsidRDefault="008A68B3" w:rsidP="008A68B3">
      <w:pPr>
        <w:spacing w:after="0" w:line="240" w:lineRule="auto"/>
        <w:ind w:firstLine="709"/>
        <w:jc w:val="both"/>
        <w:rPr>
          <w:rFonts w:ascii="Times New Roman" w:eastAsia="Times New Roman" w:hAnsi="Times New Roman"/>
          <w:sz w:val="26"/>
          <w:szCs w:val="26"/>
          <w:lang w:eastAsia="ru-RU"/>
        </w:rPr>
      </w:pPr>
    </w:p>
    <w:p w:rsidR="008A68B3" w:rsidRPr="0041093A" w:rsidRDefault="008A68B3" w:rsidP="008A68B3">
      <w:pPr>
        <w:autoSpaceDE w:val="0"/>
        <w:autoSpaceDN w:val="0"/>
        <w:adjustRightInd w:val="0"/>
        <w:spacing w:after="0" w:line="240" w:lineRule="auto"/>
        <w:ind w:firstLine="709"/>
        <w:jc w:val="both"/>
        <w:rPr>
          <w:rFonts w:ascii="Times New Roman" w:hAnsi="Times New Roman"/>
          <w:sz w:val="26"/>
          <w:szCs w:val="26"/>
        </w:rPr>
      </w:pPr>
      <w:r w:rsidRPr="0041093A">
        <w:rPr>
          <w:rFonts w:ascii="Times New Roman" w:hAnsi="Times New Roman"/>
          <w:sz w:val="26"/>
          <w:szCs w:val="26"/>
        </w:rPr>
        <w:t xml:space="preserve">На основании решений постоянных депутатских комиссий Думы города Костромы Главой города Костромы </w:t>
      </w:r>
      <w:r w:rsidR="00DD73E0" w:rsidRPr="0041093A">
        <w:rPr>
          <w:rFonts w:ascii="Times New Roman" w:hAnsi="Times New Roman"/>
          <w:sz w:val="26"/>
          <w:szCs w:val="26"/>
        </w:rPr>
        <w:t>актуализированы</w:t>
      </w:r>
      <w:r w:rsidRPr="0041093A">
        <w:rPr>
          <w:rFonts w:ascii="Times New Roman" w:hAnsi="Times New Roman"/>
          <w:sz w:val="26"/>
          <w:szCs w:val="26"/>
        </w:rPr>
        <w:t xml:space="preserve"> постановлени</w:t>
      </w:r>
      <w:r w:rsidR="00DD73E0" w:rsidRPr="0041093A">
        <w:rPr>
          <w:rFonts w:ascii="Times New Roman" w:hAnsi="Times New Roman"/>
          <w:sz w:val="26"/>
          <w:szCs w:val="26"/>
        </w:rPr>
        <w:t>я</w:t>
      </w:r>
      <w:r w:rsidRPr="0041093A">
        <w:rPr>
          <w:rFonts w:ascii="Times New Roman" w:hAnsi="Times New Roman"/>
          <w:sz w:val="26"/>
          <w:szCs w:val="26"/>
        </w:rPr>
        <w:t xml:space="preserve"> о направлении депутатов для участия в деятельности коллегиальных органов, формируемых главо</w:t>
      </w:r>
      <w:r w:rsidR="00315E87" w:rsidRPr="0041093A">
        <w:rPr>
          <w:rFonts w:ascii="Times New Roman" w:hAnsi="Times New Roman"/>
          <w:sz w:val="26"/>
          <w:szCs w:val="26"/>
        </w:rPr>
        <w:t>й Администрации города Костромы</w:t>
      </w:r>
      <w:r w:rsidRPr="0041093A">
        <w:rPr>
          <w:rFonts w:ascii="Times New Roman" w:hAnsi="Times New Roman"/>
          <w:sz w:val="26"/>
          <w:szCs w:val="26"/>
        </w:rPr>
        <w:t>.</w:t>
      </w:r>
    </w:p>
    <w:p w:rsidR="008A68B3" w:rsidRPr="0041093A" w:rsidRDefault="008A68B3" w:rsidP="008A68B3">
      <w:pPr>
        <w:autoSpaceDE w:val="0"/>
        <w:autoSpaceDN w:val="0"/>
        <w:adjustRightInd w:val="0"/>
        <w:spacing w:after="0" w:line="240" w:lineRule="auto"/>
        <w:ind w:firstLine="709"/>
        <w:jc w:val="both"/>
        <w:rPr>
          <w:rFonts w:ascii="Times New Roman" w:hAnsi="Times New Roman"/>
          <w:sz w:val="26"/>
          <w:szCs w:val="26"/>
        </w:rPr>
      </w:pPr>
      <w:r w:rsidRPr="0041093A">
        <w:rPr>
          <w:rFonts w:ascii="Times New Roman" w:hAnsi="Times New Roman"/>
          <w:sz w:val="26"/>
          <w:szCs w:val="26"/>
        </w:rPr>
        <w:t>Информация о посещении депутатами Думы города Костромы заседаний коллегиальных органов не реже 1 раза в полугодие запрашивается Главой города Костромы у главы Администрации города Костромы и регионального отделения ДОСААФ России. Поступившая информация направляется для рассмотрения в постоянную депутатскую комиссию Думы, согласовавшую кандидатуру депутата.</w:t>
      </w:r>
    </w:p>
    <w:p w:rsidR="008A68B3" w:rsidRPr="005C1FC3" w:rsidRDefault="008A68B3" w:rsidP="008A68B3">
      <w:pPr>
        <w:autoSpaceDE w:val="0"/>
        <w:autoSpaceDN w:val="0"/>
        <w:adjustRightInd w:val="0"/>
        <w:spacing w:after="0" w:line="240" w:lineRule="auto"/>
        <w:ind w:firstLine="709"/>
        <w:jc w:val="both"/>
        <w:rPr>
          <w:rFonts w:ascii="Times New Roman" w:hAnsi="Times New Roman"/>
          <w:sz w:val="26"/>
          <w:szCs w:val="26"/>
        </w:rPr>
      </w:pPr>
      <w:r w:rsidRPr="0041093A">
        <w:rPr>
          <w:rFonts w:ascii="Times New Roman" w:hAnsi="Times New Roman"/>
          <w:sz w:val="26"/>
          <w:szCs w:val="26"/>
        </w:rPr>
        <w:t>По итогам рассмотрения информации о посещении депутатами Думы города Костромы заседаний коллегиальных органов в 201</w:t>
      </w:r>
      <w:r w:rsidR="00315E87" w:rsidRPr="0041093A">
        <w:rPr>
          <w:rFonts w:ascii="Times New Roman" w:hAnsi="Times New Roman"/>
          <w:sz w:val="26"/>
          <w:szCs w:val="26"/>
        </w:rPr>
        <w:t>7</w:t>
      </w:r>
      <w:r w:rsidRPr="0041093A">
        <w:rPr>
          <w:rFonts w:ascii="Times New Roman" w:hAnsi="Times New Roman"/>
          <w:sz w:val="26"/>
          <w:szCs w:val="26"/>
        </w:rPr>
        <w:t xml:space="preserve"> году, приняты постановления </w:t>
      </w:r>
      <w:r w:rsidRPr="0041093A">
        <w:rPr>
          <w:rFonts w:ascii="Times New Roman" w:hAnsi="Times New Roman"/>
          <w:sz w:val="26"/>
          <w:szCs w:val="26"/>
        </w:rPr>
        <w:lastRenderedPageBreak/>
        <w:t xml:space="preserve">Главы города Костромы о направлении </w:t>
      </w:r>
      <w:r w:rsidR="0017615C">
        <w:rPr>
          <w:rFonts w:ascii="Times New Roman" w:hAnsi="Times New Roman"/>
          <w:sz w:val="26"/>
          <w:szCs w:val="26"/>
        </w:rPr>
        <w:t xml:space="preserve">депутатов Думы города Костромы </w:t>
      </w:r>
      <w:r w:rsidRPr="0041093A">
        <w:rPr>
          <w:rFonts w:ascii="Times New Roman" w:hAnsi="Times New Roman"/>
          <w:sz w:val="26"/>
          <w:szCs w:val="26"/>
        </w:rPr>
        <w:t xml:space="preserve">в </w:t>
      </w:r>
      <w:r w:rsidR="00E64236" w:rsidRPr="0041093A">
        <w:rPr>
          <w:rFonts w:ascii="Times New Roman" w:hAnsi="Times New Roman"/>
          <w:sz w:val="26"/>
          <w:szCs w:val="26"/>
        </w:rPr>
        <w:t>3</w:t>
      </w:r>
      <w:r w:rsidRPr="0041093A">
        <w:rPr>
          <w:rFonts w:ascii="Times New Roman" w:hAnsi="Times New Roman"/>
          <w:sz w:val="26"/>
          <w:szCs w:val="26"/>
        </w:rPr>
        <w:t xml:space="preserve"> вновь созданных коллегиальных органа Администрации города Костромы.</w:t>
      </w:r>
    </w:p>
    <w:p w:rsidR="008A68B3" w:rsidRPr="0017615C" w:rsidRDefault="008A68B3" w:rsidP="008A68B3">
      <w:pPr>
        <w:spacing w:after="0" w:line="240" w:lineRule="auto"/>
        <w:jc w:val="both"/>
        <w:rPr>
          <w:rFonts w:ascii="Times New Roman" w:hAnsi="Times New Roman"/>
          <w:sz w:val="26"/>
          <w:szCs w:val="26"/>
        </w:rPr>
      </w:pPr>
    </w:p>
    <w:p w:rsidR="008A68B3" w:rsidRDefault="008A68B3" w:rsidP="008A68B3">
      <w:pPr>
        <w:spacing w:after="240" w:line="240" w:lineRule="auto"/>
        <w:jc w:val="center"/>
        <w:outlineLvl w:val="0"/>
        <w:rPr>
          <w:rFonts w:ascii="Times New Roman" w:hAnsi="Times New Roman"/>
          <w:b/>
          <w:sz w:val="26"/>
          <w:szCs w:val="26"/>
        </w:rPr>
      </w:pPr>
      <w:r w:rsidRPr="008B502D">
        <w:rPr>
          <w:rFonts w:ascii="Times New Roman" w:hAnsi="Times New Roman"/>
          <w:b/>
          <w:sz w:val="26"/>
          <w:szCs w:val="26"/>
        </w:rPr>
        <w:t>Экономика. Бюджет. Налоги</w:t>
      </w:r>
      <w:r>
        <w:rPr>
          <w:rFonts w:ascii="Times New Roman" w:hAnsi="Times New Roman"/>
          <w:b/>
          <w:sz w:val="26"/>
          <w:szCs w:val="26"/>
        </w:rPr>
        <w:t>. Имущество</w:t>
      </w:r>
    </w:p>
    <w:p w:rsidR="00255A9E" w:rsidRPr="00CE607B" w:rsidRDefault="008A68B3" w:rsidP="00CE607B">
      <w:pPr>
        <w:spacing w:after="0" w:line="240" w:lineRule="auto"/>
        <w:jc w:val="center"/>
        <w:rPr>
          <w:rFonts w:ascii="Times New Roman" w:hAnsi="Times New Roman"/>
          <w:b/>
          <w:sz w:val="26"/>
          <w:szCs w:val="26"/>
        </w:rPr>
      </w:pPr>
      <w:r w:rsidRPr="00F900AB">
        <w:rPr>
          <w:rFonts w:ascii="Times New Roman" w:hAnsi="Times New Roman"/>
          <w:b/>
          <w:sz w:val="26"/>
          <w:szCs w:val="26"/>
        </w:rPr>
        <w:t>Бюджетное регулирование и бюджетный процесс</w:t>
      </w:r>
    </w:p>
    <w:p w:rsidR="00255A9E" w:rsidRPr="00884255" w:rsidRDefault="00255A9E" w:rsidP="00255A9E">
      <w:pPr>
        <w:spacing w:after="0" w:line="240" w:lineRule="auto"/>
        <w:ind w:firstLine="709"/>
        <w:jc w:val="both"/>
        <w:rPr>
          <w:rFonts w:ascii="Times New Roman" w:hAnsi="Times New Roman"/>
          <w:sz w:val="26"/>
          <w:szCs w:val="26"/>
        </w:rPr>
      </w:pPr>
      <w:r w:rsidRPr="00884255">
        <w:rPr>
          <w:rFonts w:ascii="Times New Roman" w:hAnsi="Times New Roman"/>
          <w:sz w:val="26"/>
          <w:szCs w:val="26"/>
        </w:rPr>
        <w:t>Основные параметры бюджета города Костромы в 201</w:t>
      </w:r>
      <w:r>
        <w:rPr>
          <w:rFonts w:ascii="Times New Roman" w:hAnsi="Times New Roman"/>
          <w:sz w:val="26"/>
          <w:szCs w:val="26"/>
        </w:rPr>
        <w:t>7</w:t>
      </w:r>
      <w:r w:rsidRPr="00884255">
        <w:rPr>
          <w:rFonts w:ascii="Times New Roman" w:hAnsi="Times New Roman"/>
          <w:sz w:val="26"/>
          <w:szCs w:val="26"/>
        </w:rPr>
        <w:t xml:space="preserve"> году по сравнению с 201</w:t>
      </w:r>
      <w:r>
        <w:rPr>
          <w:rFonts w:ascii="Times New Roman" w:hAnsi="Times New Roman"/>
          <w:sz w:val="26"/>
          <w:szCs w:val="26"/>
        </w:rPr>
        <w:t>6</w:t>
      </w:r>
      <w:r w:rsidRPr="00884255">
        <w:rPr>
          <w:rFonts w:ascii="Times New Roman" w:hAnsi="Times New Roman"/>
          <w:sz w:val="26"/>
          <w:szCs w:val="26"/>
        </w:rPr>
        <w:t xml:space="preserve"> годом увеличились как за счет увеличения прогнозируемых собственных налоговых и неналоговых доходов, так и безвозмездных поступлений и составили (план):</w:t>
      </w:r>
    </w:p>
    <w:p w:rsidR="00255A9E" w:rsidRPr="009942D5" w:rsidRDefault="00255A9E" w:rsidP="00255A9E">
      <w:pPr>
        <w:spacing w:after="0" w:line="240" w:lineRule="auto"/>
        <w:ind w:firstLine="709"/>
        <w:jc w:val="both"/>
        <w:rPr>
          <w:rFonts w:ascii="Times New Roman" w:hAnsi="Times New Roman"/>
          <w:sz w:val="26"/>
          <w:szCs w:val="26"/>
        </w:rPr>
      </w:pPr>
      <w:r w:rsidRPr="009942D5">
        <w:rPr>
          <w:rFonts w:ascii="Times New Roman" w:hAnsi="Times New Roman"/>
          <w:sz w:val="26"/>
          <w:szCs w:val="26"/>
        </w:rPr>
        <w:t xml:space="preserve">доходы бюджета – </w:t>
      </w:r>
      <w:r w:rsidRPr="00C40B9D">
        <w:rPr>
          <w:rFonts w:ascii="Times New Roman" w:hAnsi="Times New Roman"/>
          <w:sz w:val="26"/>
          <w:szCs w:val="26"/>
        </w:rPr>
        <w:t>5 748 203,2</w:t>
      </w:r>
      <w:r>
        <w:rPr>
          <w:rFonts w:ascii="Times New Roman" w:hAnsi="Times New Roman"/>
          <w:sz w:val="26"/>
          <w:szCs w:val="26"/>
        </w:rPr>
        <w:t xml:space="preserve"> </w:t>
      </w:r>
      <w:r w:rsidRPr="009942D5">
        <w:rPr>
          <w:rFonts w:ascii="Times New Roman" w:hAnsi="Times New Roman"/>
          <w:sz w:val="26"/>
          <w:szCs w:val="26"/>
        </w:rPr>
        <w:t>тысячи рублей;</w:t>
      </w:r>
    </w:p>
    <w:p w:rsidR="00255A9E" w:rsidRPr="009942D5" w:rsidRDefault="00255A9E" w:rsidP="00255A9E">
      <w:pPr>
        <w:spacing w:after="0" w:line="240" w:lineRule="auto"/>
        <w:ind w:firstLine="709"/>
        <w:jc w:val="both"/>
        <w:rPr>
          <w:rFonts w:ascii="Times New Roman" w:hAnsi="Times New Roman"/>
          <w:sz w:val="26"/>
          <w:szCs w:val="26"/>
        </w:rPr>
      </w:pPr>
      <w:r w:rsidRPr="009942D5">
        <w:rPr>
          <w:rFonts w:ascii="Times New Roman" w:hAnsi="Times New Roman"/>
          <w:sz w:val="26"/>
          <w:szCs w:val="26"/>
        </w:rPr>
        <w:t xml:space="preserve">в том числе, безвозмездные поступления – </w:t>
      </w:r>
      <w:r w:rsidRPr="00C40B9D">
        <w:rPr>
          <w:rFonts w:ascii="Times New Roman" w:hAnsi="Times New Roman"/>
          <w:bCs/>
          <w:sz w:val="26"/>
          <w:szCs w:val="26"/>
        </w:rPr>
        <w:t>2 650 848,8</w:t>
      </w:r>
      <w:r w:rsidRPr="009942D5">
        <w:rPr>
          <w:rFonts w:ascii="Times New Roman" w:hAnsi="Times New Roman"/>
          <w:sz w:val="26"/>
          <w:szCs w:val="26"/>
        </w:rPr>
        <w:t xml:space="preserve"> тысячи рублей;</w:t>
      </w:r>
    </w:p>
    <w:p w:rsidR="00CE607B" w:rsidRDefault="00255A9E" w:rsidP="00FB60C6">
      <w:pPr>
        <w:spacing w:after="0" w:line="240" w:lineRule="auto"/>
        <w:ind w:firstLine="709"/>
        <w:jc w:val="both"/>
        <w:rPr>
          <w:rFonts w:ascii="Times New Roman" w:hAnsi="Times New Roman"/>
          <w:sz w:val="26"/>
          <w:szCs w:val="26"/>
        </w:rPr>
      </w:pPr>
      <w:r w:rsidRPr="009942D5">
        <w:rPr>
          <w:rFonts w:ascii="Times New Roman" w:hAnsi="Times New Roman"/>
          <w:sz w:val="26"/>
          <w:szCs w:val="26"/>
        </w:rPr>
        <w:t xml:space="preserve">расходы бюджета – </w:t>
      </w:r>
      <w:r w:rsidRPr="00C40B9D">
        <w:rPr>
          <w:rFonts w:ascii="Times New Roman" w:hAnsi="Times New Roman"/>
          <w:sz w:val="26"/>
          <w:szCs w:val="26"/>
        </w:rPr>
        <w:t>6 056 255,0</w:t>
      </w:r>
      <w:r>
        <w:rPr>
          <w:rFonts w:ascii="Times New Roman" w:hAnsi="Times New Roman"/>
          <w:sz w:val="26"/>
          <w:szCs w:val="26"/>
        </w:rPr>
        <w:t xml:space="preserve"> </w:t>
      </w:r>
      <w:r w:rsidRPr="009942D5">
        <w:rPr>
          <w:rFonts w:ascii="Times New Roman" w:hAnsi="Times New Roman"/>
          <w:sz w:val="26"/>
          <w:szCs w:val="26"/>
        </w:rPr>
        <w:t>тысячи рублей</w:t>
      </w:r>
      <w:r w:rsidR="002D735D">
        <w:rPr>
          <w:rFonts w:ascii="Times New Roman" w:hAnsi="Times New Roman"/>
          <w:sz w:val="26"/>
          <w:szCs w:val="26"/>
        </w:rPr>
        <w:t>.</w:t>
      </w:r>
    </w:p>
    <w:p w:rsidR="00255A9E" w:rsidRDefault="00255A9E" w:rsidP="00255A9E">
      <w:pPr>
        <w:spacing w:after="0" w:line="240" w:lineRule="auto"/>
        <w:ind w:firstLine="709"/>
        <w:jc w:val="right"/>
        <w:rPr>
          <w:rFonts w:ascii="Times New Roman" w:hAnsi="Times New Roman"/>
          <w:sz w:val="26"/>
          <w:szCs w:val="26"/>
        </w:rPr>
      </w:pPr>
      <w:r>
        <w:rPr>
          <w:rFonts w:ascii="Times New Roman" w:hAnsi="Times New Roman"/>
          <w:sz w:val="26"/>
          <w:szCs w:val="26"/>
        </w:rPr>
        <w:t>Рисунок 1</w:t>
      </w:r>
    </w:p>
    <w:p w:rsidR="00255A9E" w:rsidRDefault="00255A9E" w:rsidP="00255A9E">
      <w:pPr>
        <w:spacing w:after="0" w:line="240" w:lineRule="auto"/>
        <w:ind w:firstLine="709"/>
        <w:jc w:val="both"/>
        <w:rPr>
          <w:rFonts w:ascii="Times New Roman" w:hAnsi="Times New Roman"/>
          <w:sz w:val="26"/>
          <w:szCs w:val="26"/>
        </w:rPr>
      </w:pPr>
      <w:r w:rsidRPr="005517A6">
        <w:rPr>
          <w:noProof/>
          <w:lang w:eastAsia="ru-RU"/>
        </w:rPr>
        <w:drawing>
          <wp:inline distT="0" distB="0" distL="0" distR="0">
            <wp:extent cx="4591050" cy="33528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Прогноз поступлений</w:t>
      </w:r>
      <w:r w:rsidRPr="00C40B9D">
        <w:rPr>
          <w:rFonts w:ascii="Times New Roman" w:hAnsi="Times New Roman"/>
          <w:sz w:val="26"/>
          <w:szCs w:val="26"/>
        </w:rPr>
        <w:t xml:space="preserve"> по налоговым и неналоговым доходам </w:t>
      </w:r>
      <w:r>
        <w:rPr>
          <w:rFonts w:ascii="Times New Roman" w:hAnsi="Times New Roman"/>
          <w:sz w:val="26"/>
          <w:szCs w:val="26"/>
        </w:rPr>
        <w:t>осуществлен</w:t>
      </w:r>
      <w:r w:rsidRPr="00C40B9D">
        <w:rPr>
          <w:rFonts w:ascii="Times New Roman" w:hAnsi="Times New Roman"/>
          <w:sz w:val="26"/>
          <w:szCs w:val="26"/>
        </w:rPr>
        <w:t xml:space="preserve"> в условиях действующего налогового и бюджетного законодательства с учетом следующих изменений:</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увеличение</w:t>
      </w:r>
      <w:r w:rsidRPr="00C40B9D">
        <w:rPr>
          <w:rFonts w:ascii="Times New Roman" w:hAnsi="Times New Roman"/>
          <w:sz w:val="26"/>
          <w:szCs w:val="26"/>
        </w:rPr>
        <w:t xml:space="preserve"> дифференцированного норматива отчислений в бюджет города от акцизов на автомобильный и прямогонный бензин, дизельное топливо, моторные масла для дизельных и (или) карбюраторных (</w:t>
      </w:r>
      <w:proofErr w:type="spellStart"/>
      <w:r w:rsidRPr="00C40B9D">
        <w:rPr>
          <w:rFonts w:ascii="Times New Roman" w:hAnsi="Times New Roman"/>
          <w:sz w:val="26"/>
          <w:szCs w:val="26"/>
        </w:rPr>
        <w:t>инжекторных</w:t>
      </w:r>
      <w:proofErr w:type="spellEnd"/>
      <w:r w:rsidRPr="00C40B9D">
        <w:rPr>
          <w:rFonts w:ascii="Times New Roman" w:hAnsi="Times New Roman"/>
          <w:sz w:val="26"/>
          <w:szCs w:val="26"/>
        </w:rPr>
        <w:t>) двигателей, производимых на территории Российской Федерации, исходя из протяженности автомобильных дорог местного значения, находящихся в собственности муниципальных образований, с 0,3544 процента в 201</w:t>
      </w:r>
      <w:r>
        <w:rPr>
          <w:rFonts w:ascii="Times New Roman" w:hAnsi="Times New Roman"/>
          <w:sz w:val="26"/>
          <w:szCs w:val="26"/>
        </w:rPr>
        <w:t>6</w:t>
      </w:r>
      <w:r w:rsidRPr="00C40B9D">
        <w:rPr>
          <w:rFonts w:ascii="Times New Roman" w:hAnsi="Times New Roman"/>
          <w:sz w:val="26"/>
          <w:szCs w:val="26"/>
        </w:rPr>
        <w:t xml:space="preserve"> году до 0,</w:t>
      </w:r>
      <w:r>
        <w:rPr>
          <w:rFonts w:ascii="Times New Roman" w:hAnsi="Times New Roman"/>
          <w:sz w:val="26"/>
          <w:szCs w:val="26"/>
        </w:rPr>
        <w:t>4634</w:t>
      </w:r>
      <w:r w:rsidRPr="00C40B9D">
        <w:rPr>
          <w:rFonts w:ascii="Times New Roman" w:hAnsi="Times New Roman"/>
          <w:sz w:val="26"/>
          <w:szCs w:val="26"/>
        </w:rPr>
        <w:t xml:space="preserve"> процента</w:t>
      </w:r>
      <w:r>
        <w:rPr>
          <w:rFonts w:ascii="Times New Roman" w:hAnsi="Times New Roman"/>
          <w:sz w:val="26"/>
          <w:szCs w:val="26"/>
        </w:rPr>
        <w:t>;</w:t>
      </w:r>
    </w:p>
    <w:p w:rsidR="00F55D18" w:rsidRDefault="00255A9E" w:rsidP="00FB60C6">
      <w:pPr>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установление и введение в действие на территории города Костромы налога на имущество физических лиц с 1 января 2016 года в соответствии с решением Думы города Костромы от 26 ноября 2015 года № 239 </w:t>
      </w:r>
      <w:r w:rsidR="00B0128E">
        <w:rPr>
          <w:rFonts w:ascii="Times New Roman" w:hAnsi="Times New Roman"/>
          <w:sz w:val="26"/>
          <w:szCs w:val="26"/>
        </w:rPr>
        <w:t>"</w:t>
      </w:r>
      <w:r>
        <w:rPr>
          <w:rFonts w:ascii="Times New Roman" w:hAnsi="Times New Roman"/>
          <w:sz w:val="26"/>
          <w:szCs w:val="26"/>
        </w:rPr>
        <w:t>Об установлении и введении в действие на территории города Костромы налога на имущество физических лиц</w:t>
      </w:r>
      <w:r w:rsidR="00B0128E">
        <w:rPr>
          <w:rFonts w:ascii="Times New Roman" w:hAnsi="Times New Roman"/>
          <w:sz w:val="26"/>
          <w:szCs w:val="26"/>
        </w:rPr>
        <w:t>"</w:t>
      </w:r>
      <w:r>
        <w:rPr>
          <w:rFonts w:ascii="Times New Roman" w:hAnsi="Times New Roman"/>
          <w:sz w:val="26"/>
          <w:szCs w:val="26"/>
        </w:rPr>
        <w:t xml:space="preserve"> в части введения нового порядка исчисления налога на имущество физических лиц на объекты незавершенного строительства, единые недвижимые комплексы, торговые центры общей площадью свыше 1500 м. кв.</w:t>
      </w:r>
    </w:p>
    <w:p w:rsidR="00FB60C6" w:rsidRDefault="00FB60C6" w:rsidP="00FB60C6">
      <w:pPr>
        <w:spacing w:after="0" w:line="240" w:lineRule="auto"/>
        <w:ind w:firstLine="709"/>
        <w:jc w:val="both"/>
        <w:rPr>
          <w:rFonts w:ascii="Times New Roman" w:hAnsi="Times New Roman"/>
          <w:sz w:val="26"/>
          <w:szCs w:val="26"/>
        </w:rPr>
      </w:pPr>
    </w:p>
    <w:p w:rsidR="00255A9E" w:rsidRDefault="00255A9E" w:rsidP="00255A9E">
      <w:pPr>
        <w:spacing w:after="0" w:line="240" w:lineRule="auto"/>
        <w:ind w:firstLine="709"/>
        <w:jc w:val="right"/>
        <w:rPr>
          <w:rFonts w:ascii="Times New Roman" w:hAnsi="Times New Roman"/>
          <w:sz w:val="26"/>
          <w:szCs w:val="26"/>
        </w:rPr>
      </w:pPr>
      <w:r>
        <w:rPr>
          <w:rFonts w:ascii="Times New Roman" w:hAnsi="Times New Roman"/>
          <w:sz w:val="26"/>
          <w:szCs w:val="26"/>
        </w:rPr>
        <w:lastRenderedPageBreak/>
        <w:t>Рисунок 2</w:t>
      </w:r>
    </w:p>
    <w:p w:rsidR="00255A9E" w:rsidRDefault="00255A9E" w:rsidP="004548E5">
      <w:pPr>
        <w:spacing w:after="0" w:line="240" w:lineRule="auto"/>
        <w:ind w:right="-1" w:firstLine="426"/>
        <w:rPr>
          <w:rFonts w:ascii="Times New Roman" w:hAnsi="Times New Roman"/>
          <w:sz w:val="26"/>
          <w:szCs w:val="26"/>
        </w:rPr>
      </w:pPr>
      <w:r w:rsidRPr="005517A6">
        <w:rPr>
          <w:noProof/>
          <w:lang w:eastAsia="ru-RU"/>
        </w:rPr>
        <w:drawing>
          <wp:inline distT="0" distB="0" distL="0" distR="0">
            <wp:extent cx="6067425" cy="5210175"/>
            <wp:effectExtent l="0" t="0" r="9525" b="952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1093A" w:rsidRDefault="0041093A" w:rsidP="00255A9E">
      <w:pPr>
        <w:spacing w:after="0" w:line="240" w:lineRule="auto"/>
        <w:ind w:firstLine="709"/>
        <w:jc w:val="both"/>
        <w:rPr>
          <w:rFonts w:ascii="Times New Roman" w:hAnsi="Times New Roman"/>
          <w:sz w:val="26"/>
          <w:szCs w:val="26"/>
        </w:rPr>
      </w:pPr>
    </w:p>
    <w:p w:rsidR="0041093A" w:rsidRDefault="00255A9E" w:rsidP="00FB60C6">
      <w:pPr>
        <w:spacing w:after="0" w:line="240" w:lineRule="auto"/>
        <w:ind w:firstLine="709"/>
        <w:jc w:val="both"/>
        <w:rPr>
          <w:rFonts w:ascii="Times New Roman" w:hAnsi="Times New Roman"/>
          <w:bCs/>
          <w:sz w:val="26"/>
          <w:szCs w:val="26"/>
        </w:rPr>
      </w:pPr>
      <w:r w:rsidRPr="00C10FD2">
        <w:rPr>
          <w:rFonts w:ascii="Times New Roman" w:hAnsi="Times New Roman"/>
          <w:sz w:val="26"/>
          <w:szCs w:val="26"/>
        </w:rPr>
        <w:t xml:space="preserve">Структура расходов бюджета на 2017 год по сравнению с 2016 годом не претерпела существенных изменений и носила социальную направленность. Среди запланированных расходов наибольший объем традиционно составляли расходы по разделу </w:t>
      </w:r>
      <w:r w:rsidR="00B0128E">
        <w:rPr>
          <w:rFonts w:ascii="Times New Roman" w:hAnsi="Times New Roman"/>
          <w:sz w:val="26"/>
          <w:szCs w:val="26"/>
        </w:rPr>
        <w:t>"</w:t>
      </w:r>
      <w:r w:rsidRPr="00C10FD2">
        <w:rPr>
          <w:rFonts w:ascii="Times New Roman" w:hAnsi="Times New Roman"/>
          <w:sz w:val="26"/>
          <w:szCs w:val="26"/>
        </w:rPr>
        <w:t>Образование</w:t>
      </w:r>
      <w:r w:rsidR="00B0128E">
        <w:rPr>
          <w:rFonts w:ascii="Times New Roman" w:hAnsi="Times New Roman"/>
          <w:sz w:val="26"/>
          <w:szCs w:val="26"/>
        </w:rPr>
        <w:t>"</w:t>
      </w:r>
      <w:r w:rsidRPr="00C10FD2">
        <w:rPr>
          <w:rFonts w:ascii="Times New Roman" w:hAnsi="Times New Roman"/>
          <w:sz w:val="26"/>
          <w:szCs w:val="26"/>
        </w:rPr>
        <w:t xml:space="preserve">. В расходной части бюджета в полном объеме предусматривались средства на выплату заработной платы с начислениями. В максимально возможном объеме – на оплату коммунальных услуг, питание в детских учреждениях, меры социальной поддержки населению, исполнение судебных актов. В 2016 году фонд оплаты труда работников муниципальных учреждений определен с учетом показателей заработной платы отдельных категорий работников социальной сферы в соответствии с указами Президента РФ от 7 мая 2012 года. </w:t>
      </w:r>
      <w:r w:rsidRPr="00C10FD2">
        <w:rPr>
          <w:rFonts w:ascii="Times New Roman" w:hAnsi="Times New Roman"/>
          <w:bCs/>
          <w:sz w:val="26"/>
          <w:szCs w:val="26"/>
        </w:rPr>
        <w:t xml:space="preserve">Бюджетные ассигнования также запланированы на поддержку пассажирских транспортных предприятий города, содержание и ремонт дорог общего пользования. Продолжилось финансирование ремонта коммунальных объектов, сетей водоотведения, восстановление линий рециркуляции, текущего ремонта и содержания жилищного фонда, мероприятия по благоустройству муниципальных территорий общего пользования и по благоустройству дворовых территорий. </w:t>
      </w:r>
    </w:p>
    <w:p w:rsidR="004548E5" w:rsidRDefault="004548E5" w:rsidP="00FB60C6">
      <w:pPr>
        <w:spacing w:after="0" w:line="240" w:lineRule="auto"/>
        <w:ind w:firstLine="709"/>
        <w:jc w:val="both"/>
        <w:rPr>
          <w:rFonts w:ascii="Times New Roman" w:hAnsi="Times New Roman"/>
          <w:bCs/>
          <w:sz w:val="26"/>
          <w:szCs w:val="26"/>
        </w:rPr>
      </w:pPr>
    </w:p>
    <w:p w:rsidR="004548E5" w:rsidRDefault="004548E5" w:rsidP="00FB60C6">
      <w:pPr>
        <w:spacing w:after="0" w:line="240" w:lineRule="auto"/>
        <w:ind w:firstLine="709"/>
        <w:jc w:val="both"/>
        <w:rPr>
          <w:rFonts w:ascii="Times New Roman" w:hAnsi="Times New Roman"/>
          <w:bCs/>
          <w:sz w:val="26"/>
          <w:szCs w:val="26"/>
        </w:rPr>
      </w:pPr>
    </w:p>
    <w:p w:rsidR="00255A9E" w:rsidRDefault="00255A9E" w:rsidP="00255A9E">
      <w:pPr>
        <w:spacing w:after="0" w:line="240" w:lineRule="auto"/>
        <w:ind w:firstLine="709"/>
        <w:jc w:val="right"/>
        <w:rPr>
          <w:rFonts w:ascii="Times New Roman" w:hAnsi="Times New Roman"/>
          <w:bCs/>
          <w:sz w:val="26"/>
          <w:szCs w:val="26"/>
        </w:rPr>
      </w:pPr>
      <w:r>
        <w:rPr>
          <w:rFonts w:ascii="Times New Roman" w:hAnsi="Times New Roman"/>
          <w:bCs/>
          <w:sz w:val="26"/>
          <w:szCs w:val="26"/>
        </w:rPr>
        <w:lastRenderedPageBreak/>
        <w:t>Рисунок 3</w:t>
      </w:r>
    </w:p>
    <w:p w:rsidR="0041093A" w:rsidRDefault="00255A9E" w:rsidP="006D5F4A">
      <w:pPr>
        <w:spacing w:after="0" w:line="240" w:lineRule="auto"/>
        <w:ind w:firstLine="284"/>
        <w:jc w:val="both"/>
        <w:rPr>
          <w:rFonts w:ascii="Times New Roman" w:hAnsi="Times New Roman"/>
          <w:bCs/>
          <w:sz w:val="26"/>
          <w:szCs w:val="26"/>
        </w:rPr>
      </w:pPr>
      <w:r w:rsidRPr="005517A6">
        <w:rPr>
          <w:noProof/>
          <w:lang w:eastAsia="ru-RU"/>
        </w:rPr>
        <w:drawing>
          <wp:inline distT="0" distB="0" distL="0" distR="0">
            <wp:extent cx="5657850" cy="4429125"/>
            <wp:effectExtent l="0" t="0" r="0" b="9525"/>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55A9E" w:rsidRDefault="00255A9E" w:rsidP="00255A9E">
      <w:pPr>
        <w:spacing w:after="0" w:line="240" w:lineRule="auto"/>
        <w:ind w:firstLine="709"/>
        <w:jc w:val="both"/>
        <w:rPr>
          <w:rFonts w:ascii="Times New Roman" w:hAnsi="Times New Roman"/>
          <w:bCs/>
          <w:sz w:val="26"/>
          <w:szCs w:val="26"/>
        </w:rPr>
      </w:pPr>
      <w:r w:rsidRPr="00C10FD2">
        <w:rPr>
          <w:rFonts w:ascii="Times New Roman" w:hAnsi="Times New Roman"/>
          <w:bCs/>
          <w:sz w:val="26"/>
          <w:szCs w:val="26"/>
        </w:rPr>
        <w:t xml:space="preserve">Объем бюджетных инвестиций, направленных на финансирование объектов адресной инвестиционной программы, за 2017 год составил 228 263,8 тысячи рублей. Значительный объем бюджетных инвестиций направлен на реконструкцию и строительство объектов социальной сферы города, предназначенных для открытия дополнительных мест в дошкольных, школьных учреждениях и учреждениях дополнительного образования. </w:t>
      </w:r>
    </w:p>
    <w:p w:rsidR="00255A9E"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В рамках реализации адресной инвестиционной программы в 2017 году на реализацию мероприятий по содействию создания в субъектах Российской Федерации новых мест в образовательных организациях инвестиции в объекты адресной инвестиционной программы города Костромы на реконструкцию и строительство объектов социальной сферы города составили 182 592,8 тысячи рублей, в том числе средства федерального бюджета - 96 446,5 тысячи рублей, средства областного бюджета – 20 816,7 тысячи рублей.</w:t>
      </w:r>
    </w:p>
    <w:p w:rsidR="00255A9E" w:rsidRPr="00647D68" w:rsidRDefault="00255A9E" w:rsidP="00255A9E">
      <w:pPr>
        <w:spacing w:after="0" w:line="240" w:lineRule="auto"/>
        <w:ind w:firstLine="709"/>
        <w:jc w:val="both"/>
        <w:rPr>
          <w:rFonts w:ascii="Times New Roman" w:hAnsi="Times New Roman"/>
          <w:bCs/>
          <w:sz w:val="26"/>
          <w:szCs w:val="26"/>
          <w:lang w:bidi="ru-RU"/>
        </w:rPr>
      </w:pPr>
      <w:r>
        <w:rPr>
          <w:rFonts w:ascii="Times New Roman" w:hAnsi="Times New Roman"/>
          <w:bCs/>
          <w:sz w:val="26"/>
          <w:szCs w:val="26"/>
          <w:lang w:bidi="ru-RU"/>
        </w:rPr>
        <w:t>В целях стимулирования</w:t>
      </w:r>
      <w:r w:rsidRPr="00647D68">
        <w:rPr>
          <w:rFonts w:ascii="Times New Roman" w:hAnsi="Times New Roman"/>
          <w:bCs/>
          <w:sz w:val="26"/>
          <w:szCs w:val="26"/>
          <w:lang w:bidi="ru-RU"/>
        </w:rPr>
        <w:t xml:space="preserve"> активности жителей, их вовлечение в выполнение работ по благоустройству города, модерни</w:t>
      </w:r>
      <w:r>
        <w:rPr>
          <w:rFonts w:ascii="Times New Roman" w:hAnsi="Times New Roman"/>
          <w:bCs/>
          <w:sz w:val="26"/>
          <w:szCs w:val="26"/>
          <w:lang w:bidi="ru-RU"/>
        </w:rPr>
        <w:t xml:space="preserve">зации инженерной инфраструктуры действовала программа </w:t>
      </w:r>
      <w:r w:rsidR="00B0128E">
        <w:rPr>
          <w:rFonts w:ascii="Times New Roman" w:hAnsi="Times New Roman"/>
          <w:bCs/>
          <w:sz w:val="26"/>
          <w:szCs w:val="26"/>
          <w:lang w:bidi="ru-RU"/>
        </w:rPr>
        <w:t>"</w:t>
      </w:r>
      <w:r w:rsidRPr="00647D68">
        <w:rPr>
          <w:rFonts w:ascii="Times New Roman" w:hAnsi="Times New Roman"/>
          <w:bCs/>
          <w:sz w:val="26"/>
          <w:szCs w:val="26"/>
          <w:lang w:bidi="ru-RU"/>
        </w:rPr>
        <w:t>Формирование современной городской среды</w:t>
      </w:r>
      <w:r w:rsidR="00B0128E">
        <w:rPr>
          <w:rFonts w:ascii="Times New Roman" w:hAnsi="Times New Roman"/>
          <w:bCs/>
          <w:sz w:val="26"/>
          <w:szCs w:val="26"/>
          <w:lang w:bidi="ru-RU"/>
        </w:rPr>
        <w:t>"</w:t>
      </w:r>
      <w:r>
        <w:rPr>
          <w:rFonts w:ascii="Times New Roman" w:hAnsi="Times New Roman"/>
          <w:bCs/>
          <w:sz w:val="26"/>
          <w:szCs w:val="26"/>
          <w:lang w:bidi="ru-RU"/>
        </w:rPr>
        <w:t>.</w:t>
      </w:r>
    </w:p>
    <w:p w:rsidR="00255A9E" w:rsidRPr="00647D68"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Основная цель приоритетного проекта — создание условий для системного повышения качества и комфорта городской среды, в том числе вовлечение граждан в реализацию проектов по благоустройству. В связи с этим был разработан механизм учета мнения граждан при благоустройстве городской среды и дворовых территорий.</w:t>
      </w:r>
    </w:p>
    <w:p w:rsidR="00255A9E" w:rsidRPr="00647D68"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 xml:space="preserve">Для участия в реализации программы жителям необходимо было провести общее собрание собственников, на котором определиться с перечнем необходимых работ по благоустройству (установка лавочек, урн, детских и спортивных </w:t>
      </w:r>
      <w:r w:rsidRPr="00647D68">
        <w:rPr>
          <w:rFonts w:ascii="Times New Roman" w:hAnsi="Times New Roman"/>
          <w:bCs/>
          <w:sz w:val="26"/>
          <w:szCs w:val="26"/>
          <w:lang w:bidi="ru-RU"/>
        </w:rPr>
        <w:lastRenderedPageBreak/>
        <w:t xml:space="preserve">комплексов, организация освещения, озеленения, парковки, ремонт </w:t>
      </w:r>
      <w:proofErr w:type="spellStart"/>
      <w:r w:rsidRPr="00647D68">
        <w:rPr>
          <w:rFonts w:ascii="Times New Roman" w:hAnsi="Times New Roman"/>
          <w:bCs/>
          <w:sz w:val="26"/>
          <w:szCs w:val="26"/>
          <w:lang w:bidi="ru-RU"/>
        </w:rPr>
        <w:t>внутридворовых</w:t>
      </w:r>
      <w:proofErr w:type="spellEnd"/>
      <w:r w:rsidRPr="00647D68">
        <w:rPr>
          <w:rFonts w:ascii="Times New Roman" w:hAnsi="Times New Roman"/>
          <w:bCs/>
          <w:sz w:val="26"/>
          <w:szCs w:val="26"/>
          <w:lang w:bidi="ru-RU"/>
        </w:rPr>
        <w:t xml:space="preserve"> проездов и т.д.), а также принять решение о трудовом участии в благоустройстве дворовой территории и </w:t>
      </w:r>
      <w:proofErr w:type="spellStart"/>
      <w:r w:rsidRPr="00647D68">
        <w:rPr>
          <w:rFonts w:ascii="Times New Roman" w:hAnsi="Times New Roman"/>
          <w:bCs/>
          <w:sz w:val="26"/>
          <w:szCs w:val="26"/>
          <w:lang w:bidi="ru-RU"/>
        </w:rPr>
        <w:t>софинанирования</w:t>
      </w:r>
      <w:proofErr w:type="spellEnd"/>
      <w:r w:rsidRPr="00647D68">
        <w:rPr>
          <w:rFonts w:ascii="Times New Roman" w:hAnsi="Times New Roman"/>
          <w:bCs/>
          <w:sz w:val="26"/>
          <w:szCs w:val="26"/>
          <w:lang w:bidi="ru-RU"/>
        </w:rPr>
        <w:t xml:space="preserve"> дополнительных видов работ по благоустройству.</w:t>
      </w:r>
    </w:p>
    <w:p w:rsidR="00255A9E" w:rsidRPr="00647D68"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С целью обсуждений благоустройства общественных территорий была создана Комиссия по проведению опроса граждан на территории города Костромы, составлен график обсуждений, организованы информационные площадки, собрания инициативных групп.</w:t>
      </w:r>
    </w:p>
    <w:p w:rsidR="00255A9E" w:rsidRPr="00647D68"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9 апреля 2017 года проведено народное голосование, на обсуждение жителей вынесено 18 дизайн - проектов общественных территорий по предложениям инициативных групп жителей. Всего в опросе приняло участие 8 289 костромичей.</w:t>
      </w:r>
    </w:p>
    <w:p w:rsidR="00255A9E" w:rsidRPr="00647D68" w:rsidRDefault="00255A9E" w:rsidP="00255A9E">
      <w:pPr>
        <w:spacing w:after="0" w:line="240" w:lineRule="auto"/>
        <w:ind w:firstLine="709"/>
        <w:jc w:val="both"/>
        <w:rPr>
          <w:rFonts w:ascii="Times New Roman" w:hAnsi="Times New Roman"/>
          <w:bCs/>
          <w:sz w:val="26"/>
          <w:szCs w:val="26"/>
          <w:lang w:bidi="ru-RU"/>
        </w:rPr>
      </w:pPr>
      <w:r w:rsidRPr="00647D68">
        <w:rPr>
          <w:rFonts w:ascii="Times New Roman" w:hAnsi="Times New Roman"/>
          <w:bCs/>
          <w:sz w:val="26"/>
          <w:szCs w:val="26"/>
          <w:lang w:bidi="ru-RU"/>
        </w:rPr>
        <w:t xml:space="preserve">В 2017 году продолжена работа по реализации пилотного проекта по строительству сетей инженерно-технического обеспечения в поселке Северный на условиях </w:t>
      </w:r>
      <w:proofErr w:type="spellStart"/>
      <w:r>
        <w:rPr>
          <w:rFonts w:ascii="Times New Roman" w:hAnsi="Times New Roman"/>
          <w:bCs/>
          <w:sz w:val="26"/>
          <w:szCs w:val="26"/>
          <w:lang w:bidi="ru-RU"/>
        </w:rPr>
        <w:t>муниципально</w:t>
      </w:r>
      <w:proofErr w:type="spellEnd"/>
      <w:r w:rsidRPr="00647D68">
        <w:rPr>
          <w:rFonts w:ascii="Times New Roman" w:hAnsi="Times New Roman"/>
          <w:bCs/>
          <w:sz w:val="26"/>
          <w:szCs w:val="26"/>
          <w:lang w:bidi="ru-RU"/>
        </w:rPr>
        <w:t>-частного партнёрства, что не только снижает нагрузку на бюджет, но и стимулирует собственную активность граждан в решении вопросов местного значения.</w:t>
      </w:r>
    </w:p>
    <w:p w:rsidR="00F55D18" w:rsidRDefault="00255A9E" w:rsidP="00FB60C6">
      <w:pPr>
        <w:spacing w:after="0" w:line="240" w:lineRule="auto"/>
        <w:ind w:firstLine="709"/>
        <w:jc w:val="both"/>
        <w:rPr>
          <w:rFonts w:ascii="Times New Roman" w:hAnsi="Times New Roman"/>
          <w:bCs/>
          <w:sz w:val="26"/>
          <w:szCs w:val="26"/>
        </w:rPr>
      </w:pPr>
      <w:r w:rsidRPr="00F4135D">
        <w:rPr>
          <w:rFonts w:ascii="Times New Roman" w:hAnsi="Times New Roman"/>
          <w:bCs/>
          <w:sz w:val="26"/>
          <w:szCs w:val="26"/>
        </w:rPr>
        <w:t xml:space="preserve">В течение </w:t>
      </w:r>
      <w:r>
        <w:rPr>
          <w:rFonts w:ascii="Times New Roman" w:hAnsi="Times New Roman"/>
          <w:bCs/>
          <w:sz w:val="26"/>
          <w:szCs w:val="26"/>
        </w:rPr>
        <w:t xml:space="preserve">отчетного </w:t>
      </w:r>
      <w:r w:rsidRPr="00F4135D">
        <w:rPr>
          <w:rFonts w:ascii="Times New Roman" w:hAnsi="Times New Roman"/>
          <w:bCs/>
          <w:sz w:val="26"/>
          <w:szCs w:val="26"/>
        </w:rPr>
        <w:t>финансового года в бюджет города Костромы вносились изменения, в соответствии с которыми уточнялась как расходна</w:t>
      </w:r>
      <w:r w:rsidR="00FB60C6">
        <w:rPr>
          <w:rFonts w:ascii="Times New Roman" w:hAnsi="Times New Roman"/>
          <w:bCs/>
          <w:sz w:val="26"/>
          <w:szCs w:val="26"/>
        </w:rPr>
        <w:t>я, так и доходная части бюджета.</w:t>
      </w:r>
    </w:p>
    <w:p w:rsidR="008D7E35" w:rsidRDefault="008D7E35" w:rsidP="008D7E35">
      <w:pPr>
        <w:spacing w:after="0" w:line="240" w:lineRule="auto"/>
        <w:jc w:val="both"/>
        <w:rPr>
          <w:rFonts w:ascii="Times New Roman" w:hAnsi="Times New Roman"/>
          <w:bCs/>
          <w:sz w:val="26"/>
          <w:szCs w:val="26"/>
        </w:rPr>
      </w:pPr>
    </w:p>
    <w:p w:rsidR="00255A9E" w:rsidRDefault="00255A9E" w:rsidP="00255A9E">
      <w:pPr>
        <w:spacing w:after="0" w:line="240" w:lineRule="auto"/>
        <w:ind w:firstLine="709"/>
        <w:jc w:val="right"/>
        <w:rPr>
          <w:rFonts w:ascii="Times New Roman" w:hAnsi="Times New Roman"/>
          <w:bCs/>
          <w:sz w:val="26"/>
          <w:szCs w:val="26"/>
        </w:rPr>
      </w:pPr>
      <w:r>
        <w:rPr>
          <w:rFonts w:ascii="Times New Roman" w:hAnsi="Times New Roman"/>
          <w:bCs/>
          <w:sz w:val="26"/>
          <w:szCs w:val="26"/>
        </w:rPr>
        <w:t>Рисунок 4</w:t>
      </w:r>
    </w:p>
    <w:p w:rsidR="0041093A" w:rsidRDefault="00255A9E" w:rsidP="004548E5">
      <w:pPr>
        <w:autoSpaceDE w:val="0"/>
        <w:autoSpaceDN w:val="0"/>
        <w:adjustRightInd w:val="0"/>
        <w:spacing w:after="0" w:line="240" w:lineRule="auto"/>
        <w:ind w:right="141" w:hanging="426"/>
        <w:rPr>
          <w:rFonts w:ascii="Times New Roman" w:hAnsi="Times New Roman"/>
          <w:bCs/>
          <w:sz w:val="26"/>
          <w:szCs w:val="26"/>
          <w:lang w:bidi="ru-RU"/>
        </w:rPr>
      </w:pPr>
      <w:r w:rsidRPr="005517A6">
        <w:rPr>
          <w:noProof/>
          <w:lang w:eastAsia="ru-RU"/>
        </w:rPr>
        <w:drawing>
          <wp:inline distT="0" distB="0" distL="0" distR="0">
            <wp:extent cx="6210300" cy="4924425"/>
            <wp:effectExtent l="0" t="0" r="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55A9E" w:rsidRPr="00071D07" w:rsidRDefault="00255A9E" w:rsidP="00255A9E">
      <w:pPr>
        <w:autoSpaceDE w:val="0"/>
        <w:autoSpaceDN w:val="0"/>
        <w:adjustRightInd w:val="0"/>
        <w:spacing w:after="0" w:line="240" w:lineRule="auto"/>
        <w:ind w:firstLine="709"/>
        <w:jc w:val="both"/>
        <w:rPr>
          <w:rFonts w:ascii="Times New Roman" w:hAnsi="Times New Roman"/>
          <w:bCs/>
          <w:sz w:val="26"/>
          <w:szCs w:val="26"/>
          <w:lang w:bidi="ru-RU"/>
        </w:rPr>
      </w:pPr>
      <w:r>
        <w:rPr>
          <w:rFonts w:ascii="Times New Roman" w:hAnsi="Times New Roman"/>
          <w:bCs/>
          <w:sz w:val="26"/>
          <w:szCs w:val="26"/>
          <w:lang w:bidi="ru-RU"/>
        </w:rPr>
        <w:lastRenderedPageBreak/>
        <w:t>П</w:t>
      </w:r>
      <w:r w:rsidRPr="00071D07">
        <w:rPr>
          <w:rFonts w:ascii="Times New Roman" w:hAnsi="Times New Roman"/>
          <w:bCs/>
          <w:sz w:val="26"/>
          <w:szCs w:val="26"/>
          <w:lang w:bidi="ru-RU"/>
        </w:rPr>
        <w:t xml:space="preserve">остоянной депутатской комиссией Думы города Костромы шестого созыва по экономике и финансам </w:t>
      </w:r>
      <w:r>
        <w:rPr>
          <w:rFonts w:ascii="Times New Roman" w:hAnsi="Times New Roman"/>
          <w:bCs/>
          <w:sz w:val="26"/>
          <w:szCs w:val="26"/>
          <w:lang w:bidi="ru-RU"/>
        </w:rPr>
        <w:t xml:space="preserve">неоднократно рассматривались </w:t>
      </w:r>
      <w:r w:rsidRPr="00071D07">
        <w:rPr>
          <w:rFonts w:ascii="Times New Roman" w:hAnsi="Times New Roman"/>
          <w:bCs/>
          <w:sz w:val="26"/>
          <w:szCs w:val="26"/>
          <w:lang w:bidi="ru-RU"/>
        </w:rPr>
        <w:t>предложени</w:t>
      </w:r>
      <w:r>
        <w:rPr>
          <w:rFonts w:ascii="Times New Roman" w:hAnsi="Times New Roman"/>
          <w:bCs/>
          <w:sz w:val="26"/>
          <w:szCs w:val="26"/>
          <w:lang w:bidi="ru-RU"/>
        </w:rPr>
        <w:t>я Администрации города Костромы</w:t>
      </w:r>
      <w:r w:rsidRPr="00071D07">
        <w:rPr>
          <w:rFonts w:ascii="Times New Roman" w:hAnsi="Times New Roman"/>
          <w:bCs/>
          <w:sz w:val="26"/>
          <w:szCs w:val="26"/>
          <w:lang w:bidi="ru-RU"/>
        </w:rPr>
        <w:t xml:space="preserve"> о внесении изменений в </w:t>
      </w:r>
      <w:r>
        <w:rPr>
          <w:rFonts w:ascii="Times New Roman" w:hAnsi="Times New Roman"/>
          <w:bCs/>
          <w:sz w:val="26"/>
          <w:szCs w:val="26"/>
          <w:lang w:bidi="ru-RU"/>
        </w:rPr>
        <w:t>действующие муниципальные программы.</w:t>
      </w:r>
    </w:p>
    <w:p w:rsidR="00255A9E" w:rsidRPr="00071D07" w:rsidRDefault="00255A9E" w:rsidP="00255A9E">
      <w:pPr>
        <w:autoSpaceDE w:val="0"/>
        <w:autoSpaceDN w:val="0"/>
        <w:adjustRightInd w:val="0"/>
        <w:spacing w:after="0" w:line="240" w:lineRule="auto"/>
        <w:ind w:firstLine="709"/>
        <w:jc w:val="both"/>
        <w:rPr>
          <w:rFonts w:ascii="Times New Roman" w:hAnsi="Times New Roman"/>
          <w:bCs/>
          <w:sz w:val="26"/>
          <w:szCs w:val="26"/>
          <w:lang w:bidi="ru-RU"/>
        </w:rPr>
      </w:pPr>
      <w:r w:rsidRPr="00071D07">
        <w:rPr>
          <w:rFonts w:ascii="Times New Roman" w:hAnsi="Times New Roman"/>
          <w:bCs/>
          <w:sz w:val="26"/>
          <w:szCs w:val="26"/>
          <w:lang w:bidi="ru-RU"/>
        </w:rPr>
        <w:t>В соответствии с задачами, намеченными к решению в рамках муниципальн</w:t>
      </w:r>
      <w:r>
        <w:rPr>
          <w:rFonts w:ascii="Times New Roman" w:hAnsi="Times New Roman"/>
          <w:bCs/>
          <w:sz w:val="26"/>
          <w:szCs w:val="26"/>
          <w:lang w:bidi="ru-RU"/>
        </w:rPr>
        <w:t>ых</w:t>
      </w:r>
      <w:r w:rsidRPr="00071D07">
        <w:rPr>
          <w:rFonts w:ascii="Times New Roman" w:hAnsi="Times New Roman"/>
          <w:bCs/>
          <w:sz w:val="26"/>
          <w:szCs w:val="26"/>
          <w:lang w:bidi="ru-RU"/>
        </w:rPr>
        <w:t xml:space="preserve"> программ, приоритетами социально-экономического развития города Костромы </w:t>
      </w:r>
      <w:r>
        <w:rPr>
          <w:rFonts w:ascii="Times New Roman" w:hAnsi="Times New Roman"/>
          <w:bCs/>
          <w:sz w:val="26"/>
          <w:szCs w:val="26"/>
          <w:lang w:bidi="ru-RU"/>
        </w:rPr>
        <w:t>оценивалась</w:t>
      </w:r>
      <w:r w:rsidRPr="00071D07">
        <w:rPr>
          <w:rFonts w:ascii="Times New Roman" w:hAnsi="Times New Roman"/>
          <w:bCs/>
          <w:sz w:val="26"/>
          <w:szCs w:val="26"/>
          <w:lang w:bidi="ru-RU"/>
        </w:rPr>
        <w:t xml:space="preserve"> результативность предлагаемых мероприятий</w:t>
      </w:r>
      <w:r w:rsidR="004548E5">
        <w:rPr>
          <w:rFonts w:ascii="Times New Roman" w:hAnsi="Times New Roman"/>
          <w:bCs/>
          <w:sz w:val="26"/>
          <w:szCs w:val="26"/>
          <w:lang w:bidi="ru-RU"/>
        </w:rPr>
        <w:t>,</w:t>
      </w:r>
      <w:r w:rsidRPr="00071D07">
        <w:rPr>
          <w:rFonts w:ascii="Times New Roman" w:hAnsi="Times New Roman"/>
          <w:bCs/>
          <w:sz w:val="26"/>
          <w:szCs w:val="26"/>
          <w:lang w:bidi="ru-RU"/>
        </w:rPr>
        <w:t xml:space="preserve"> возможность финансового обеспечения реализации мероприятий муниципальн</w:t>
      </w:r>
      <w:r>
        <w:rPr>
          <w:rFonts w:ascii="Times New Roman" w:hAnsi="Times New Roman"/>
          <w:bCs/>
          <w:sz w:val="26"/>
          <w:szCs w:val="26"/>
          <w:lang w:bidi="ru-RU"/>
        </w:rPr>
        <w:t>ых</w:t>
      </w:r>
      <w:r w:rsidRPr="00071D07">
        <w:rPr>
          <w:rFonts w:ascii="Times New Roman" w:hAnsi="Times New Roman"/>
          <w:bCs/>
          <w:sz w:val="26"/>
          <w:szCs w:val="26"/>
          <w:lang w:bidi="ru-RU"/>
        </w:rPr>
        <w:t xml:space="preserve"> программ</w:t>
      </w:r>
      <w:r w:rsidR="004548E5">
        <w:rPr>
          <w:rFonts w:ascii="Times New Roman" w:hAnsi="Times New Roman"/>
          <w:bCs/>
          <w:sz w:val="26"/>
          <w:szCs w:val="26"/>
          <w:lang w:bidi="ru-RU"/>
        </w:rPr>
        <w:t>,</w:t>
      </w:r>
      <w:r w:rsidRPr="00071D07">
        <w:rPr>
          <w:rFonts w:ascii="Times New Roman" w:hAnsi="Times New Roman"/>
          <w:bCs/>
          <w:sz w:val="26"/>
          <w:szCs w:val="26"/>
          <w:lang w:bidi="ru-RU"/>
        </w:rPr>
        <w:t xml:space="preserve"> ожидаемые результаты от реализации муниципальн</w:t>
      </w:r>
      <w:r>
        <w:rPr>
          <w:rFonts w:ascii="Times New Roman" w:hAnsi="Times New Roman"/>
          <w:bCs/>
          <w:sz w:val="26"/>
          <w:szCs w:val="26"/>
          <w:lang w:bidi="ru-RU"/>
        </w:rPr>
        <w:t>ых</w:t>
      </w:r>
      <w:r w:rsidRPr="00071D07">
        <w:rPr>
          <w:rFonts w:ascii="Times New Roman" w:hAnsi="Times New Roman"/>
          <w:bCs/>
          <w:sz w:val="26"/>
          <w:szCs w:val="26"/>
          <w:lang w:bidi="ru-RU"/>
        </w:rPr>
        <w:t xml:space="preserve"> программ. По результатам рассмотрения </w:t>
      </w:r>
      <w:r>
        <w:rPr>
          <w:rFonts w:ascii="Times New Roman" w:hAnsi="Times New Roman"/>
          <w:bCs/>
          <w:sz w:val="26"/>
          <w:szCs w:val="26"/>
          <w:lang w:bidi="ru-RU"/>
        </w:rPr>
        <w:t>вырабатывались</w:t>
      </w:r>
      <w:r w:rsidRPr="00071D07">
        <w:rPr>
          <w:rFonts w:ascii="Times New Roman" w:hAnsi="Times New Roman"/>
          <w:bCs/>
          <w:sz w:val="26"/>
          <w:szCs w:val="26"/>
          <w:lang w:bidi="ru-RU"/>
        </w:rPr>
        <w:t xml:space="preserve"> рекомендации в адрес Администрации города Костромы</w:t>
      </w:r>
      <w:r>
        <w:rPr>
          <w:rFonts w:ascii="Times New Roman" w:hAnsi="Times New Roman"/>
          <w:bCs/>
          <w:sz w:val="26"/>
          <w:szCs w:val="26"/>
          <w:lang w:bidi="ru-RU"/>
        </w:rPr>
        <w:t>,</w:t>
      </w:r>
      <w:r w:rsidRPr="00071D07">
        <w:rPr>
          <w:rFonts w:ascii="Times New Roman" w:hAnsi="Times New Roman"/>
          <w:bCs/>
          <w:sz w:val="26"/>
          <w:szCs w:val="26"/>
          <w:lang w:bidi="ru-RU"/>
        </w:rPr>
        <w:t xml:space="preserve"> исполнение которых находится на контроле.</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3B11CC">
        <w:rPr>
          <w:rFonts w:ascii="Times New Roman" w:hAnsi="Times New Roman"/>
          <w:sz w:val="26"/>
          <w:szCs w:val="26"/>
        </w:rPr>
        <w:t xml:space="preserve"> целях приведения отдельных норм Положения о бюджетном процессе в городе Костроме, утвержденного решением Думы города Костромы от 29 августа 2008 года № 133, в соответствие с Федеральным законом от 30 сентября 2017 года № 285-ФЗ</w:t>
      </w:r>
      <w:r>
        <w:rPr>
          <w:rFonts w:ascii="Times New Roman" w:hAnsi="Times New Roman"/>
          <w:sz w:val="26"/>
          <w:szCs w:val="26"/>
        </w:rPr>
        <w:t xml:space="preserve"> </w:t>
      </w:r>
      <w:r w:rsidR="00B0128E">
        <w:rPr>
          <w:rFonts w:ascii="Times New Roman" w:hAnsi="Times New Roman"/>
          <w:sz w:val="26"/>
          <w:szCs w:val="26"/>
        </w:rPr>
        <w:t>"</w:t>
      </w:r>
      <w:r w:rsidRPr="003B11CC">
        <w:rPr>
          <w:rFonts w:ascii="Times New Roman" w:hAnsi="Times New Roman"/>
          <w:sz w:val="26"/>
          <w:szCs w:val="26"/>
        </w:rPr>
        <w:t>О внесении изменений в Бюджетный кодекс Российской Федерации</w:t>
      </w:r>
      <w:r w:rsidR="00B0128E">
        <w:rPr>
          <w:rFonts w:ascii="Times New Roman" w:hAnsi="Times New Roman"/>
          <w:sz w:val="26"/>
          <w:szCs w:val="26"/>
        </w:rPr>
        <w:t>"</w:t>
      </w:r>
      <w:r w:rsidRPr="003B11CC">
        <w:rPr>
          <w:rFonts w:ascii="Times New Roman" w:hAnsi="Times New Roman"/>
          <w:sz w:val="26"/>
          <w:szCs w:val="26"/>
        </w:rPr>
        <w:t xml:space="preserve">, статьей 2 которого предусмотрено приостановить до 1 января 2018 года действие норм Бюджетного </w:t>
      </w:r>
      <w:hyperlink r:id="rId20" w:history="1">
        <w:r w:rsidRPr="00B0128E">
          <w:rPr>
            <w:rStyle w:val="a4"/>
            <w:rFonts w:ascii="Times New Roman" w:hAnsi="Times New Roman"/>
            <w:color w:val="000000" w:themeColor="text1"/>
            <w:sz w:val="26"/>
            <w:szCs w:val="26"/>
            <w:u w:val="none"/>
          </w:rPr>
          <w:t>кодекса</w:t>
        </w:r>
      </w:hyperlink>
      <w:r w:rsidRPr="003B11CC">
        <w:rPr>
          <w:rFonts w:ascii="Times New Roman" w:hAnsi="Times New Roman"/>
          <w:sz w:val="26"/>
          <w:szCs w:val="26"/>
        </w:rPr>
        <w:t xml:space="preserve"> Российской Федерации, ограничивающих срок принятия нормативных актов, приводящих к изменению доходов бюджета, что обусловлено предстоящими изменениями налогового и бюджетного законодательства, </w:t>
      </w:r>
      <w:r>
        <w:rPr>
          <w:rFonts w:ascii="Times New Roman" w:hAnsi="Times New Roman"/>
          <w:sz w:val="26"/>
          <w:szCs w:val="26"/>
        </w:rPr>
        <w:t>приостановлен</w:t>
      </w:r>
      <w:r w:rsidRPr="003B11CC">
        <w:rPr>
          <w:rFonts w:ascii="Times New Roman" w:hAnsi="Times New Roman"/>
          <w:sz w:val="26"/>
          <w:szCs w:val="26"/>
        </w:rPr>
        <w:t xml:space="preserve"> срок действия</w:t>
      </w:r>
      <w:r w:rsidRPr="003B11CC">
        <w:t xml:space="preserve"> </w:t>
      </w:r>
      <w:r w:rsidRPr="003B11CC">
        <w:rPr>
          <w:rFonts w:ascii="Times New Roman" w:hAnsi="Times New Roman"/>
          <w:sz w:val="26"/>
          <w:szCs w:val="26"/>
        </w:rPr>
        <w:t xml:space="preserve">части 3 статьи 14 Положения о бюджетном процессе в городе Костроме, что </w:t>
      </w:r>
      <w:r>
        <w:rPr>
          <w:rFonts w:ascii="Times New Roman" w:hAnsi="Times New Roman"/>
          <w:sz w:val="26"/>
          <w:szCs w:val="26"/>
        </w:rPr>
        <w:t>позволило</w:t>
      </w:r>
      <w:r w:rsidRPr="003B11CC">
        <w:rPr>
          <w:rFonts w:ascii="Times New Roman" w:hAnsi="Times New Roman"/>
          <w:sz w:val="26"/>
          <w:szCs w:val="26"/>
        </w:rPr>
        <w:t xml:space="preserve"> создать надлежащие правовые условия для подготовки проекта бюджета на 2018 год и на плановый период 2019 и 2020 годов, а также продлить возможность по оперативному перераспределению в ходе его исполнения бюджетных ассигнований по отдельным расходам</w:t>
      </w:r>
      <w:r>
        <w:rPr>
          <w:rFonts w:ascii="Times New Roman" w:hAnsi="Times New Roman"/>
          <w:sz w:val="26"/>
          <w:szCs w:val="26"/>
        </w:rPr>
        <w:t>.</w:t>
      </w:r>
    </w:p>
    <w:p w:rsidR="00255A9E" w:rsidRPr="00884255" w:rsidRDefault="00255A9E" w:rsidP="00255A9E">
      <w:pPr>
        <w:spacing w:after="0" w:line="240" w:lineRule="auto"/>
        <w:ind w:firstLine="709"/>
        <w:jc w:val="both"/>
        <w:rPr>
          <w:rFonts w:ascii="Times New Roman" w:hAnsi="Times New Roman"/>
          <w:sz w:val="26"/>
          <w:szCs w:val="26"/>
        </w:rPr>
      </w:pPr>
      <w:r w:rsidRPr="00884255">
        <w:rPr>
          <w:rFonts w:ascii="Times New Roman" w:hAnsi="Times New Roman"/>
          <w:sz w:val="26"/>
          <w:szCs w:val="26"/>
        </w:rPr>
        <w:t xml:space="preserve">Бюджет города Костромы на 2018 год и на плановый период 2019 и 2020 годов разработан с учетом показателей прогноза социально-экономического развития города на ближайшие три года, а также с учетом изменений норм действующего налогового и бюджетного законодательства Российской Федерации. При формировании бюджета использовались программные инструменты бюджетного планирования. В очередном финансовом году и плановом периоде продолжится реализация утвержденных муниципальных программ. Приоритетным направлением расходов по-прежнему является выполнение мероприятий, предусмотренных указами президента России от 7 мая 2012 года. </w:t>
      </w:r>
      <w:r>
        <w:rPr>
          <w:rFonts w:ascii="Times New Roman" w:hAnsi="Times New Roman"/>
          <w:sz w:val="26"/>
          <w:szCs w:val="26"/>
        </w:rPr>
        <w:t>Основные параметры бюджета в 2018 году остались на уровне 2017 года.</w:t>
      </w:r>
    </w:p>
    <w:p w:rsidR="00255A9E" w:rsidRPr="000A4965"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Постоянной депутатской комиссией Думы города Костромы шестого созыва по экономике и финансам организованы</w:t>
      </w:r>
      <w:r w:rsidRPr="000A4965">
        <w:rPr>
          <w:rFonts w:ascii="Times New Roman" w:hAnsi="Times New Roman"/>
          <w:sz w:val="26"/>
          <w:szCs w:val="26"/>
        </w:rPr>
        <w:t xml:space="preserve"> публичные слушания по проекту решения Думы города Костромы </w:t>
      </w:r>
      <w:r w:rsidR="00B0128E">
        <w:rPr>
          <w:rFonts w:ascii="Times New Roman" w:hAnsi="Times New Roman"/>
          <w:sz w:val="26"/>
          <w:szCs w:val="26"/>
        </w:rPr>
        <w:t>"</w:t>
      </w:r>
      <w:r w:rsidRPr="000A4965">
        <w:rPr>
          <w:rFonts w:ascii="Times New Roman" w:hAnsi="Times New Roman"/>
          <w:sz w:val="26"/>
          <w:szCs w:val="26"/>
        </w:rPr>
        <w:t>Об исполнении бюджета города Костромы за 2016 год</w:t>
      </w:r>
      <w:r w:rsidR="00B0128E">
        <w:rPr>
          <w:rFonts w:ascii="Times New Roman" w:hAnsi="Times New Roman"/>
          <w:sz w:val="26"/>
          <w:szCs w:val="26"/>
        </w:rPr>
        <w:t>"</w:t>
      </w:r>
      <w:r w:rsidRPr="000A4965">
        <w:rPr>
          <w:rFonts w:ascii="Times New Roman" w:hAnsi="Times New Roman"/>
          <w:sz w:val="26"/>
          <w:szCs w:val="26"/>
        </w:rPr>
        <w:t xml:space="preserve"> и по проекту бюджета города Костромы на 2018 год и на плановый период 2019 и 2020 годов, по результатам которых подготовлены итоговые документы (заключения)</w:t>
      </w:r>
      <w:r w:rsidR="004548E5">
        <w:rPr>
          <w:rFonts w:ascii="Times New Roman" w:hAnsi="Times New Roman"/>
          <w:sz w:val="26"/>
          <w:szCs w:val="26"/>
        </w:rPr>
        <w:t>,</w:t>
      </w:r>
      <w:r w:rsidRPr="000A4965">
        <w:rPr>
          <w:rFonts w:ascii="Times New Roman" w:hAnsi="Times New Roman"/>
          <w:sz w:val="26"/>
          <w:szCs w:val="26"/>
        </w:rPr>
        <w:t xml:space="preserve"> в которых в обобщенной форме отражались мнения, высказанные участниками публичных слушаний, внесенные ими предложения, принятые участниками публичных слушаний решения.</w:t>
      </w:r>
    </w:p>
    <w:p w:rsidR="00255A9E" w:rsidRDefault="00255A9E" w:rsidP="00255A9E">
      <w:pPr>
        <w:spacing w:after="0" w:line="240" w:lineRule="auto"/>
        <w:ind w:firstLine="709"/>
        <w:jc w:val="both"/>
        <w:rPr>
          <w:rFonts w:ascii="Times New Roman" w:hAnsi="Times New Roman"/>
          <w:sz w:val="26"/>
          <w:szCs w:val="26"/>
        </w:rPr>
      </w:pPr>
      <w:r w:rsidRPr="000A4965">
        <w:rPr>
          <w:rFonts w:ascii="Times New Roman" w:hAnsi="Times New Roman"/>
          <w:sz w:val="26"/>
          <w:szCs w:val="26"/>
        </w:rPr>
        <w:t>На публичных слушаниях по проекту бюджета города Костромы на 2018 год и на плановый период 2019 и 2020 годов жителями дано более 100 предложений на общую сумму свыше 700 миллионов рублей. Выполнение мероприятий публичных слушаний составило более 50 процентов от общего количества поступивших предложений. Оставшиеся предложения участников публичных слушаний находятся на постоянном контроле.</w:t>
      </w:r>
    </w:p>
    <w:p w:rsidR="001F6BC3" w:rsidRPr="000A4965" w:rsidRDefault="001F6BC3" w:rsidP="00255A9E">
      <w:pPr>
        <w:spacing w:after="0" w:line="240" w:lineRule="auto"/>
        <w:ind w:firstLine="709"/>
        <w:jc w:val="both"/>
        <w:rPr>
          <w:rFonts w:ascii="Times New Roman" w:hAnsi="Times New Roman"/>
          <w:sz w:val="26"/>
          <w:szCs w:val="26"/>
        </w:rPr>
      </w:pPr>
    </w:p>
    <w:p w:rsidR="00255A9E" w:rsidRDefault="00255A9E" w:rsidP="001F6BC3">
      <w:pPr>
        <w:spacing w:after="0" w:line="240" w:lineRule="auto"/>
        <w:ind w:firstLine="709"/>
        <w:jc w:val="center"/>
        <w:rPr>
          <w:rFonts w:ascii="Times New Roman" w:hAnsi="Times New Roman"/>
          <w:b/>
          <w:sz w:val="26"/>
          <w:szCs w:val="26"/>
        </w:rPr>
      </w:pPr>
      <w:r w:rsidRPr="004B42F7">
        <w:rPr>
          <w:rFonts w:ascii="Times New Roman" w:hAnsi="Times New Roman"/>
          <w:b/>
          <w:sz w:val="26"/>
          <w:szCs w:val="26"/>
        </w:rPr>
        <w:t xml:space="preserve">Установление, изменение и отмена местных налогов и сборов города </w:t>
      </w:r>
      <w:r>
        <w:rPr>
          <w:rFonts w:ascii="Times New Roman" w:hAnsi="Times New Roman"/>
          <w:b/>
          <w:sz w:val="26"/>
          <w:szCs w:val="26"/>
        </w:rPr>
        <w:t>Костромы</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Приняты изменения в решение Думы города Костромы от 20 октября 2005 года № 84 </w:t>
      </w:r>
      <w:r w:rsidR="00B0128E">
        <w:rPr>
          <w:rFonts w:ascii="Times New Roman" w:hAnsi="Times New Roman"/>
          <w:sz w:val="26"/>
          <w:szCs w:val="26"/>
        </w:rPr>
        <w:t>"</w:t>
      </w:r>
      <w:r>
        <w:rPr>
          <w:rFonts w:ascii="Times New Roman" w:hAnsi="Times New Roman"/>
          <w:sz w:val="26"/>
          <w:szCs w:val="26"/>
        </w:rPr>
        <w:t>Об установлении земельного налога на территории города Костромы</w:t>
      </w:r>
      <w:r w:rsidR="00B0128E">
        <w:rPr>
          <w:rFonts w:ascii="Times New Roman" w:hAnsi="Times New Roman"/>
          <w:sz w:val="26"/>
          <w:szCs w:val="26"/>
        </w:rPr>
        <w:t>"</w:t>
      </w:r>
      <w:r>
        <w:rPr>
          <w:rFonts w:ascii="Times New Roman" w:hAnsi="Times New Roman"/>
          <w:sz w:val="26"/>
          <w:szCs w:val="26"/>
        </w:rPr>
        <w:t xml:space="preserve"> в соответствии с которыми:</w:t>
      </w:r>
    </w:p>
    <w:p w:rsidR="00255A9E" w:rsidRPr="006B5948"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предусматривается</w:t>
      </w:r>
      <w:r w:rsidR="00255A9E" w:rsidRPr="006B5948">
        <w:rPr>
          <w:rFonts w:ascii="Times New Roman" w:hAnsi="Times New Roman"/>
          <w:sz w:val="26"/>
          <w:szCs w:val="26"/>
        </w:rPr>
        <w:t xml:space="preserve"> возможность налогоплательщика представлять документы, подтверждающие право на уменьшение налоговой базы, а также право на иные налоговые льготы, предусмотренные </w:t>
      </w:r>
      <w:r w:rsidR="00255A9E">
        <w:rPr>
          <w:rFonts w:ascii="Times New Roman" w:hAnsi="Times New Roman"/>
          <w:sz w:val="26"/>
          <w:szCs w:val="26"/>
        </w:rPr>
        <w:t>решением</w:t>
      </w:r>
      <w:r w:rsidR="00255A9E" w:rsidRPr="006B5948">
        <w:rPr>
          <w:rFonts w:ascii="Times New Roman" w:hAnsi="Times New Roman"/>
          <w:sz w:val="26"/>
          <w:szCs w:val="26"/>
        </w:rPr>
        <w:t>, и соответствующие заявления в н</w:t>
      </w:r>
      <w:r>
        <w:rPr>
          <w:rFonts w:ascii="Times New Roman" w:hAnsi="Times New Roman"/>
          <w:sz w:val="26"/>
          <w:szCs w:val="26"/>
        </w:rPr>
        <w:t>алоговый орган по своему выбору;</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6B5948">
        <w:rPr>
          <w:rFonts w:ascii="Times New Roman" w:hAnsi="Times New Roman"/>
          <w:sz w:val="26"/>
          <w:szCs w:val="26"/>
        </w:rPr>
        <w:t>налоговая льгота в виде уменьшения налоговой базы на не облагаемую налогом сумму, установленную</w:t>
      </w:r>
      <w:r w:rsidR="00255A9E" w:rsidRPr="006B5948">
        <w:rPr>
          <w:rFonts w:ascii="Times New Roman" w:hAnsi="Times New Roman"/>
          <w:bCs/>
          <w:sz w:val="26"/>
          <w:szCs w:val="26"/>
        </w:rPr>
        <w:t xml:space="preserve"> пунктом 8</w:t>
      </w:r>
      <w:r w:rsidR="00255A9E" w:rsidRPr="006B5948">
        <w:rPr>
          <w:rFonts w:ascii="Times New Roman" w:hAnsi="Times New Roman"/>
          <w:bCs/>
          <w:sz w:val="26"/>
          <w:szCs w:val="26"/>
          <w:vertAlign w:val="superscript"/>
        </w:rPr>
        <w:t xml:space="preserve">1 </w:t>
      </w:r>
      <w:r w:rsidR="00255A9E">
        <w:rPr>
          <w:rFonts w:ascii="Times New Roman" w:hAnsi="Times New Roman"/>
          <w:bCs/>
          <w:sz w:val="26"/>
          <w:szCs w:val="26"/>
        </w:rPr>
        <w:t>решения</w:t>
      </w:r>
      <w:r w:rsidR="00255A9E" w:rsidRPr="006B5948">
        <w:rPr>
          <w:rFonts w:ascii="Times New Roman" w:hAnsi="Times New Roman"/>
          <w:sz w:val="26"/>
          <w:szCs w:val="26"/>
        </w:rPr>
        <w:t>, будет применяться при исчислении земельного налога только в отношении одного земельного участка, определяемого по усмотрению налогоплательщика, принадлежащего налогоплательщику и расположенного на территории города Костромы</w:t>
      </w:r>
      <w:r w:rsidR="00255A9E">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реализации налоговой политики, направленной на укрепление собственной доходной базы бюджета города Костромы, а также приведения в соответствие с Законом Костромской области </w:t>
      </w:r>
      <w:r w:rsidR="00B0128E">
        <w:rPr>
          <w:rFonts w:ascii="Times New Roman" w:hAnsi="Times New Roman"/>
          <w:sz w:val="26"/>
          <w:szCs w:val="26"/>
        </w:rPr>
        <w:t>"</w:t>
      </w:r>
      <w:r>
        <w:rPr>
          <w:rFonts w:ascii="Times New Roman" w:hAnsi="Times New Roman"/>
          <w:sz w:val="26"/>
          <w:szCs w:val="26"/>
        </w:rPr>
        <w:t xml:space="preserve">О внесении изменений в Закон Костромской области </w:t>
      </w:r>
      <w:r w:rsidR="00B0128E">
        <w:rPr>
          <w:rFonts w:ascii="Times New Roman" w:hAnsi="Times New Roman"/>
          <w:sz w:val="26"/>
          <w:szCs w:val="26"/>
        </w:rPr>
        <w:t>"</w:t>
      </w:r>
      <w:r>
        <w:rPr>
          <w:rFonts w:ascii="Times New Roman" w:hAnsi="Times New Roman"/>
          <w:sz w:val="26"/>
          <w:szCs w:val="26"/>
        </w:rPr>
        <w:t>О налоге на имущество организаций на территории Костромской области</w:t>
      </w:r>
      <w:r w:rsidR="00B0128E">
        <w:rPr>
          <w:rFonts w:ascii="Times New Roman" w:hAnsi="Times New Roman"/>
          <w:sz w:val="26"/>
          <w:szCs w:val="26"/>
        </w:rPr>
        <w:t>"</w:t>
      </w:r>
      <w:r>
        <w:rPr>
          <w:rFonts w:ascii="Times New Roman" w:hAnsi="Times New Roman"/>
          <w:sz w:val="26"/>
          <w:szCs w:val="26"/>
        </w:rPr>
        <w:t xml:space="preserve"> налоговых ставок, действующих на территории города в </w:t>
      </w:r>
      <w:r w:rsidRPr="008544E9">
        <w:rPr>
          <w:rFonts w:ascii="Times New Roman" w:hAnsi="Times New Roman"/>
          <w:sz w:val="26"/>
          <w:szCs w:val="26"/>
        </w:rPr>
        <w:t xml:space="preserve"> отношении объектов налогообложения включенных в перечень, определяемый в соответствии </w:t>
      </w:r>
      <w:r w:rsidRPr="00727B40">
        <w:rPr>
          <w:rFonts w:ascii="Times New Roman" w:hAnsi="Times New Roman"/>
          <w:sz w:val="26"/>
          <w:szCs w:val="26"/>
        </w:rPr>
        <w:t xml:space="preserve">с </w:t>
      </w:r>
      <w:hyperlink r:id="rId21" w:history="1">
        <w:r w:rsidRPr="0068405B">
          <w:rPr>
            <w:rStyle w:val="a4"/>
            <w:rFonts w:ascii="Times New Roman" w:hAnsi="Times New Roman"/>
            <w:color w:val="000000" w:themeColor="text1"/>
            <w:sz w:val="26"/>
            <w:szCs w:val="26"/>
            <w:u w:val="none"/>
          </w:rPr>
          <w:t>пунктом 7 статьи 378.2</w:t>
        </w:r>
      </w:hyperlink>
      <w:r w:rsidRPr="0068405B">
        <w:rPr>
          <w:rFonts w:ascii="Times New Roman" w:hAnsi="Times New Roman"/>
          <w:sz w:val="26"/>
          <w:szCs w:val="26"/>
        </w:rPr>
        <w:t xml:space="preserve"> </w:t>
      </w:r>
      <w:r w:rsidRPr="00727B40">
        <w:rPr>
          <w:rFonts w:ascii="Times New Roman" w:hAnsi="Times New Roman"/>
          <w:sz w:val="26"/>
          <w:szCs w:val="26"/>
        </w:rPr>
        <w:t>Налогового кодекса Российской Федерации, собственниками которых являются физические лица, в текущем году внесены изменения</w:t>
      </w:r>
      <w:r w:rsidRPr="00727B40">
        <w:t xml:space="preserve"> </w:t>
      </w:r>
      <w:r w:rsidRPr="00727B40">
        <w:rPr>
          <w:rFonts w:ascii="Times New Roman" w:hAnsi="Times New Roman"/>
          <w:sz w:val="26"/>
          <w:szCs w:val="26"/>
        </w:rPr>
        <w:t xml:space="preserve">в пункт 2 решения Думы города Костромы от 26 ноября 2015 года № 239 </w:t>
      </w:r>
      <w:r w:rsidR="00B0128E">
        <w:rPr>
          <w:rFonts w:ascii="Times New Roman" w:hAnsi="Times New Roman"/>
          <w:sz w:val="26"/>
          <w:szCs w:val="26"/>
        </w:rPr>
        <w:t>"</w:t>
      </w:r>
      <w:r w:rsidRPr="00727B40">
        <w:rPr>
          <w:rFonts w:ascii="Times New Roman" w:hAnsi="Times New Roman"/>
          <w:sz w:val="26"/>
          <w:szCs w:val="26"/>
        </w:rPr>
        <w:t>Об установлении и введении в действие на территории города Костромы налога на имущество физических лиц</w:t>
      </w:r>
      <w:r w:rsidR="00B0128E">
        <w:rPr>
          <w:rFonts w:ascii="Times New Roman" w:hAnsi="Times New Roman"/>
          <w:sz w:val="26"/>
          <w:szCs w:val="26"/>
        </w:rPr>
        <w:t>"</w:t>
      </w:r>
      <w:r w:rsidRPr="00727B40">
        <w:rPr>
          <w:rFonts w:ascii="Times New Roman" w:hAnsi="Times New Roman"/>
          <w:sz w:val="26"/>
          <w:szCs w:val="26"/>
        </w:rPr>
        <w:t xml:space="preserve">: </w:t>
      </w:r>
    </w:p>
    <w:p w:rsidR="00255A9E" w:rsidRPr="00727B40"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727B40">
        <w:rPr>
          <w:rFonts w:ascii="Times New Roman" w:hAnsi="Times New Roman"/>
          <w:sz w:val="26"/>
          <w:szCs w:val="26"/>
        </w:rPr>
        <w:t xml:space="preserve">в отношении гаражей и </w:t>
      </w:r>
      <w:proofErr w:type="spellStart"/>
      <w:r w:rsidR="00255A9E" w:rsidRPr="00727B40">
        <w:rPr>
          <w:rFonts w:ascii="Times New Roman" w:hAnsi="Times New Roman"/>
          <w:sz w:val="26"/>
          <w:szCs w:val="26"/>
        </w:rPr>
        <w:t>машино</w:t>
      </w:r>
      <w:proofErr w:type="spellEnd"/>
      <w:r w:rsidR="00255A9E" w:rsidRPr="00727B40">
        <w:rPr>
          <w:rFonts w:ascii="Times New Roman" w:hAnsi="Times New Roman"/>
          <w:sz w:val="26"/>
          <w:szCs w:val="26"/>
        </w:rPr>
        <w:t xml:space="preserve">-мест,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 </w:t>
      </w:r>
      <w:r w:rsidR="00255A9E">
        <w:rPr>
          <w:rFonts w:ascii="Times New Roman" w:hAnsi="Times New Roman"/>
          <w:sz w:val="26"/>
          <w:szCs w:val="26"/>
        </w:rPr>
        <w:t xml:space="preserve">установлена ставка </w:t>
      </w:r>
      <w:r w:rsidR="00255A9E" w:rsidRPr="00727B40">
        <w:rPr>
          <w:rFonts w:ascii="Times New Roman" w:hAnsi="Times New Roman"/>
          <w:sz w:val="26"/>
          <w:szCs w:val="26"/>
        </w:rPr>
        <w:t>0,15 процента</w:t>
      </w:r>
      <w:r w:rsidR="00255A9E">
        <w:rPr>
          <w:rFonts w:ascii="Times New Roman" w:hAnsi="Times New Roman"/>
          <w:sz w:val="26"/>
          <w:szCs w:val="26"/>
        </w:rPr>
        <w:t>;</w:t>
      </w:r>
    </w:p>
    <w:p w:rsidR="00255A9E" w:rsidRPr="00727B40"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в отношении квартир, комнат снижен верхний стоимостной предел действия налоговой ставки 0,15 процентов до 4000 тысяч рублей, 0,2 процента до 6000 тысяч рублей, 0,3 процента свыше 6001 тысяч рублей;</w:t>
      </w:r>
    </w:p>
    <w:p w:rsidR="00255A9E" w:rsidRPr="008544E9" w:rsidRDefault="004548E5" w:rsidP="00255A9E">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w:t>
      </w:r>
      <w:r w:rsidR="00255A9E" w:rsidRPr="00727B40">
        <w:rPr>
          <w:rFonts w:ascii="Times New Roman" w:eastAsia="Times New Roman" w:hAnsi="Times New Roman"/>
          <w:sz w:val="26"/>
          <w:szCs w:val="26"/>
          <w:lang w:eastAsia="zh-CN"/>
        </w:rPr>
        <w:t xml:space="preserve">в отношении объектов налогообложения включенных в перечень, определяемый в соответствии с </w:t>
      </w:r>
      <w:hyperlink r:id="rId22" w:history="1">
        <w:r w:rsidR="00255A9E" w:rsidRPr="0068405B">
          <w:rPr>
            <w:rStyle w:val="a4"/>
            <w:rFonts w:ascii="Times New Roman" w:eastAsia="Times New Roman" w:hAnsi="Times New Roman"/>
            <w:color w:val="000000" w:themeColor="text1"/>
            <w:sz w:val="26"/>
            <w:szCs w:val="26"/>
            <w:u w:val="none"/>
            <w:lang w:eastAsia="zh-CN"/>
          </w:rPr>
          <w:t>пунктом 7 статьи 378.2</w:t>
        </w:r>
      </w:hyperlink>
      <w:r w:rsidR="00255A9E" w:rsidRPr="0068405B">
        <w:rPr>
          <w:rFonts w:ascii="Times New Roman" w:eastAsia="Times New Roman" w:hAnsi="Times New Roman"/>
          <w:color w:val="000000" w:themeColor="text1"/>
          <w:sz w:val="26"/>
          <w:szCs w:val="26"/>
          <w:lang w:eastAsia="zh-CN"/>
        </w:rPr>
        <w:t xml:space="preserve"> Налогового кодекса Российской Федерации, а также указанных в </w:t>
      </w:r>
      <w:hyperlink r:id="rId23" w:history="1">
        <w:r w:rsidR="00255A9E" w:rsidRPr="0068405B">
          <w:rPr>
            <w:rStyle w:val="a4"/>
            <w:rFonts w:ascii="Times New Roman" w:eastAsia="Times New Roman" w:hAnsi="Times New Roman"/>
            <w:color w:val="000000" w:themeColor="text1"/>
            <w:sz w:val="26"/>
            <w:szCs w:val="26"/>
            <w:u w:val="none"/>
            <w:lang w:eastAsia="zh-CN"/>
          </w:rPr>
          <w:t>абзаце втором пункта 10 статьи 378.2</w:t>
        </w:r>
      </w:hyperlink>
      <w:r w:rsidR="00255A9E" w:rsidRPr="008544E9">
        <w:rPr>
          <w:rFonts w:ascii="Times New Roman" w:eastAsia="Times New Roman" w:hAnsi="Times New Roman"/>
          <w:sz w:val="26"/>
          <w:szCs w:val="26"/>
          <w:lang w:eastAsia="zh-CN"/>
        </w:rPr>
        <w:t xml:space="preserve"> Налогового кодекса Российской Федерации</w:t>
      </w:r>
      <w:r w:rsidR="00255A9E">
        <w:rPr>
          <w:rFonts w:ascii="Times New Roman" w:eastAsia="Times New Roman" w:hAnsi="Times New Roman"/>
          <w:sz w:val="26"/>
          <w:szCs w:val="26"/>
          <w:lang w:eastAsia="zh-CN"/>
        </w:rPr>
        <w:t xml:space="preserve"> предусмотрено поэтапное увеличение налоговых ставок до 2 процентов к 2020 году</w:t>
      </w:r>
      <w:r>
        <w:rPr>
          <w:rFonts w:ascii="Times New Roman" w:eastAsia="Times New Roman" w:hAnsi="Times New Roman"/>
          <w:sz w:val="26"/>
          <w:szCs w:val="26"/>
          <w:lang w:eastAsia="zh-CN"/>
        </w:rPr>
        <w:t>,</w:t>
      </w:r>
      <w:r w:rsidR="00255A9E">
        <w:rPr>
          <w:rFonts w:ascii="Times New Roman" w:eastAsia="Times New Roman" w:hAnsi="Times New Roman"/>
          <w:sz w:val="26"/>
          <w:szCs w:val="26"/>
          <w:lang w:eastAsia="zh-CN"/>
        </w:rPr>
        <w:t xml:space="preserve"> в том числе</w:t>
      </w:r>
      <w:r w:rsidR="00255A9E" w:rsidRPr="008544E9">
        <w:rPr>
          <w:rFonts w:ascii="Times New Roman" w:eastAsia="Times New Roman" w:hAnsi="Times New Roman"/>
          <w:sz w:val="26"/>
          <w:szCs w:val="26"/>
          <w:lang w:eastAsia="zh-CN"/>
        </w:rPr>
        <w:t>:</w:t>
      </w:r>
    </w:p>
    <w:p w:rsidR="00255A9E" w:rsidRPr="008544E9" w:rsidRDefault="004548E5" w:rsidP="00255A9E">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w:t>
      </w:r>
      <w:r w:rsidR="00255A9E" w:rsidRPr="008544E9">
        <w:rPr>
          <w:rFonts w:ascii="Times New Roman" w:eastAsia="Times New Roman" w:hAnsi="Times New Roman"/>
          <w:sz w:val="26"/>
          <w:szCs w:val="26"/>
          <w:lang w:eastAsia="zh-CN"/>
        </w:rPr>
        <w:t>торговых центров (комплексов) общей площадью свыше 1500 квадратных метров и помещений в них на 2016, 2017 годы - 1 процент, на 2018 год - 1,25 процента, на 2019 год - 1,5 процента, начиная с 2020 года - 2 процента;</w:t>
      </w:r>
    </w:p>
    <w:p w:rsidR="00255A9E" w:rsidRDefault="004548E5" w:rsidP="00255A9E">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 xml:space="preserve">- </w:t>
      </w:r>
      <w:r w:rsidR="00255A9E" w:rsidRPr="008544E9">
        <w:rPr>
          <w:rFonts w:ascii="Times New Roman" w:eastAsia="Times New Roman" w:hAnsi="Times New Roman"/>
          <w:sz w:val="26"/>
          <w:szCs w:val="26"/>
          <w:lang w:eastAsia="zh-CN"/>
        </w:rPr>
        <w:t xml:space="preserve">торговых центров (комплексов) общей площадью до 1500 квадратных метров (включительно) и помещений в них, административно-деловых центров и помещений в них, а также нежилых помещений,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w:t>
      </w:r>
      <w:r w:rsidR="00255A9E" w:rsidRPr="008544E9">
        <w:rPr>
          <w:rFonts w:ascii="Times New Roman" w:eastAsia="Times New Roman" w:hAnsi="Times New Roman"/>
          <w:sz w:val="26"/>
          <w:szCs w:val="26"/>
          <w:lang w:eastAsia="zh-CN"/>
        </w:rPr>
        <w:lastRenderedPageBreak/>
        <w:t>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 на 2017 год - 0,5 процента, на 2018 год - 0,75 процента, на 2019 год - 1 процент, начиная с 2020 года - 2 процента</w:t>
      </w:r>
      <w:r w:rsidR="00255A9E">
        <w:rPr>
          <w:rFonts w:ascii="Times New Roman" w:eastAsia="Times New Roman" w:hAnsi="Times New Roman"/>
          <w:sz w:val="26"/>
          <w:szCs w:val="26"/>
          <w:lang w:eastAsia="zh-CN"/>
        </w:rPr>
        <w:t>.</w:t>
      </w:r>
    </w:p>
    <w:p w:rsidR="00255A9E" w:rsidRDefault="00255A9E" w:rsidP="00255A9E">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zh-CN"/>
        </w:rPr>
      </w:pPr>
      <w:r>
        <w:rPr>
          <w:rFonts w:ascii="Times New Roman" w:eastAsia="Times New Roman" w:hAnsi="Times New Roman"/>
          <w:sz w:val="26"/>
          <w:szCs w:val="26"/>
          <w:lang w:eastAsia="zh-CN"/>
        </w:rPr>
        <w:t>В целях</w:t>
      </w:r>
      <w:r w:rsidRPr="003452CF">
        <w:rPr>
          <w:rFonts w:ascii="Times New Roman" w:eastAsia="Times New Roman" w:hAnsi="Times New Roman"/>
          <w:sz w:val="26"/>
          <w:szCs w:val="26"/>
          <w:lang w:eastAsia="zh-CN"/>
        </w:rPr>
        <w:t xml:space="preserve"> совершенствования механизма урегулирования задолженности по местным налогам и сокращением безнадежной к взысканию задолженности по местным налогам </w:t>
      </w:r>
      <w:r>
        <w:rPr>
          <w:rFonts w:ascii="Times New Roman" w:eastAsia="Times New Roman" w:hAnsi="Times New Roman"/>
          <w:sz w:val="26"/>
          <w:szCs w:val="26"/>
          <w:lang w:eastAsia="zh-CN"/>
        </w:rPr>
        <w:t>принято решение</w:t>
      </w:r>
      <w:r w:rsidRPr="003452CF">
        <w:rPr>
          <w:rFonts w:ascii="Times New Roman" w:eastAsia="Times New Roman" w:hAnsi="Times New Roman"/>
          <w:sz w:val="26"/>
          <w:szCs w:val="26"/>
          <w:lang w:eastAsia="zh-CN"/>
        </w:rPr>
        <w:t xml:space="preserve"> Думы</w:t>
      </w:r>
      <w:r>
        <w:rPr>
          <w:rFonts w:ascii="Times New Roman" w:eastAsia="Times New Roman" w:hAnsi="Times New Roman"/>
          <w:sz w:val="26"/>
          <w:szCs w:val="26"/>
          <w:lang w:eastAsia="zh-CN"/>
        </w:rPr>
        <w:t xml:space="preserve"> города Костромы </w:t>
      </w:r>
      <w:r w:rsidR="00B0128E">
        <w:rPr>
          <w:rFonts w:ascii="Times New Roman" w:eastAsia="Times New Roman" w:hAnsi="Times New Roman"/>
          <w:sz w:val="26"/>
          <w:szCs w:val="26"/>
          <w:lang w:eastAsia="zh-CN"/>
        </w:rPr>
        <w:t>"</w:t>
      </w:r>
      <w:r w:rsidRPr="003452CF">
        <w:rPr>
          <w:rFonts w:ascii="Times New Roman" w:eastAsia="Times New Roman" w:hAnsi="Times New Roman"/>
          <w:sz w:val="26"/>
          <w:szCs w:val="26"/>
          <w:lang w:eastAsia="zh-CN"/>
        </w:rPr>
        <w:t>Об установлении дополнительных оснований признания безнадежной к взысканию недоимки и задолженности по пеням, штрафам по местным налогам города Костромы</w:t>
      </w:r>
      <w:r w:rsidR="00B0128E">
        <w:rPr>
          <w:rFonts w:ascii="Times New Roman" w:eastAsia="Times New Roman" w:hAnsi="Times New Roman"/>
          <w:sz w:val="26"/>
          <w:szCs w:val="26"/>
          <w:lang w:eastAsia="zh-CN"/>
        </w:rPr>
        <w:t>"</w:t>
      </w:r>
      <w:r>
        <w:rPr>
          <w:rFonts w:ascii="Times New Roman" w:eastAsia="Times New Roman" w:hAnsi="Times New Roman"/>
          <w:sz w:val="26"/>
          <w:szCs w:val="26"/>
          <w:lang w:eastAsia="zh-CN"/>
        </w:rPr>
        <w:t>, которым установлены</w:t>
      </w:r>
      <w:r w:rsidRPr="003452CF">
        <w:rPr>
          <w:rFonts w:ascii="Times New Roman" w:eastAsia="Times New Roman" w:hAnsi="Times New Roman"/>
          <w:sz w:val="26"/>
          <w:szCs w:val="26"/>
          <w:lang w:eastAsia="zh-CN"/>
        </w:rPr>
        <w:t xml:space="preserve"> дополнительные, кроме предусмотренных пунктом 1 статьи 59 </w:t>
      </w:r>
      <w:r>
        <w:rPr>
          <w:rFonts w:ascii="Times New Roman" w:eastAsia="Times New Roman" w:hAnsi="Times New Roman"/>
          <w:sz w:val="26"/>
          <w:szCs w:val="26"/>
          <w:lang w:eastAsia="zh-CN"/>
        </w:rPr>
        <w:t>Налогового кодекса</w:t>
      </w:r>
      <w:r w:rsidRPr="003452CF">
        <w:rPr>
          <w:rFonts w:ascii="Times New Roman" w:eastAsia="Times New Roman" w:hAnsi="Times New Roman"/>
          <w:sz w:val="26"/>
          <w:szCs w:val="26"/>
          <w:lang w:eastAsia="zh-CN"/>
        </w:rPr>
        <w:t xml:space="preserve"> Р</w:t>
      </w:r>
      <w:r>
        <w:rPr>
          <w:rFonts w:ascii="Times New Roman" w:eastAsia="Times New Roman" w:hAnsi="Times New Roman"/>
          <w:sz w:val="26"/>
          <w:szCs w:val="26"/>
          <w:lang w:eastAsia="zh-CN"/>
        </w:rPr>
        <w:t>оссийской Федерации</w:t>
      </w:r>
      <w:r w:rsidRPr="003452CF">
        <w:rPr>
          <w:rFonts w:ascii="Times New Roman" w:eastAsia="Times New Roman" w:hAnsi="Times New Roman"/>
          <w:sz w:val="26"/>
          <w:szCs w:val="26"/>
          <w:lang w:eastAsia="zh-CN"/>
        </w:rPr>
        <w:t>, основания признания безнадежными к взысканию недоимки, задолженности по пеням и штрафам по местным налогам (сборам), числящиеся за отдельными налогоплательщиками по состоянию на 1</w:t>
      </w:r>
      <w:r w:rsidR="004548E5">
        <w:rPr>
          <w:rFonts w:ascii="Times New Roman" w:eastAsia="Times New Roman" w:hAnsi="Times New Roman"/>
          <w:sz w:val="26"/>
          <w:szCs w:val="26"/>
          <w:lang w:eastAsia="zh-CN"/>
        </w:rPr>
        <w:t> </w:t>
      </w:r>
      <w:r w:rsidRPr="003452CF">
        <w:rPr>
          <w:rFonts w:ascii="Times New Roman" w:eastAsia="Times New Roman" w:hAnsi="Times New Roman"/>
          <w:sz w:val="26"/>
          <w:szCs w:val="26"/>
          <w:lang w:eastAsia="zh-CN"/>
        </w:rPr>
        <w:t>января 2013 года, а также по умершим физическим лицам в случае не наследования имущества по истечении трех лет, отказа наследников от права на наследство</w:t>
      </w:r>
      <w:r w:rsidR="004548E5">
        <w:rPr>
          <w:rFonts w:ascii="Times New Roman" w:eastAsia="Times New Roman" w:hAnsi="Times New Roman"/>
          <w:sz w:val="26"/>
          <w:szCs w:val="26"/>
          <w:lang w:eastAsia="zh-CN"/>
        </w:rPr>
        <w:t>,</w:t>
      </w:r>
      <w:r w:rsidRPr="003452CF">
        <w:rPr>
          <w:rFonts w:ascii="Times New Roman" w:eastAsia="Times New Roman" w:hAnsi="Times New Roman"/>
          <w:sz w:val="26"/>
          <w:szCs w:val="26"/>
          <w:lang w:eastAsia="zh-CN"/>
        </w:rPr>
        <w:t xml:space="preserve"> либо отсутствия наследника</w:t>
      </w:r>
      <w:r>
        <w:rPr>
          <w:rFonts w:ascii="Times New Roman" w:eastAsia="Times New Roman" w:hAnsi="Times New Roman"/>
          <w:sz w:val="26"/>
          <w:szCs w:val="26"/>
          <w:lang w:eastAsia="zh-CN"/>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2017 году рассмотрены и одобрены проекты о снижении размера </w:t>
      </w:r>
      <w:r w:rsidRPr="00EC61F7">
        <w:rPr>
          <w:rFonts w:ascii="Times New Roman" w:hAnsi="Times New Roman"/>
          <w:sz w:val="26"/>
          <w:szCs w:val="26"/>
        </w:rPr>
        <w:t xml:space="preserve">части чистой прибыли муниципальных унитарных предприятий города Костромы, подлежащей перечислению в бюджет города </w:t>
      </w:r>
      <w:r>
        <w:rPr>
          <w:rFonts w:ascii="Times New Roman" w:hAnsi="Times New Roman"/>
          <w:sz w:val="26"/>
          <w:szCs w:val="26"/>
        </w:rPr>
        <w:t xml:space="preserve">Костромы, </w:t>
      </w:r>
      <w:r w:rsidRPr="00EC61F7">
        <w:rPr>
          <w:rFonts w:ascii="Times New Roman" w:hAnsi="Times New Roman"/>
          <w:sz w:val="26"/>
          <w:szCs w:val="26"/>
        </w:rPr>
        <w:t>остающейся в их распоряжении после уплаты налогов и иных обязательных платежей</w:t>
      </w:r>
      <w:r>
        <w:rPr>
          <w:rFonts w:ascii="Times New Roman" w:hAnsi="Times New Roman"/>
          <w:sz w:val="26"/>
          <w:szCs w:val="26"/>
        </w:rPr>
        <w:t>, в том числе:</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27356E">
        <w:rPr>
          <w:rFonts w:ascii="Times New Roman" w:hAnsi="Times New Roman"/>
          <w:sz w:val="26"/>
          <w:szCs w:val="26"/>
        </w:rPr>
        <w:t xml:space="preserve">МУП г. Костромы </w:t>
      </w:r>
      <w:r w:rsidR="00B0128E">
        <w:rPr>
          <w:rFonts w:ascii="Times New Roman" w:hAnsi="Times New Roman"/>
          <w:sz w:val="26"/>
          <w:szCs w:val="26"/>
        </w:rPr>
        <w:t>"</w:t>
      </w:r>
      <w:r>
        <w:rPr>
          <w:rFonts w:ascii="Times New Roman" w:hAnsi="Times New Roman"/>
          <w:sz w:val="26"/>
          <w:szCs w:val="26"/>
        </w:rPr>
        <w:t>Городские сети</w:t>
      </w:r>
      <w:r w:rsidR="00B0128E">
        <w:rPr>
          <w:rFonts w:ascii="Times New Roman" w:hAnsi="Times New Roman"/>
          <w:sz w:val="26"/>
          <w:szCs w:val="26"/>
        </w:rPr>
        <w:t>"</w:t>
      </w:r>
      <w:r w:rsidRPr="0027356E">
        <w:rPr>
          <w:rFonts w:ascii="Times New Roman" w:hAnsi="Times New Roman"/>
          <w:sz w:val="26"/>
          <w:szCs w:val="26"/>
        </w:rPr>
        <w:t xml:space="preserve"> размер части чистой прибыли снижен </w:t>
      </w:r>
      <w:r>
        <w:rPr>
          <w:rFonts w:ascii="Times New Roman" w:hAnsi="Times New Roman"/>
          <w:sz w:val="26"/>
          <w:szCs w:val="26"/>
        </w:rPr>
        <w:t>до 12 процентов</w:t>
      </w:r>
      <w:r w:rsidRPr="002A764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за 2016 год </w:t>
      </w:r>
      <w:r w:rsidRPr="009C1031">
        <w:rPr>
          <w:rFonts w:ascii="Times New Roman" w:eastAsia="Times New Roman" w:hAnsi="Times New Roman"/>
          <w:sz w:val="26"/>
          <w:szCs w:val="26"/>
          <w:lang w:eastAsia="ru-RU"/>
        </w:rPr>
        <w:t>в связи с необходимостью приобретения автотранспортной техники, финансирования капитальных вложений в обновление теплоэнергетического имущества</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1F33DE">
        <w:rPr>
          <w:rFonts w:ascii="Times New Roman" w:hAnsi="Times New Roman"/>
          <w:sz w:val="26"/>
          <w:szCs w:val="26"/>
        </w:rPr>
        <w:t xml:space="preserve">МУП г. Костромы </w:t>
      </w:r>
      <w:r w:rsidR="00B0128E">
        <w:rPr>
          <w:rFonts w:ascii="Times New Roman" w:hAnsi="Times New Roman"/>
          <w:sz w:val="26"/>
          <w:szCs w:val="26"/>
        </w:rPr>
        <w:t>"</w:t>
      </w:r>
      <w:proofErr w:type="spellStart"/>
      <w:r>
        <w:rPr>
          <w:rFonts w:ascii="Times New Roman" w:hAnsi="Times New Roman"/>
          <w:sz w:val="26"/>
          <w:szCs w:val="26"/>
        </w:rPr>
        <w:t>Костромагорводоканал</w:t>
      </w:r>
      <w:proofErr w:type="spellEnd"/>
      <w:r w:rsidR="00B0128E">
        <w:rPr>
          <w:rFonts w:ascii="Times New Roman" w:hAnsi="Times New Roman"/>
          <w:sz w:val="26"/>
          <w:szCs w:val="26"/>
        </w:rPr>
        <w:t>"</w:t>
      </w:r>
      <w:r w:rsidRPr="001F33DE">
        <w:rPr>
          <w:rFonts w:ascii="Times New Roman" w:hAnsi="Times New Roman"/>
          <w:sz w:val="26"/>
          <w:szCs w:val="26"/>
        </w:rPr>
        <w:t xml:space="preserve"> размер части чистой прибыли снижен </w:t>
      </w:r>
      <w:r w:rsidRPr="002A764A">
        <w:rPr>
          <w:rFonts w:ascii="Times New Roman" w:hAnsi="Times New Roman"/>
          <w:sz w:val="26"/>
          <w:szCs w:val="26"/>
        </w:rPr>
        <w:t>нуля процентов за 201</w:t>
      </w:r>
      <w:r>
        <w:rPr>
          <w:rFonts w:ascii="Times New Roman" w:hAnsi="Times New Roman"/>
          <w:sz w:val="26"/>
          <w:szCs w:val="26"/>
        </w:rPr>
        <w:t>6</w:t>
      </w:r>
      <w:r w:rsidRPr="002A764A">
        <w:rPr>
          <w:rFonts w:ascii="Times New Roman" w:hAnsi="Times New Roman"/>
          <w:sz w:val="26"/>
          <w:szCs w:val="26"/>
        </w:rPr>
        <w:t xml:space="preserve"> год</w:t>
      </w:r>
      <w:r>
        <w:rPr>
          <w:rFonts w:ascii="Times New Roman" w:hAnsi="Times New Roman"/>
          <w:sz w:val="26"/>
          <w:szCs w:val="26"/>
        </w:rPr>
        <w:t xml:space="preserve"> </w:t>
      </w:r>
      <w:r w:rsidRPr="002A764A">
        <w:rPr>
          <w:rFonts w:ascii="Times New Roman" w:hAnsi="Times New Roman"/>
          <w:sz w:val="26"/>
          <w:szCs w:val="26"/>
        </w:rPr>
        <w:t xml:space="preserve">в связи с необходимостью </w:t>
      </w:r>
      <w:r w:rsidRPr="009C1031">
        <w:rPr>
          <w:rFonts w:ascii="Times New Roman" w:hAnsi="Times New Roman"/>
          <w:sz w:val="26"/>
          <w:szCs w:val="26"/>
        </w:rPr>
        <w:t>ремонта, реконструкции и строительства основных средств</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1F33DE">
        <w:rPr>
          <w:rFonts w:ascii="Times New Roman" w:hAnsi="Times New Roman"/>
          <w:sz w:val="26"/>
          <w:szCs w:val="26"/>
        </w:rPr>
        <w:t xml:space="preserve">МУП г. Костромы </w:t>
      </w:r>
      <w:r w:rsidR="00B0128E">
        <w:rPr>
          <w:rFonts w:ascii="Times New Roman" w:hAnsi="Times New Roman"/>
          <w:sz w:val="26"/>
          <w:szCs w:val="26"/>
        </w:rPr>
        <w:t>"</w:t>
      </w:r>
      <w:r w:rsidRPr="002A764A">
        <w:rPr>
          <w:rFonts w:ascii="Times New Roman" w:hAnsi="Times New Roman"/>
          <w:sz w:val="26"/>
          <w:szCs w:val="26"/>
        </w:rPr>
        <w:t>Городская управляющая компания</w:t>
      </w:r>
      <w:r w:rsidR="00B0128E">
        <w:rPr>
          <w:rFonts w:ascii="Times New Roman" w:hAnsi="Times New Roman"/>
          <w:sz w:val="26"/>
          <w:szCs w:val="26"/>
        </w:rPr>
        <w:t>"</w:t>
      </w:r>
      <w:r w:rsidRPr="001F33DE">
        <w:rPr>
          <w:rFonts w:ascii="Times New Roman" w:hAnsi="Times New Roman"/>
          <w:sz w:val="26"/>
          <w:szCs w:val="26"/>
        </w:rPr>
        <w:t xml:space="preserve"> размер части чистой прибыли снижен </w:t>
      </w:r>
      <w:r w:rsidRPr="002A764A">
        <w:rPr>
          <w:rFonts w:ascii="Times New Roman" w:hAnsi="Times New Roman"/>
          <w:sz w:val="26"/>
          <w:szCs w:val="26"/>
        </w:rPr>
        <w:t>нуля процентов за 201</w:t>
      </w:r>
      <w:r>
        <w:rPr>
          <w:rFonts w:ascii="Times New Roman" w:hAnsi="Times New Roman"/>
          <w:sz w:val="26"/>
          <w:szCs w:val="26"/>
        </w:rPr>
        <w:t>6</w:t>
      </w:r>
      <w:r w:rsidRPr="002A764A">
        <w:rPr>
          <w:rFonts w:ascii="Times New Roman" w:hAnsi="Times New Roman"/>
          <w:sz w:val="26"/>
          <w:szCs w:val="26"/>
        </w:rPr>
        <w:t xml:space="preserve"> год</w:t>
      </w:r>
      <w:r>
        <w:rPr>
          <w:rFonts w:ascii="Times New Roman" w:hAnsi="Times New Roman"/>
          <w:sz w:val="26"/>
          <w:szCs w:val="26"/>
        </w:rPr>
        <w:t xml:space="preserve"> </w:t>
      </w:r>
      <w:r w:rsidRPr="002A764A">
        <w:rPr>
          <w:rFonts w:ascii="Times New Roman" w:hAnsi="Times New Roman"/>
          <w:sz w:val="26"/>
          <w:szCs w:val="26"/>
        </w:rPr>
        <w:t>в связи с необходимостью приведения в нормативное состояние жилищного фонда, находящегося на обслуживании предприятия, во исполнение предписаний Государственной жилищной инспекции</w:t>
      </w:r>
      <w:r>
        <w:rPr>
          <w:rFonts w:ascii="Times New Roman" w:hAnsi="Times New Roman"/>
          <w:sz w:val="26"/>
          <w:szCs w:val="26"/>
        </w:rPr>
        <w:t>.</w:t>
      </w:r>
    </w:p>
    <w:p w:rsidR="001F6BC3" w:rsidRDefault="001F6BC3" w:rsidP="00255A9E">
      <w:pPr>
        <w:spacing w:after="0" w:line="240" w:lineRule="auto"/>
        <w:ind w:firstLine="709"/>
        <w:jc w:val="both"/>
        <w:rPr>
          <w:rFonts w:ascii="Times New Roman" w:hAnsi="Times New Roman"/>
          <w:sz w:val="26"/>
          <w:szCs w:val="26"/>
        </w:rPr>
      </w:pPr>
    </w:p>
    <w:p w:rsidR="00255A9E" w:rsidRDefault="00255A9E" w:rsidP="001F6BC3">
      <w:pPr>
        <w:spacing w:after="0" w:line="240" w:lineRule="auto"/>
        <w:ind w:firstLine="709"/>
        <w:jc w:val="center"/>
        <w:rPr>
          <w:rFonts w:ascii="Times New Roman" w:hAnsi="Times New Roman"/>
          <w:b/>
          <w:sz w:val="26"/>
          <w:szCs w:val="26"/>
        </w:rPr>
      </w:pPr>
      <w:r w:rsidRPr="004B42F7">
        <w:rPr>
          <w:rFonts w:ascii="Times New Roman" w:hAnsi="Times New Roman"/>
          <w:b/>
          <w:sz w:val="26"/>
          <w:szCs w:val="26"/>
        </w:rPr>
        <w:t>Владение, пользование и распоряжение имуществом, находящимся в муниципальной собственности города Костромы</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 решением Думы города Костромы от 24 ноября 2016 года № 239 </w:t>
      </w:r>
      <w:r w:rsidR="00B0128E">
        <w:rPr>
          <w:rFonts w:ascii="Times New Roman" w:hAnsi="Times New Roman"/>
          <w:sz w:val="26"/>
          <w:szCs w:val="26"/>
        </w:rPr>
        <w:t>"</w:t>
      </w:r>
      <w:r>
        <w:rPr>
          <w:rFonts w:ascii="Times New Roman" w:hAnsi="Times New Roman"/>
          <w:sz w:val="26"/>
          <w:szCs w:val="26"/>
        </w:rPr>
        <w:t xml:space="preserve">Об утверждении </w:t>
      </w:r>
      <w:r w:rsidRPr="00BD5130">
        <w:rPr>
          <w:rFonts w:ascii="Times New Roman" w:hAnsi="Times New Roman"/>
          <w:sz w:val="26"/>
          <w:szCs w:val="26"/>
        </w:rPr>
        <w:t>Прогнозн</w:t>
      </w:r>
      <w:r>
        <w:rPr>
          <w:rFonts w:ascii="Times New Roman" w:hAnsi="Times New Roman"/>
          <w:sz w:val="26"/>
          <w:szCs w:val="26"/>
        </w:rPr>
        <w:t>ого</w:t>
      </w:r>
      <w:r w:rsidRPr="00BD5130">
        <w:rPr>
          <w:rFonts w:ascii="Times New Roman" w:hAnsi="Times New Roman"/>
          <w:sz w:val="26"/>
          <w:szCs w:val="26"/>
        </w:rPr>
        <w:t xml:space="preserve"> план</w:t>
      </w:r>
      <w:r>
        <w:rPr>
          <w:rFonts w:ascii="Times New Roman" w:hAnsi="Times New Roman"/>
          <w:sz w:val="26"/>
          <w:szCs w:val="26"/>
        </w:rPr>
        <w:t>а</w:t>
      </w:r>
      <w:r w:rsidRPr="00BD5130">
        <w:rPr>
          <w:rFonts w:ascii="Times New Roman" w:hAnsi="Times New Roman"/>
          <w:sz w:val="26"/>
          <w:szCs w:val="26"/>
        </w:rPr>
        <w:t xml:space="preserve"> приватизации муниципального имущества города Костромы на 201</w:t>
      </w:r>
      <w:r>
        <w:rPr>
          <w:rFonts w:ascii="Times New Roman" w:hAnsi="Times New Roman"/>
          <w:sz w:val="26"/>
          <w:szCs w:val="26"/>
        </w:rPr>
        <w:t>7</w:t>
      </w:r>
      <w:r w:rsidRPr="00BD5130">
        <w:rPr>
          <w:rFonts w:ascii="Times New Roman" w:hAnsi="Times New Roman"/>
          <w:sz w:val="26"/>
          <w:szCs w:val="26"/>
        </w:rPr>
        <w:t xml:space="preserve"> год</w:t>
      </w:r>
      <w:r>
        <w:rPr>
          <w:rFonts w:ascii="Times New Roman" w:hAnsi="Times New Roman"/>
          <w:sz w:val="26"/>
          <w:szCs w:val="26"/>
        </w:rPr>
        <w:t xml:space="preserve"> и на плановый период 2018 и 2019 годов</w:t>
      </w:r>
      <w:r w:rsidR="00B0128E">
        <w:rPr>
          <w:rFonts w:ascii="Times New Roman" w:hAnsi="Times New Roman"/>
          <w:sz w:val="26"/>
          <w:szCs w:val="26"/>
        </w:rPr>
        <w:t>"</w:t>
      </w:r>
      <w:r>
        <w:rPr>
          <w:rFonts w:ascii="Times New Roman" w:hAnsi="Times New Roman"/>
          <w:sz w:val="26"/>
          <w:szCs w:val="26"/>
        </w:rPr>
        <w:t xml:space="preserve"> прогнозируемый доход бюджета в 2017 году от реализации муниципального имущества составлял 26818 тысяч рублей. </w:t>
      </w:r>
      <w:r w:rsidRPr="00BD5130">
        <w:rPr>
          <w:rFonts w:ascii="Times New Roman" w:hAnsi="Times New Roman"/>
          <w:sz w:val="26"/>
          <w:szCs w:val="26"/>
        </w:rPr>
        <w:t>В отчетно</w:t>
      </w:r>
      <w:r>
        <w:rPr>
          <w:rFonts w:ascii="Times New Roman" w:hAnsi="Times New Roman"/>
          <w:sz w:val="26"/>
          <w:szCs w:val="26"/>
        </w:rPr>
        <w:t>м</w:t>
      </w:r>
      <w:r w:rsidRPr="00BD5130">
        <w:rPr>
          <w:rFonts w:ascii="Times New Roman" w:hAnsi="Times New Roman"/>
          <w:sz w:val="26"/>
          <w:szCs w:val="26"/>
        </w:rPr>
        <w:t xml:space="preserve"> год</w:t>
      </w:r>
      <w:r>
        <w:rPr>
          <w:rFonts w:ascii="Times New Roman" w:hAnsi="Times New Roman"/>
          <w:sz w:val="26"/>
          <w:szCs w:val="26"/>
        </w:rPr>
        <w:t>у</w:t>
      </w:r>
      <w:r w:rsidRPr="00BD5130">
        <w:rPr>
          <w:rFonts w:ascii="Times New Roman" w:hAnsi="Times New Roman"/>
          <w:sz w:val="26"/>
          <w:szCs w:val="26"/>
        </w:rPr>
        <w:t xml:space="preserve"> </w:t>
      </w:r>
      <w:r>
        <w:rPr>
          <w:rFonts w:ascii="Times New Roman" w:hAnsi="Times New Roman"/>
          <w:sz w:val="26"/>
          <w:szCs w:val="26"/>
        </w:rPr>
        <w:t>неоднократно вносились</w:t>
      </w:r>
      <w:r w:rsidRPr="00BD5130">
        <w:rPr>
          <w:rFonts w:ascii="Times New Roman" w:hAnsi="Times New Roman"/>
          <w:sz w:val="26"/>
          <w:szCs w:val="26"/>
        </w:rPr>
        <w:t xml:space="preserve"> изменения в Прогнозный план</w:t>
      </w:r>
      <w:r>
        <w:rPr>
          <w:rFonts w:ascii="Times New Roman" w:hAnsi="Times New Roman"/>
          <w:sz w:val="26"/>
          <w:szCs w:val="26"/>
        </w:rPr>
        <w:t>, в соответствии с которыми</w:t>
      </w:r>
      <w:r w:rsidRPr="00BD5130">
        <w:rPr>
          <w:rFonts w:ascii="Times New Roman" w:hAnsi="Times New Roman"/>
          <w:sz w:val="26"/>
          <w:szCs w:val="26"/>
        </w:rPr>
        <w:t xml:space="preserve"> </w:t>
      </w:r>
      <w:r>
        <w:rPr>
          <w:rFonts w:ascii="Times New Roman" w:hAnsi="Times New Roman"/>
          <w:sz w:val="26"/>
          <w:szCs w:val="26"/>
        </w:rPr>
        <w:t>и</w:t>
      </w:r>
      <w:r w:rsidRPr="00DF7457">
        <w:rPr>
          <w:rFonts w:ascii="Times New Roman" w:hAnsi="Times New Roman"/>
          <w:sz w:val="26"/>
          <w:szCs w:val="26"/>
        </w:rPr>
        <w:t xml:space="preserve">сходя из рыночной стоимости предлагаемого к приватизации муниципального имущества, </w:t>
      </w:r>
      <w:r>
        <w:rPr>
          <w:rFonts w:ascii="Times New Roman" w:hAnsi="Times New Roman"/>
          <w:sz w:val="26"/>
          <w:szCs w:val="26"/>
        </w:rPr>
        <w:t xml:space="preserve">сумма </w:t>
      </w:r>
      <w:r w:rsidRPr="00DF7457">
        <w:rPr>
          <w:rFonts w:ascii="Times New Roman" w:hAnsi="Times New Roman"/>
          <w:sz w:val="26"/>
          <w:szCs w:val="26"/>
        </w:rPr>
        <w:t>прогнозиру</w:t>
      </w:r>
      <w:r>
        <w:rPr>
          <w:rFonts w:ascii="Times New Roman" w:hAnsi="Times New Roman"/>
          <w:sz w:val="26"/>
          <w:szCs w:val="26"/>
        </w:rPr>
        <w:t>емого</w:t>
      </w:r>
      <w:r w:rsidRPr="00DF7457">
        <w:rPr>
          <w:rFonts w:ascii="Times New Roman" w:hAnsi="Times New Roman"/>
          <w:sz w:val="26"/>
          <w:szCs w:val="26"/>
        </w:rPr>
        <w:t xml:space="preserve"> дохода от приватизации муниципального имущества </w:t>
      </w:r>
      <w:r>
        <w:rPr>
          <w:rFonts w:ascii="Times New Roman" w:hAnsi="Times New Roman"/>
          <w:sz w:val="26"/>
          <w:szCs w:val="26"/>
        </w:rPr>
        <w:t xml:space="preserve">по сравнению с начально утвержденным планом увеличилась на 108547 тысяч рублей и на конец отчетного года составила </w:t>
      </w:r>
      <w:r w:rsidRPr="00822FA9">
        <w:rPr>
          <w:rFonts w:ascii="Times New Roman" w:hAnsi="Times New Roman"/>
          <w:sz w:val="26"/>
          <w:szCs w:val="26"/>
        </w:rPr>
        <w:t>135365</w:t>
      </w:r>
      <w:r>
        <w:rPr>
          <w:rFonts w:ascii="Times New Roman" w:hAnsi="Times New Roman"/>
          <w:sz w:val="26"/>
          <w:szCs w:val="26"/>
        </w:rPr>
        <w:t xml:space="preserve"> тысяч рублей.</w:t>
      </w:r>
    </w:p>
    <w:p w:rsidR="00255A9E" w:rsidRPr="00D62052"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w:t>
      </w:r>
      <w:r w:rsidRPr="00D62052">
        <w:rPr>
          <w:rFonts w:ascii="Times New Roman" w:hAnsi="Times New Roman"/>
          <w:sz w:val="26"/>
          <w:szCs w:val="26"/>
        </w:rPr>
        <w:t>установлени</w:t>
      </w:r>
      <w:r>
        <w:rPr>
          <w:rFonts w:ascii="Times New Roman" w:hAnsi="Times New Roman"/>
          <w:sz w:val="26"/>
          <w:szCs w:val="26"/>
        </w:rPr>
        <w:t>я</w:t>
      </w:r>
      <w:r w:rsidRPr="00D62052">
        <w:rPr>
          <w:rFonts w:ascii="Times New Roman" w:hAnsi="Times New Roman"/>
          <w:sz w:val="26"/>
          <w:szCs w:val="26"/>
        </w:rPr>
        <w:t xml:space="preserve"> обязательности среднесрочного планирования приватизации муниципального имущества в связи с переходом на утверждение </w:t>
      </w:r>
      <w:r w:rsidRPr="00D62052">
        <w:rPr>
          <w:rFonts w:ascii="Times New Roman" w:hAnsi="Times New Roman"/>
          <w:sz w:val="26"/>
          <w:szCs w:val="26"/>
        </w:rPr>
        <w:lastRenderedPageBreak/>
        <w:t>бюджета города Костромы на три года (очередной год и плановый период)</w:t>
      </w:r>
      <w:r>
        <w:rPr>
          <w:rFonts w:ascii="Times New Roman" w:hAnsi="Times New Roman"/>
          <w:sz w:val="26"/>
          <w:szCs w:val="26"/>
        </w:rPr>
        <w:t xml:space="preserve"> рассмотрены и утверждены:</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 xml:space="preserve">Перечень объектов муниципальной собственности города Костромы, не подлежащих приватизации в 2018 году и плановом периоде 2019 и 2020 годов, в соответствии с которым </w:t>
      </w:r>
      <w:r w:rsidR="00255A9E" w:rsidRPr="009C5B46">
        <w:rPr>
          <w:rFonts w:ascii="Times New Roman" w:hAnsi="Times New Roman"/>
          <w:sz w:val="26"/>
          <w:szCs w:val="26"/>
        </w:rPr>
        <w:t>в перечень включены имущественные комплексы муниципальных унитарных предприятий жилищно-коммунального хозяйства, городского пассажирского транспорта, ритуальных услуг, благоустройства и озеленения территории, обеспечения жителей городского округа услугами общественного питания, торговли и бытового обслуживания</w:t>
      </w:r>
      <w:r w:rsidR="00255A9E">
        <w:rPr>
          <w:rFonts w:ascii="Times New Roman" w:hAnsi="Times New Roman"/>
          <w:sz w:val="26"/>
          <w:szCs w:val="26"/>
        </w:rPr>
        <w:t>;</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Прогнозный план приватизации муниципального имущества города Костромы на 2018 год и на плановый период 2019 и 2020 годов.</w:t>
      </w:r>
      <w:r w:rsidR="00255A9E" w:rsidRPr="003A293C">
        <w:rPr>
          <w:rFonts w:ascii="Times New Roman" w:eastAsia="Times New Roman" w:hAnsi="Times New Roman"/>
          <w:bCs/>
          <w:spacing w:val="1"/>
          <w:sz w:val="26"/>
          <w:szCs w:val="26"/>
          <w:lang w:eastAsia="ru-RU"/>
        </w:rPr>
        <w:t xml:space="preserve"> Исходя из рекомендуемой цены предлагаемого к приватизации муниципального имущества города Костромы и прогнозируемого уровня инфляции, прогнозируется поступление дохода от приватизации муниципального имущества в размере </w:t>
      </w:r>
      <w:r w:rsidR="00255A9E" w:rsidRPr="00E060D9">
        <w:rPr>
          <w:rFonts w:ascii="Times New Roman" w:eastAsia="Times New Roman" w:hAnsi="Times New Roman"/>
          <w:bCs/>
          <w:spacing w:val="1"/>
          <w:sz w:val="26"/>
          <w:szCs w:val="26"/>
          <w:lang w:eastAsia="ru-RU"/>
        </w:rPr>
        <w:t>89295</w:t>
      </w:r>
      <w:r w:rsidR="00255A9E" w:rsidRPr="003A293C">
        <w:rPr>
          <w:rFonts w:ascii="Times New Roman" w:eastAsia="Times New Roman" w:hAnsi="Times New Roman"/>
          <w:bCs/>
          <w:spacing w:val="1"/>
          <w:sz w:val="26"/>
          <w:szCs w:val="26"/>
          <w:lang w:eastAsia="ru-RU"/>
        </w:rPr>
        <w:t xml:space="preserve"> тысяч рублей</w:t>
      </w:r>
      <w:r w:rsidR="00255A9E">
        <w:rPr>
          <w:rFonts w:ascii="Times New Roman" w:eastAsia="Times New Roman" w:hAnsi="Times New Roman"/>
          <w:bCs/>
          <w:spacing w:val="1"/>
          <w:sz w:val="26"/>
          <w:szCs w:val="26"/>
          <w:lang w:eastAsia="ru-RU"/>
        </w:rPr>
        <w:t xml:space="preserve">, в том числе в 2018 году – </w:t>
      </w:r>
      <w:r w:rsidR="00255A9E" w:rsidRPr="00E060D9">
        <w:rPr>
          <w:rFonts w:ascii="Times New Roman" w:eastAsia="Times New Roman" w:hAnsi="Times New Roman"/>
          <w:bCs/>
          <w:spacing w:val="1"/>
          <w:sz w:val="26"/>
          <w:szCs w:val="26"/>
          <w:lang w:eastAsia="ru-RU"/>
        </w:rPr>
        <w:t>79719,7</w:t>
      </w:r>
      <w:r w:rsidR="00255A9E">
        <w:rPr>
          <w:rFonts w:ascii="Times New Roman" w:eastAsia="Times New Roman" w:hAnsi="Times New Roman"/>
          <w:bCs/>
          <w:spacing w:val="1"/>
          <w:sz w:val="26"/>
          <w:szCs w:val="26"/>
          <w:lang w:eastAsia="ru-RU"/>
        </w:rPr>
        <w:t xml:space="preserve"> тысячи рублей</w:t>
      </w:r>
      <w:r w:rsidR="00255A9E">
        <w:rPr>
          <w:rFonts w:ascii="Times New Roman" w:hAnsi="Times New Roman"/>
          <w:sz w:val="26"/>
          <w:szCs w:val="26"/>
        </w:rPr>
        <w:t>.</w:t>
      </w:r>
    </w:p>
    <w:p w:rsidR="00255A9E" w:rsidRPr="00A14022"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отчетном году </w:t>
      </w:r>
      <w:r w:rsidRPr="00A14022">
        <w:rPr>
          <w:rFonts w:ascii="Times New Roman" w:hAnsi="Times New Roman"/>
          <w:sz w:val="26"/>
          <w:szCs w:val="26"/>
        </w:rPr>
        <w:t>исключено из Перечня объектов муниципальной собственности города Костромы, не подлежащих приватизации в 2017 году и плановом периоде 2018 и 2019 годов</w:t>
      </w:r>
      <w:r>
        <w:rPr>
          <w:rFonts w:ascii="Times New Roman" w:hAnsi="Times New Roman"/>
          <w:sz w:val="26"/>
          <w:szCs w:val="26"/>
        </w:rPr>
        <w:t xml:space="preserve">, </w:t>
      </w:r>
      <w:r w:rsidRPr="00421D95">
        <w:rPr>
          <w:rFonts w:ascii="Times New Roman" w:hAnsi="Times New Roman"/>
          <w:sz w:val="26"/>
          <w:szCs w:val="26"/>
        </w:rPr>
        <w:t xml:space="preserve">МУП г. Костромы </w:t>
      </w:r>
      <w:r w:rsidR="00B0128E">
        <w:rPr>
          <w:rFonts w:ascii="Times New Roman" w:hAnsi="Times New Roman"/>
          <w:sz w:val="26"/>
          <w:szCs w:val="26"/>
        </w:rPr>
        <w:t>"</w:t>
      </w:r>
      <w:r w:rsidRPr="00421D95">
        <w:rPr>
          <w:rFonts w:ascii="Times New Roman" w:hAnsi="Times New Roman"/>
          <w:sz w:val="26"/>
          <w:szCs w:val="26"/>
        </w:rPr>
        <w:t>Городская управляющая компания</w:t>
      </w:r>
      <w:r w:rsidR="00B0128E">
        <w:rPr>
          <w:rFonts w:ascii="Times New Roman" w:hAnsi="Times New Roman"/>
          <w:sz w:val="26"/>
          <w:szCs w:val="26"/>
        </w:rPr>
        <w:t>"</w:t>
      </w:r>
      <w:r w:rsidRPr="00421D95">
        <w:rPr>
          <w:rFonts w:ascii="Times New Roman" w:hAnsi="Times New Roman"/>
          <w:sz w:val="26"/>
          <w:szCs w:val="26"/>
        </w:rPr>
        <w:t xml:space="preserve"> </w:t>
      </w:r>
      <w:r w:rsidRPr="00A14022">
        <w:rPr>
          <w:rFonts w:ascii="Times New Roman" w:hAnsi="Times New Roman"/>
          <w:sz w:val="26"/>
          <w:szCs w:val="26"/>
        </w:rPr>
        <w:t>для дальнейшей его реорганизации путём преобразования в общество с ограниченной ответственностью в целях повышения конкурентных качеств предприятия и последующего сохранения его на рынке услуг по управлению многоквартирными домами.</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течение отчетного периода вносились изменения в Положение о предоставлении в аренду и безвозмездное пользование имущества, находящегося в муниципальной собственности города Костромы, </w:t>
      </w:r>
      <w:r w:rsidRPr="00E060D9">
        <w:rPr>
          <w:rFonts w:ascii="Times New Roman" w:hAnsi="Times New Roman"/>
          <w:sz w:val="26"/>
          <w:szCs w:val="26"/>
        </w:rPr>
        <w:t>в соответствие с которыми:</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в целях</w:t>
      </w:r>
      <w:r w:rsidR="00255A9E" w:rsidRPr="00E060D9">
        <w:rPr>
          <w:rFonts w:ascii="Times New Roman" w:hAnsi="Times New Roman"/>
          <w:sz w:val="26"/>
          <w:szCs w:val="26"/>
        </w:rPr>
        <w:t xml:space="preserve"> </w:t>
      </w:r>
      <w:r w:rsidR="00255A9E">
        <w:rPr>
          <w:rFonts w:ascii="Times New Roman" w:hAnsi="Times New Roman"/>
          <w:sz w:val="26"/>
          <w:szCs w:val="26"/>
        </w:rPr>
        <w:t>размещения</w:t>
      </w:r>
      <w:r w:rsidR="00255A9E" w:rsidRPr="00E060D9">
        <w:rPr>
          <w:rFonts w:ascii="Times New Roman" w:hAnsi="Times New Roman"/>
          <w:sz w:val="26"/>
          <w:szCs w:val="26"/>
        </w:rPr>
        <w:t xml:space="preserve"> нестационарных торговых объектов, нестационарных объектов, используемых для оказания услуг общественного питания, бытовых и иных услуг, в зданиях, строениях, сооружениях, находящихся в муниципальной собственности, осуществляется на основании договоров аренды, в соответствии со схемой размещения нестационарных торговых объектов на территории города Костромы, утвержденной постановлением Администрации города Костромы</w:t>
      </w:r>
      <w:r w:rsidR="00255A9E">
        <w:rPr>
          <w:rFonts w:ascii="Times New Roman" w:hAnsi="Times New Roman"/>
          <w:sz w:val="26"/>
          <w:szCs w:val="26"/>
        </w:rPr>
        <w:t xml:space="preserve"> </w:t>
      </w:r>
      <w:r w:rsidR="00255A9E" w:rsidRPr="00E060D9">
        <w:rPr>
          <w:rFonts w:ascii="Times New Roman" w:hAnsi="Times New Roman"/>
          <w:sz w:val="26"/>
          <w:szCs w:val="26"/>
        </w:rPr>
        <w:t>от</w:t>
      </w:r>
      <w:r w:rsidR="00255A9E">
        <w:rPr>
          <w:rFonts w:ascii="Times New Roman" w:hAnsi="Times New Roman"/>
          <w:sz w:val="26"/>
          <w:szCs w:val="26"/>
        </w:rPr>
        <w:t> </w:t>
      </w:r>
      <w:r w:rsidR="00255A9E" w:rsidRPr="00E060D9">
        <w:rPr>
          <w:rFonts w:ascii="Times New Roman" w:hAnsi="Times New Roman"/>
          <w:sz w:val="26"/>
          <w:szCs w:val="26"/>
        </w:rPr>
        <w:t>26</w:t>
      </w:r>
      <w:r w:rsidR="00255A9E">
        <w:rPr>
          <w:rFonts w:ascii="Times New Roman" w:hAnsi="Times New Roman"/>
          <w:sz w:val="26"/>
          <w:szCs w:val="26"/>
        </w:rPr>
        <w:t> </w:t>
      </w:r>
      <w:r w:rsidR="00255A9E" w:rsidRPr="00E060D9">
        <w:rPr>
          <w:rFonts w:ascii="Times New Roman" w:hAnsi="Times New Roman"/>
          <w:sz w:val="26"/>
          <w:szCs w:val="26"/>
        </w:rPr>
        <w:t>мая 2011 года № 1219</w:t>
      </w:r>
      <w:r w:rsidR="00255A9E">
        <w:rPr>
          <w:rFonts w:ascii="Times New Roman" w:hAnsi="Times New Roman"/>
          <w:sz w:val="26"/>
          <w:szCs w:val="26"/>
        </w:rPr>
        <w:t>;</w:t>
      </w:r>
    </w:p>
    <w:p w:rsidR="00255A9E" w:rsidRDefault="004548E5" w:rsidP="00255A9E">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 </w:t>
      </w:r>
      <w:r w:rsidR="00255A9E">
        <w:rPr>
          <w:rFonts w:ascii="Times New Roman" w:hAnsi="Times New Roman"/>
          <w:sz w:val="26"/>
          <w:szCs w:val="26"/>
          <w:lang w:eastAsia="ru-RU"/>
        </w:rPr>
        <w:t xml:space="preserve">установлена </w:t>
      </w:r>
      <w:r w:rsidR="00255A9E" w:rsidRPr="00785906">
        <w:rPr>
          <w:rFonts w:ascii="Times New Roman" w:hAnsi="Times New Roman"/>
          <w:sz w:val="26"/>
          <w:szCs w:val="26"/>
          <w:lang w:eastAsia="ru-RU"/>
        </w:rPr>
        <w:t>льготн</w:t>
      </w:r>
      <w:r w:rsidR="00255A9E">
        <w:rPr>
          <w:rFonts w:ascii="Times New Roman" w:hAnsi="Times New Roman"/>
          <w:sz w:val="26"/>
          <w:szCs w:val="26"/>
          <w:lang w:eastAsia="ru-RU"/>
        </w:rPr>
        <w:t>ая</w:t>
      </w:r>
      <w:r w:rsidR="00255A9E" w:rsidRPr="00785906">
        <w:rPr>
          <w:rFonts w:ascii="Times New Roman" w:hAnsi="Times New Roman"/>
          <w:sz w:val="26"/>
          <w:szCs w:val="26"/>
          <w:lang w:eastAsia="ru-RU"/>
        </w:rPr>
        <w:t xml:space="preserve"> ставк</w:t>
      </w:r>
      <w:r w:rsidR="00255A9E">
        <w:rPr>
          <w:rFonts w:ascii="Times New Roman" w:hAnsi="Times New Roman"/>
          <w:sz w:val="26"/>
          <w:szCs w:val="26"/>
          <w:lang w:eastAsia="ru-RU"/>
        </w:rPr>
        <w:t>а</w:t>
      </w:r>
      <w:r w:rsidR="00255A9E" w:rsidRPr="00785906">
        <w:rPr>
          <w:rFonts w:ascii="Times New Roman" w:hAnsi="Times New Roman"/>
          <w:sz w:val="26"/>
          <w:szCs w:val="26"/>
          <w:lang w:eastAsia="ru-RU"/>
        </w:rPr>
        <w:t xml:space="preserve"> по договорам аренды, муниципального имущества, включенного в перечень муниципального имущества города Костромы, свободного от прав третьих лиц (за исключением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55A9E" w:rsidRPr="00421D95">
        <w:rPr>
          <w:rFonts w:ascii="Times New Roman" w:hAnsi="Times New Roman"/>
          <w:sz w:val="26"/>
          <w:szCs w:val="26"/>
          <w:lang w:eastAsia="ru-RU"/>
        </w:rPr>
        <w:t xml:space="preserve">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255A9E">
        <w:rPr>
          <w:rFonts w:ascii="Times New Roman" w:hAnsi="Times New Roman"/>
          <w:sz w:val="26"/>
          <w:szCs w:val="26"/>
          <w:lang w:eastAsia="ru-RU"/>
        </w:rPr>
        <w:t>;</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расширен</w:t>
      </w:r>
      <w:r w:rsidR="00255A9E" w:rsidRPr="00E024C3">
        <w:rPr>
          <w:rFonts w:ascii="Times New Roman" w:hAnsi="Times New Roman"/>
          <w:sz w:val="26"/>
          <w:szCs w:val="26"/>
        </w:rPr>
        <w:t xml:space="preserve"> перече</w:t>
      </w:r>
      <w:r w:rsidR="00255A9E">
        <w:rPr>
          <w:rFonts w:ascii="Times New Roman" w:hAnsi="Times New Roman"/>
          <w:sz w:val="26"/>
          <w:szCs w:val="26"/>
        </w:rPr>
        <w:t>нь</w:t>
      </w:r>
      <w:r w:rsidR="00255A9E" w:rsidRPr="00E024C3">
        <w:rPr>
          <w:rFonts w:ascii="Times New Roman" w:hAnsi="Times New Roman"/>
          <w:sz w:val="26"/>
          <w:szCs w:val="26"/>
        </w:rPr>
        <w:t xml:space="preserve"> услуг, от оплаты которых освобождены общественные организации</w:t>
      </w:r>
      <w:r w:rsidR="00255A9E">
        <w:rPr>
          <w:rFonts w:ascii="Times New Roman" w:hAnsi="Times New Roman"/>
          <w:sz w:val="26"/>
          <w:szCs w:val="26"/>
        </w:rPr>
        <w:t>, в части</w:t>
      </w:r>
      <w:r w:rsidR="00255A9E" w:rsidRPr="00E024C3">
        <w:rPr>
          <w:rFonts w:ascii="Times New Roman" w:hAnsi="Times New Roman"/>
          <w:sz w:val="26"/>
          <w:szCs w:val="26"/>
        </w:rPr>
        <w:t xml:space="preserve"> </w:t>
      </w:r>
      <w:r w:rsidR="00255A9E">
        <w:rPr>
          <w:rFonts w:ascii="Times New Roman" w:hAnsi="Times New Roman"/>
          <w:sz w:val="26"/>
          <w:szCs w:val="26"/>
        </w:rPr>
        <w:t>внесения</w:t>
      </w:r>
      <w:r w:rsidR="00255A9E" w:rsidRPr="00E024C3">
        <w:rPr>
          <w:rFonts w:ascii="Times New Roman" w:hAnsi="Times New Roman"/>
          <w:sz w:val="26"/>
          <w:szCs w:val="26"/>
        </w:rPr>
        <w:t xml:space="preserve"> платы за содержание помещения, абонентской платы за телефонную связь, платы за подключение к сети </w:t>
      </w:r>
      <w:r w:rsidR="00B0128E">
        <w:rPr>
          <w:rFonts w:ascii="Times New Roman" w:hAnsi="Times New Roman"/>
          <w:sz w:val="26"/>
          <w:szCs w:val="26"/>
        </w:rPr>
        <w:t>"</w:t>
      </w:r>
      <w:r w:rsidR="00255A9E" w:rsidRPr="00E024C3">
        <w:rPr>
          <w:rFonts w:ascii="Times New Roman" w:hAnsi="Times New Roman"/>
          <w:sz w:val="26"/>
          <w:szCs w:val="26"/>
        </w:rPr>
        <w:t>Интернет</w:t>
      </w:r>
      <w:r w:rsidR="00B0128E">
        <w:rPr>
          <w:rFonts w:ascii="Times New Roman" w:hAnsi="Times New Roman"/>
          <w:sz w:val="26"/>
          <w:szCs w:val="26"/>
        </w:rPr>
        <w:t>"</w:t>
      </w:r>
      <w:r w:rsidR="00255A9E" w:rsidRPr="00E024C3">
        <w:rPr>
          <w:rFonts w:ascii="Times New Roman" w:hAnsi="Times New Roman"/>
          <w:sz w:val="26"/>
          <w:szCs w:val="26"/>
        </w:rPr>
        <w:t>, а также увеличен</w:t>
      </w:r>
      <w:r w:rsidR="00255A9E">
        <w:rPr>
          <w:rFonts w:ascii="Times New Roman" w:hAnsi="Times New Roman"/>
          <w:sz w:val="26"/>
          <w:szCs w:val="26"/>
        </w:rPr>
        <w:t>а</w:t>
      </w:r>
      <w:r w:rsidR="00255A9E" w:rsidRPr="00E024C3">
        <w:rPr>
          <w:rFonts w:ascii="Times New Roman" w:hAnsi="Times New Roman"/>
          <w:sz w:val="26"/>
          <w:szCs w:val="26"/>
        </w:rPr>
        <w:t xml:space="preserve"> общ</w:t>
      </w:r>
      <w:r w:rsidR="00255A9E">
        <w:rPr>
          <w:rFonts w:ascii="Times New Roman" w:hAnsi="Times New Roman"/>
          <w:sz w:val="26"/>
          <w:szCs w:val="26"/>
        </w:rPr>
        <w:t>ая</w:t>
      </w:r>
      <w:r w:rsidR="00255A9E" w:rsidRPr="00E024C3">
        <w:rPr>
          <w:rFonts w:ascii="Times New Roman" w:hAnsi="Times New Roman"/>
          <w:sz w:val="26"/>
          <w:szCs w:val="26"/>
        </w:rPr>
        <w:t xml:space="preserve"> площад</w:t>
      </w:r>
      <w:r w:rsidR="00255A9E">
        <w:rPr>
          <w:rFonts w:ascii="Times New Roman" w:hAnsi="Times New Roman"/>
          <w:sz w:val="26"/>
          <w:szCs w:val="26"/>
        </w:rPr>
        <w:t>ь</w:t>
      </w:r>
      <w:r w:rsidR="00255A9E" w:rsidRPr="00E024C3">
        <w:rPr>
          <w:rFonts w:ascii="Times New Roman" w:hAnsi="Times New Roman"/>
          <w:sz w:val="26"/>
          <w:szCs w:val="26"/>
        </w:rPr>
        <w:t xml:space="preserve"> помещений, которые могут находиться в пользовании таких организаций</w:t>
      </w:r>
      <w:r w:rsidR="00255A9E">
        <w:rPr>
          <w:rFonts w:ascii="Times New Roman" w:hAnsi="Times New Roman"/>
          <w:sz w:val="26"/>
          <w:szCs w:val="26"/>
        </w:rPr>
        <w:t xml:space="preserve">, </w:t>
      </w:r>
      <w:r w:rsidR="00255A9E" w:rsidRPr="00421D95">
        <w:rPr>
          <w:rFonts w:ascii="Times New Roman" w:hAnsi="Times New Roman"/>
          <w:sz w:val="26"/>
          <w:szCs w:val="26"/>
        </w:rPr>
        <w:t xml:space="preserve">в целях установления дополнительных мер поддержки общественных организаций (объединений) ветеранов, инвалидов, работающих на территории </w:t>
      </w:r>
      <w:r w:rsidR="00255A9E" w:rsidRPr="00421D95">
        <w:rPr>
          <w:rFonts w:ascii="Times New Roman" w:hAnsi="Times New Roman"/>
          <w:sz w:val="26"/>
          <w:szCs w:val="26"/>
        </w:rPr>
        <w:lastRenderedPageBreak/>
        <w:t>города Костромы, уставом которых не предусмотрено осуществление приносящей доход деятельности</w:t>
      </w:r>
      <w:r w:rsidR="00255A9E">
        <w:rPr>
          <w:rFonts w:ascii="Times New Roman" w:hAnsi="Times New Roman"/>
          <w:sz w:val="26"/>
          <w:szCs w:val="26"/>
        </w:rPr>
        <w:t>;</w:t>
      </w:r>
    </w:p>
    <w:p w:rsidR="00255A9E" w:rsidRDefault="004548E5" w:rsidP="00255A9E">
      <w:pPr>
        <w:autoSpaceDE w:val="0"/>
        <w:autoSpaceDN w:val="0"/>
        <w:adjustRightInd w:val="0"/>
        <w:spacing w:after="0" w:line="240" w:lineRule="auto"/>
        <w:ind w:firstLine="851"/>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установлена</w:t>
      </w:r>
      <w:r w:rsidR="00255A9E" w:rsidRPr="009E439E">
        <w:rPr>
          <w:rFonts w:ascii="Times New Roman" w:hAnsi="Times New Roman"/>
          <w:sz w:val="26"/>
          <w:szCs w:val="26"/>
        </w:rPr>
        <w:t xml:space="preserve"> в отношении неиспользуемых объектов культурного наследия, включенных в реестр, находящихся в неудовлетворительном состоянии и относящихся к муниципальной собственности, льготн</w:t>
      </w:r>
      <w:r w:rsidR="00255A9E">
        <w:rPr>
          <w:rFonts w:ascii="Times New Roman" w:hAnsi="Times New Roman"/>
          <w:sz w:val="26"/>
          <w:szCs w:val="26"/>
        </w:rPr>
        <w:t>ая</w:t>
      </w:r>
      <w:r w:rsidR="00255A9E" w:rsidRPr="009E439E">
        <w:rPr>
          <w:rFonts w:ascii="Times New Roman" w:hAnsi="Times New Roman"/>
          <w:sz w:val="26"/>
          <w:szCs w:val="26"/>
        </w:rPr>
        <w:t xml:space="preserve"> арендн</w:t>
      </w:r>
      <w:r w:rsidR="00255A9E">
        <w:rPr>
          <w:rFonts w:ascii="Times New Roman" w:hAnsi="Times New Roman"/>
          <w:sz w:val="26"/>
          <w:szCs w:val="26"/>
        </w:rPr>
        <w:t>ая</w:t>
      </w:r>
      <w:r w:rsidR="00255A9E" w:rsidRPr="009E439E">
        <w:rPr>
          <w:rFonts w:ascii="Times New Roman" w:hAnsi="Times New Roman"/>
          <w:sz w:val="26"/>
          <w:szCs w:val="26"/>
        </w:rPr>
        <w:t xml:space="preserve"> плат</w:t>
      </w:r>
      <w:r w:rsidR="00255A9E">
        <w:rPr>
          <w:rFonts w:ascii="Times New Roman" w:hAnsi="Times New Roman"/>
          <w:sz w:val="26"/>
          <w:szCs w:val="26"/>
        </w:rPr>
        <w:t>а</w:t>
      </w:r>
      <w:r w:rsidR="00255A9E" w:rsidRPr="009E439E">
        <w:rPr>
          <w:rFonts w:ascii="Times New Roman" w:hAnsi="Times New Roman"/>
          <w:sz w:val="26"/>
          <w:szCs w:val="26"/>
        </w:rPr>
        <w:t xml:space="preserve"> по результатам проведения аукциона с начальным (минимальным) размером годовой арендной платы 1 рубль за один объект культурного наследия при условии соблюдения требований, установленных статьей 10</w:t>
      </w:r>
      <w:r w:rsidR="00255A9E">
        <w:rPr>
          <w:rFonts w:ascii="Times New Roman" w:hAnsi="Times New Roman"/>
          <w:sz w:val="26"/>
          <w:szCs w:val="26"/>
        </w:rPr>
        <w:t>.1</w:t>
      </w:r>
      <w:r w:rsidR="00255A9E" w:rsidRPr="009E439E">
        <w:rPr>
          <w:rFonts w:ascii="Times New Roman" w:hAnsi="Times New Roman"/>
          <w:sz w:val="26"/>
          <w:szCs w:val="26"/>
        </w:rPr>
        <w:t xml:space="preserve"> Закона Костромской области от 1 апреля 2004 года № 184-ЗКО </w:t>
      </w:r>
      <w:r w:rsidR="00B0128E">
        <w:rPr>
          <w:rFonts w:ascii="Times New Roman" w:hAnsi="Times New Roman"/>
          <w:sz w:val="26"/>
          <w:szCs w:val="26"/>
        </w:rPr>
        <w:t>"</w:t>
      </w:r>
      <w:r w:rsidR="00255A9E" w:rsidRPr="009E439E">
        <w:rPr>
          <w:rFonts w:ascii="Times New Roman" w:hAnsi="Times New Roman"/>
          <w:sz w:val="26"/>
          <w:szCs w:val="26"/>
        </w:rPr>
        <w:t>Об объектах культурного наследия (памятниках истории и культуры), расположенных не территории Костромской области</w:t>
      </w:r>
      <w:r w:rsidR="00B0128E">
        <w:rPr>
          <w:rFonts w:ascii="Times New Roman" w:hAnsi="Times New Roman"/>
          <w:sz w:val="26"/>
          <w:szCs w:val="26"/>
        </w:rPr>
        <w:t>"</w:t>
      </w:r>
      <w:r w:rsidR="00255A9E">
        <w:rPr>
          <w:rFonts w:ascii="Times New Roman" w:hAnsi="Times New Roman"/>
          <w:sz w:val="26"/>
          <w:szCs w:val="26"/>
        </w:rPr>
        <w:t xml:space="preserve">, а также </w:t>
      </w:r>
      <w:r w:rsidR="00255A9E" w:rsidRPr="009E439E">
        <w:rPr>
          <w:rFonts w:ascii="Times New Roman" w:hAnsi="Times New Roman"/>
          <w:sz w:val="26"/>
          <w:szCs w:val="26"/>
        </w:rPr>
        <w:t>установлен</w:t>
      </w:r>
      <w:r w:rsidR="00255A9E">
        <w:rPr>
          <w:rFonts w:ascii="Times New Roman" w:hAnsi="Times New Roman"/>
          <w:sz w:val="26"/>
          <w:szCs w:val="26"/>
        </w:rPr>
        <w:t>а</w:t>
      </w:r>
      <w:r w:rsidR="00255A9E" w:rsidRPr="009E439E">
        <w:rPr>
          <w:rFonts w:ascii="Times New Roman" w:hAnsi="Times New Roman"/>
          <w:sz w:val="26"/>
          <w:szCs w:val="26"/>
        </w:rPr>
        <w:t xml:space="preserve"> льготн</w:t>
      </w:r>
      <w:r w:rsidR="00255A9E">
        <w:rPr>
          <w:rFonts w:ascii="Times New Roman" w:hAnsi="Times New Roman"/>
          <w:sz w:val="26"/>
          <w:szCs w:val="26"/>
        </w:rPr>
        <w:t>ая</w:t>
      </w:r>
      <w:r w:rsidR="00255A9E" w:rsidRPr="009E439E">
        <w:rPr>
          <w:rFonts w:ascii="Times New Roman" w:hAnsi="Times New Roman"/>
          <w:sz w:val="26"/>
          <w:szCs w:val="26"/>
        </w:rPr>
        <w:t xml:space="preserve"> арендн</w:t>
      </w:r>
      <w:r w:rsidR="00255A9E">
        <w:rPr>
          <w:rFonts w:ascii="Times New Roman" w:hAnsi="Times New Roman"/>
          <w:sz w:val="26"/>
          <w:szCs w:val="26"/>
        </w:rPr>
        <w:t>ая</w:t>
      </w:r>
      <w:r w:rsidR="00255A9E" w:rsidRPr="009E439E">
        <w:rPr>
          <w:rFonts w:ascii="Times New Roman" w:hAnsi="Times New Roman"/>
          <w:sz w:val="26"/>
          <w:szCs w:val="26"/>
        </w:rPr>
        <w:t xml:space="preserve"> плат</w:t>
      </w:r>
      <w:r w:rsidR="00255A9E">
        <w:rPr>
          <w:rFonts w:ascii="Times New Roman" w:hAnsi="Times New Roman"/>
          <w:sz w:val="26"/>
          <w:szCs w:val="26"/>
        </w:rPr>
        <w:t>а</w:t>
      </w:r>
      <w:r w:rsidR="00255A9E" w:rsidRPr="009E439E">
        <w:rPr>
          <w:rFonts w:ascii="Times New Roman" w:hAnsi="Times New Roman"/>
          <w:sz w:val="26"/>
          <w:szCs w:val="26"/>
        </w:rPr>
        <w:t xml:space="preserve"> лицам, вложившим свои средства в работы по сохранению объектов культурного наследия, находящихся в муниципальной собственнос</w:t>
      </w:r>
      <w:r w:rsidR="00255A9E">
        <w:rPr>
          <w:rFonts w:ascii="Times New Roman" w:hAnsi="Times New Roman"/>
          <w:sz w:val="26"/>
          <w:szCs w:val="26"/>
        </w:rPr>
        <w:t xml:space="preserve">ти, в целях </w:t>
      </w:r>
      <w:r w:rsidR="00255A9E" w:rsidRPr="009E439E">
        <w:rPr>
          <w:rFonts w:ascii="Times New Roman" w:hAnsi="Times New Roman"/>
          <w:sz w:val="26"/>
          <w:szCs w:val="26"/>
        </w:rPr>
        <w:t>стимулировани</w:t>
      </w:r>
      <w:r w:rsidR="00255A9E">
        <w:rPr>
          <w:rFonts w:ascii="Times New Roman" w:hAnsi="Times New Roman"/>
          <w:sz w:val="26"/>
          <w:szCs w:val="26"/>
        </w:rPr>
        <w:t>я</w:t>
      </w:r>
      <w:r w:rsidR="00255A9E" w:rsidRPr="009E439E">
        <w:rPr>
          <w:rFonts w:ascii="Times New Roman" w:hAnsi="Times New Roman"/>
          <w:sz w:val="26"/>
          <w:szCs w:val="26"/>
        </w:rPr>
        <w:t xml:space="preserve"> арендаторов (потенциальных арендаторов) на вложение своих финансовых средств в работы по сохранению объектов культурного наследия, находящихся в муниципальной собственности города Костромы</w:t>
      </w:r>
      <w:r w:rsidR="00255A9E">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lang w:eastAsia="ru-RU"/>
        </w:rPr>
      </w:pPr>
      <w:r w:rsidRPr="00352A50">
        <w:rPr>
          <w:rFonts w:ascii="Times New Roman" w:hAnsi="Times New Roman"/>
          <w:sz w:val="26"/>
          <w:szCs w:val="26"/>
        </w:rPr>
        <w:t xml:space="preserve">Реализуя государственную политику по развитию субъектов малого и среднего предпринимательства в Российской Федерации, а именно, развитие </w:t>
      </w:r>
      <w:proofErr w:type="spellStart"/>
      <w:r w:rsidRPr="00352A50">
        <w:rPr>
          <w:rFonts w:ascii="Times New Roman" w:hAnsi="Times New Roman"/>
          <w:sz w:val="26"/>
          <w:szCs w:val="26"/>
        </w:rPr>
        <w:t>самозанятости</w:t>
      </w:r>
      <w:proofErr w:type="spellEnd"/>
      <w:r w:rsidRPr="00352A50">
        <w:rPr>
          <w:rFonts w:ascii="Times New Roman" w:hAnsi="Times New Roman"/>
          <w:sz w:val="26"/>
          <w:szCs w:val="26"/>
        </w:rPr>
        <w:t xml:space="preserve"> населения, увеличение количества субъектов малого и среднего предпринимательства, создание для них благоприятных условий деятельности, обеспечение их конкурентоспособности, увеличение доли производимых ими товаров, работ и услуг в валовом внутреннем продукте, а также в налоговых доходах бюджетов всех уровней,</w:t>
      </w:r>
      <w:r>
        <w:rPr>
          <w:rFonts w:ascii="Times New Roman" w:hAnsi="Times New Roman"/>
          <w:sz w:val="26"/>
          <w:szCs w:val="26"/>
        </w:rPr>
        <w:t xml:space="preserve"> внесены изменения в </w:t>
      </w:r>
      <w:r w:rsidRPr="00352A50">
        <w:rPr>
          <w:rFonts w:ascii="Times New Roman" w:hAnsi="Times New Roman"/>
          <w:sz w:val="26"/>
          <w:szCs w:val="26"/>
        </w:rPr>
        <w:t>Поряд</w:t>
      </w:r>
      <w:r>
        <w:rPr>
          <w:rFonts w:ascii="Times New Roman" w:hAnsi="Times New Roman"/>
          <w:sz w:val="26"/>
          <w:szCs w:val="26"/>
        </w:rPr>
        <w:t>ок</w:t>
      </w:r>
      <w:r w:rsidRPr="00352A50">
        <w:rPr>
          <w:rFonts w:ascii="Times New Roman" w:hAnsi="Times New Roman"/>
          <w:sz w:val="26"/>
          <w:szCs w:val="26"/>
        </w:rPr>
        <w:t xml:space="preserve"> формирования, ведения, обязательного опубликования перечня муниципального имущества города Костромы,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sz w:val="26"/>
          <w:szCs w:val="26"/>
        </w:rPr>
        <w:t>, в части возможности</w:t>
      </w:r>
      <w:r w:rsidRPr="00352A50">
        <w:rPr>
          <w:rFonts w:ascii="Times New Roman" w:hAnsi="Times New Roman"/>
          <w:sz w:val="26"/>
          <w:szCs w:val="26"/>
        </w:rPr>
        <w:t xml:space="preserve"> возмездного отчуждения муниципального имущества,</w:t>
      </w:r>
      <w:r w:rsidRPr="00352A50">
        <w:rPr>
          <w:rFonts w:ascii="Times New Roman" w:hAnsi="Times New Roman"/>
          <w:sz w:val="26"/>
          <w:szCs w:val="26"/>
          <w:lang w:eastAsia="ru-RU"/>
        </w:rPr>
        <w:t xml:space="preserve"> включенного в Перечень, субъектам малого и среднего предпринимательства </w:t>
      </w:r>
      <w:r w:rsidRPr="00352A50">
        <w:rPr>
          <w:rFonts w:ascii="Times New Roman" w:hAnsi="Times New Roman"/>
          <w:sz w:val="26"/>
          <w:szCs w:val="26"/>
        </w:rPr>
        <w:t xml:space="preserve">в соответствии с </w:t>
      </w:r>
      <w:hyperlink r:id="rId24" w:history="1">
        <w:r w:rsidRPr="00352A50">
          <w:rPr>
            <w:rFonts w:ascii="Times New Roman" w:hAnsi="Times New Roman"/>
            <w:sz w:val="26"/>
            <w:szCs w:val="26"/>
          </w:rPr>
          <w:t>частью 2.1 статьи 9</w:t>
        </w:r>
      </w:hyperlink>
      <w:r w:rsidRPr="00352A50">
        <w:rPr>
          <w:rFonts w:ascii="Times New Roman" w:hAnsi="Times New Roman"/>
          <w:sz w:val="26"/>
          <w:szCs w:val="26"/>
        </w:rPr>
        <w:t xml:space="preserve"> Федерального закона от 22 июля 2008 года № 159-ФЗ </w:t>
      </w:r>
      <w:r w:rsidR="00B0128E">
        <w:rPr>
          <w:rFonts w:ascii="Times New Roman" w:hAnsi="Times New Roman"/>
          <w:sz w:val="26"/>
          <w:szCs w:val="26"/>
        </w:rPr>
        <w:t>"</w:t>
      </w:r>
      <w:r w:rsidRPr="00352A50">
        <w:rPr>
          <w:rFonts w:ascii="Times New Roman" w:hAnsi="Times New Roman"/>
          <w:sz w:val="26"/>
          <w:szCs w:val="26"/>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B0128E">
        <w:rPr>
          <w:rFonts w:ascii="Times New Roman" w:hAnsi="Times New Roman"/>
          <w:sz w:val="26"/>
          <w:szCs w:val="26"/>
        </w:rPr>
        <w:t>"</w:t>
      </w:r>
      <w:r w:rsidRPr="00352A50">
        <w:rPr>
          <w:rFonts w:ascii="Times New Roman" w:hAnsi="Times New Roman"/>
          <w:sz w:val="26"/>
          <w:szCs w:val="26"/>
        </w:rPr>
        <w:t xml:space="preserve">, </w:t>
      </w:r>
      <w:r w:rsidRPr="00352A50">
        <w:rPr>
          <w:rFonts w:ascii="Times New Roman" w:hAnsi="Times New Roman"/>
          <w:sz w:val="26"/>
          <w:szCs w:val="26"/>
          <w:lang w:eastAsia="ru-RU"/>
        </w:rPr>
        <w:t>предоставив им льготный по сравнению с общими нормами о приватизации режим отчуждения недвижимого муниципального имущества</w:t>
      </w:r>
      <w:r>
        <w:rPr>
          <w:rFonts w:ascii="Times New Roman" w:hAnsi="Times New Roman"/>
          <w:sz w:val="26"/>
          <w:szCs w:val="26"/>
          <w:lang w:eastAsia="ru-RU"/>
        </w:rPr>
        <w:t>.</w:t>
      </w:r>
    </w:p>
    <w:p w:rsidR="00255A9E" w:rsidRDefault="00255A9E" w:rsidP="00255A9E">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06885">
        <w:rPr>
          <w:rFonts w:ascii="Times New Roman" w:eastAsia="Times New Roman" w:hAnsi="Times New Roman"/>
          <w:sz w:val="26"/>
          <w:szCs w:val="26"/>
          <w:lang w:eastAsia="ru-RU"/>
        </w:rPr>
        <w:t>Решением Думы города Костромы от 2</w:t>
      </w:r>
      <w:r>
        <w:rPr>
          <w:rFonts w:ascii="Times New Roman" w:eastAsia="Times New Roman" w:hAnsi="Times New Roman"/>
          <w:sz w:val="26"/>
          <w:szCs w:val="26"/>
          <w:lang w:eastAsia="ru-RU"/>
        </w:rPr>
        <w:t>4</w:t>
      </w:r>
      <w:r w:rsidRPr="00206885">
        <w:rPr>
          <w:rFonts w:ascii="Times New Roman" w:eastAsia="Times New Roman" w:hAnsi="Times New Roman"/>
          <w:sz w:val="26"/>
          <w:szCs w:val="26"/>
          <w:lang w:eastAsia="ru-RU"/>
        </w:rPr>
        <w:t xml:space="preserve"> ноября 201</w:t>
      </w:r>
      <w:r>
        <w:rPr>
          <w:rFonts w:ascii="Times New Roman" w:eastAsia="Times New Roman" w:hAnsi="Times New Roman"/>
          <w:sz w:val="26"/>
          <w:szCs w:val="26"/>
          <w:lang w:eastAsia="ru-RU"/>
        </w:rPr>
        <w:t>6</w:t>
      </w:r>
      <w:r w:rsidRPr="00206885">
        <w:rPr>
          <w:rFonts w:ascii="Times New Roman" w:eastAsia="Times New Roman" w:hAnsi="Times New Roman"/>
          <w:sz w:val="26"/>
          <w:szCs w:val="26"/>
          <w:lang w:eastAsia="ru-RU"/>
        </w:rPr>
        <w:t xml:space="preserve"> года № 24</w:t>
      </w:r>
      <w:r>
        <w:rPr>
          <w:rFonts w:ascii="Times New Roman" w:eastAsia="Times New Roman" w:hAnsi="Times New Roman"/>
          <w:sz w:val="26"/>
          <w:szCs w:val="26"/>
          <w:lang w:eastAsia="ru-RU"/>
        </w:rPr>
        <w:t>0</w:t>
      </w:r>
      <w:r w:rsidRPr="00206885">
        <w:rPr>
          <w:rFonts w:ascii="Times New Roman" w:eastAsia="Times New Roman" w:hAnsi="Times New Roman"/>
          <w:sz w:val="26"/>
          <w:szCs w:val="26"/>
          <w:lang w:eastAsia="ru-RU"/>
        </w:rPr>
        <w:t xml:space="preserve"> </w:t>
      </w:r>
      <w:r w:rsidR="00B0128E">
        <w:rPr>
          <w:rFonts w:ascii="Times New Roman" w:eastAsia="Times New Roman" w:hAnsi="Times New Roman"/>
          <w:sz w:val="26"/>
          <w:szCs w:val="26"/>
          <w:lang w:eastAsia="ru-RU"/>
        </w:rPr>
        <w:t>"</w:t>
      </w:r>
      <w:r w:rsidRPr="00206885">
        <w:rPr>
          <w:rFonts w:ascii="Times New Roman" w:eastAsia="Times New Roman" w:hAnsi="Times New Roman"/>
          <w:sz w:val="26"/>
          <w:szCs w:val="26"/>
          <w:lang w:eastAsia="ru-RU"/>
        </w:rPr>
        <w:t>Об</w:t>
      </w:r>
      <w:r>
        <w:rPr>
          <w:rFonts w:ascii="Times New Roman" w:eastAsia="Times New Roman" w:hAnsi="Times New Roman"/>
          <w:sz w:val="26"/>
          <w:szCs w:val="26"/>
          <w:lang w:eastAsia="ru-RU"/>
        </w:rPr>
        <w:t> установлении</w:t>
      </w:r>
      <w:r w:rsidRPr="00206885">
        <w:rPr>
          <w:rFonts w:ascii="Times New Roman" w:eastAsia="Times New Roman" w:hAnsi="Times New Roman"/>
          <w:sz w:val="26"/>
          <w:szCs w:val="26"/>
          <w:lang w:eastAsia="ru-RU"/>
        </w:rPr>
        <w:t xml:space="preserve"> на 201</w:t>
      </w:r>
      <w:r>
        <w:rPr>
          <w:rFonts w:ascii="Times New Roman" w:eastAsia="Times New Roman" w:hAnsi="Times New Roman"/>
          <w:sz w:val="26"/>
          <w:szCs w:val="26"/>
          <w:lang w:eastAsia="ru-RU"/>
        </w:rPr>
        <w:t>7</w:t>
      </w:r>
      <w:r w:rsidRPr="00206885">
        <w:rPr>
          <w:rFonts w:ascii="Times New Roman" w:eastAsia="Times New Roman" w:hAnsi="Times New Roman"/>
          <w:sz w:val="26"/>
          <w:szCs w:val="26"/>
          <w:lang w:eastAsia="ru-RU"/>
        </w:rPr>
        <w:t xml:space="preserve"> год значения коэффициента муниципального регулирования, применяемого при определении размера арендной платы за пользование муниципальным имуществом</w:t>
      </w:r>
      <w:r w:rsidR="00B0128E">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w:t>
      </w:r>
      <w:r w:rsidRPr="00206885">
        <w:rPr>
          <w:rFonts w:ascii="Times New Roman" w:eastAsia="Times New Roman" w:hAnsi="Times New Roman"/>
          <w:sz w:val="26"/>
          <w:szCs w:val="26"/>
          <w:lang w:eastAsia="ru-RU"/>
        </w:rPr>
        <w:t xml:space="preserve">установлено значение коэффициента муниципального регулирования, равное 1. </w:t>
      </w:r>
      <w:bookmarkStart w:id="2" w:name="Par0"/>
      <w:bookmarkEnd w:id="2"/>
      <w:r w:rsidRPr="00206885">
        <w:rPr>
          <w:rFonts w:ascii="Times New Roman" w:eastAsia="Times New Roman" w:hAnsi="Times New Roman"/>
          <w:sz w:val="26"/>
          <w:szCs w:val="26"/>
          <w:lang w:eastAsia="ru-RU"/>
        </w:rPr>
        <w:t>Арендная плата для всех групп арендаторов в 201</w:t>
      </w:r>
      <w:r>
        <w:rPr>
          <w:rFonts w:ascii="Times New Roman" w:eastAsia="Times New Roman" w:hAnsi="Times New Roman"/>
          <w:sz w:val="26"/>
          <w:szCs w:val="26"/>
          <w:lang w:eastAsia="ru-RU"/>
        </w:rPr>
        <w:t>7</w:t>
      </w:r>
      <w:r w:rsidRPr="00206885">
        <w:rPr>
          <w:rFonts w:ascii="Times New Roman" w:eastAsia="Times New Roman" w:hAnsi="Times New Roman"/>
          <w:sz w:val="26"/>
          <w:szCs w:val="26"/>
          <w:lang w:eastAsia="ru-RU"/>
        </w:rPr>
        <w:t xml:space="preserve"> году осталась неизменной и соответствовала размеру арендной платы 201</w:t>
      </w:r>
      <w:r>
        <w:rPr>
          <w:rFonts w:ascii="Times New Roman" w:eastAsia="Times New Roman" w:hAnsi="Times New Roman"/>
          <w:sz w:val="26"/>
          <w:szCs w:val="26"/>
          <w:lang w:eastAsia="ru-RU"/>
        </w:rPr>
        <w:t>6</w:t>
      </w:r>
      <w:r w:rsidRPr="00206885">
        <w:rPr>
          <w:rFonts w:ascii="Times New Roman" w:eastAsia="Times New Roman" w:hAnsi="Times New Roman"/>
          <w:sz w:val="26"/>
          <w:szCs w:val="26"/>
          <w:lang w:eastAsia="ru-RU"/>
        </w:rPr>
        <w:t xml:space="preserve"> года.</w:t>
      </w:r>
      <w:r>
        <w:rPr>
          <w:rFonts w:ascii="Times New Roman" w:eastAsia="Times New Roman" w:hAnsi="Times New Roman"/>
          <w:sz w:val="26"/>
          <w:szCs w:val="26"/>
          <w:lang w:eastAsia="ru-RU"/>
        </w:rPr>
        <w:t xml:space="preserve"> В целях </w:t>
      </w:r>
      <w:r w:rsidRPr="00375B26">
        <w:rPr>
          <w:rFonts w:ascii="Times New Roman" w:hAnsi="Times New Roman"/>
          <w:color w:val="00000A"/>
          <w:sz w:val="26"/>
          <w:szCs w:val="26"/>
        </w:rPr>
        <w:t>стимулировани</w:t>
      </w:r>
      <w:r>
        <w:rPr>
          <w:rFonts w:ascii="Times New Roman" w:hAnsi="Times New Roman"/>
          <w:color w:val="00000A"/>
          <w:sz w:val="26"/>
          <w:szCs w:val="26"/>
        </w:rPr>
        <w:t>я</w:t>
      </w:r>
      <w:r w:rsidRPr="00375B26">
        <w:rPr>
          <w:rFonts w:ascii="Times New Roman" w:hAnsi="Times New Roman"/>
          <w:color w:val="00000A"/>
          <w:sz w:val="26"/>
          <w:szCs w:val="26"/>
        </w:rPr>
        <w:t xml:space="preserve"> арендаторов муниципального имущества к сохранению арендных отношений</w:t>
      </w:r>
      <w:r>
        <w:rPr>
          <w:rFonts w:ascii="Times New Roman" w:hAnsi="Times New Roman"/>
          <w:color w:val="00000A"/>
          <w:sz w:val="26"/>
          <w:szCs w:val="26"/>
        </w:rPr>
        <w:t>,</w:t>
      </w:r>
      <w:r>
        <w:rPr>
          <w:rFonts w:ascii="Times New Roman" w:eastAsia="Times New Roman" w:hAnsi="Times New Roman"/>
          <w:sz w:val="26"/>
          <w:szCs w:val="26"/>
          <w:lang w:eastAsia="ru-RU"/>
        </w:rPr>
        <w:t xml:space="preserve"> н</w:t>
      </w:r>
      <w:r w:rsidRPr="00206885">
        <w:rPr>
          <w:rFonts w:ascii="Times New Roman" w:eastAsia="Times New Roman" w:hAnsi="Times New Roman"/>
          <w:sz w:val="26"/>
          <w:szCs w:val="26"/>
          <w:lang w:eastAsia="ru-RU"/>
        </w:rPr>
        <w:t>а 201</w:t>
      </w:r>
      <w:r>
        <w:rPr>
          <w:rFonts w:ascii="Times New Roman" w:eastAsia="Times New Roman" w:hAnsi="Times New Roman"/>
          <w:sz w:val="26"/>
          <w:szCs w:val="26"/>
          <w:lang w:eastAsia="ru-RU"/>
        </w:rPr>
        <w:t>8</w:t>
      </w:r>
      <w:r w:rsidRPr="00206885">
        <w:rPr>
          <w:rFonts w:ascii="Times New Roman" w:eastAsia="Times New Roman" w:hAnsi="Times New Roman"/>
          <w:sz w:val="26"/>
          <w:szCs w:val="26"/>
          <w:lang w:eastAsia="ru-RU"/>
        </w:rPr>
        <w:t xml:space="preserve"> год </w:t>
      </w:r>
      <w:r>
        <w:rPr>
          <w:rFonts w:ascii="Times New Roman" w:eastAsia="Times New Roman" w:hAnsi="Times New Roman"/>
          <w:sz w:val="26"/>
          <w:szCs w:val="26"/>
          <w:lang w:eastAsia="ru-RU"/>
        </w:rPr>
        <w:t>установлено</w:t>
      </w:r>
      <w:r w:rsidRPr="00206885">
        <w:rPr>
          <w:rFonts w:ascii="Times New Roman" w:eastAsia="Times New Roman" w:hAnsi="Times New Roman"/>
          <w:sz w:val="26"/>
          <w:szCs w:val="26"/>
          <w:lang w:eastAsia="ru-RU"/>
        </w:rPr>
        <w:t xml:space="preserve"> значение коэффициента муниципального регулирования для всех категорий арендаторов и по всем договорам, </w:t>
      </w:r>
      <w:r>
        <w:rPr>
          <w:rFonts w:ascii="Times New Roman" w:eastAsia="Times New Roman" w:hAnsi="Times New Roman"/>
          <w:sz w:val="26"/>
          <w:szCs w:val="26"/>
          <w:lang w:eastAsia="ru-RU"/>
        </w:rPr>
        <w:t>также равным 1, в связи с чем</w:t>
      </w:r>
      <w:r w:rsidRPr="00206885">
        <w:rPr>
          <w:rFonts w:ascii="Times New Roman" w:eastAsia="Times New Roman" w:hAnsi="Times New Roman"/>
          <w:sz w:val="26"/>
          <w:szCs w:val="26"/>
          <w:lang w:eastAsia="ru-RU"/>
        </w:rPr>
        <w:t xml:space="preserve"> арендная плата за пользование муниципальным имуществом для всех категорий арендаторов</w:t>
      </w:r>
      <w:r>
        <w:rPr>
          <w:rFonts w:ascii="Times New Roman" w:eastAsia="Times New Roman" w:hAnsi="Times New Roman"/>
          <w:sz w:val="26"/>
          <w:szCs w:val="26"/>
          <w:lang w:eastAsia="ru-RU"/>
        </w:rPr>
        <w:t xml:space="preserve"> не изменится.</w:t>
      </w:r>
    </w:p>
    <w:p w:rsidR="00255A9E" w:rsidRPr="00B526DB"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Внесены изменения в Порядок </w:t>
      </w:r>
      <w:r w:rsidRPr="0006738C">
        <w:rPr>
          <w:rFonts w:ascii="Times New Roman" w:hAnsi="Times New Roman"/>
          <w:sz w:val="26"/>
          <w:szCs w:val="26"/>
        </w:rPr>
        <w:t>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r>
        <w:rPr>
          <w:rFonts w:ascii="Times New Roman" w:hAnsi="Times New Roman"/>
          <w:sz w:val="26"/>
          <w:szCs w:val="26"/>
        </w:rPr>
        <w:t xml:space="preserve">, на основании которых </w:t>
      </w:r>
      <w:r w:rsidRPr="0006738C">
        <w:rPr>
          <w:rFonts w:ascii="Times New Roman" w:hAnsi="Times New Roman"/>
          <w:sz w:val="26"/>
          <w:szCs w:val="26"/>
        </w:rPr>
        <w:t>арендная плата за муниципальные земельные участки, используемые для осуществления социально значимых видов деятельности, перечень которых утверждается Думой города Костромы, рассчитывается по общему правилу в соответствии с частью 1 статьи 4</w:t>
      </w:r>
      <w:r>
        <w:rPr>
          <w:rFonts w:ascii="Times New Roman" w:hAnsi="Times New Roman"/>
          <w:sz w:val="26"/>
          <w:szCs w:val="26"/>
        </w:rPr>
        <w:t xml:space="preserve"> Порядка</w:t>
      </w:r>
      <w:r w:rsidRPr="0006738C">
        <w:rPr>
          <w:rFonts w:ascii="Times New Roman" w:hAnsi="Times New Roman"/>
          <w:sz w:val="26"/>
          <w:szCs w:val="26"/>
        </w:rPr>
        <w:t xml:space="preserve"> и не может быть выше размера земельного налога в отношении соответствующего земельного участка. Обязательным условием для предоставления льготы является требование о том, что доля социально значимых видов деятельности в общем объеме хозяйственной деятельности организации или индивидуального предпринимателя составляет не менее 70 процентов, что должно быть подтверждено документами, перечень которых утверждается постановлением Администрации города Костромы</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Для реализации вышеуказанной нормы утвержден</w:t>
      </w:r>
      <w:r w:rsidRPr="0006738C">
        <w:rPr>
          <w:rFonts w:ascii="Times New Roman" w:hAnsi="Times New Roman"/>
          <w:sz w:val="26"/>
          <w:szCs w:val="26"/>
        </w:rPr>
        <w:t xml:space="preserve"> </w:t>
      </w:r>
      <w:r>
        <w:rPr>
          <w:rFonts w:ascii="Times New Roman" w:hAnsi="Times New Roman"/>
          <w:sz w:val="26"/>
          <w:szCs w:val="26"/>
        </w:rPr>
        <w:t>Перечень</w:t>
      </w:r>
      <w:r w:rsidRPr="0006738C">
        <w:rPr>
          <w:rFonts w:ascii="Times New Roman" w:hAnsi="Times New Roman"/>
          <w:sz w:val="26"/>
          <w:szCs w:val="26"/>
        </w:rPr>
        <w:t xml:space="preserve"> социально значимых видов деятельности для предоставления льгот по арендной плате за земельные участки, находящиеся в муниципальной собственности города Костромы</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В целях вовлечения муниципального имущества в оборот в течение отчетного периода утверждались проекты решений Думы города Костромы о</w:t>
      </w:r>
      <w:r w:rsidRPr="00D93A6D">
        <w:rPr>
          <w:rFonts w:ascii="Times New Roman" w:hAnsi="Times New Roman"/>
          <w:sz w:val="26"/>
          <w:szCs w:val="26"/>
        </w:rPr>
        <w:t xml:space="preserve"> даче согласия Управлению строительства и капитального ремонта Администрации города Костромы на отказ от права постоянного (бессрочного) пользования земельным</w:t>
      </w:r>
      <w:r>
        <w:rPr>
          <w:rFonts w:ascii="Times New Roman" w:hAnsi="Times New Roman"/>
          <w:sz w:val="26"/>
          <w:szCs w:val="26"/>
        </w:rPr>
        <w:t>и</w:t>
      </w:r>
      <w:r w:rsidRPr="00D93A6D">
        <w:rPr>
          <w:rFonts w:ascii="Times New Roman" w:hAnsi="Times New Roman"/>
          <w:sz w:val="26"/>
          <w:szCs w:val="26"/>
        </w:rPr>
        <w:t xml:space="preserve"> участк</w:t>
      </w:r>
      <w:r>
        <w:rPr>
          <w:rFonts w:ascii="Times New Roman" w:hAnsi="Times New Roman"/>
          <w:sz w:val="26"/>
          <w:szCs w:val="26"/>
        </w:rPr>
        <w:t>ами.</w:t>
      </w:r>
    </w:p>
    <w:p w:rsidR="00255A9E" w:rsidRDefault="00255A9E" w:rsidP="00255A9E">
      <w:pPr>
        <w:spacing w:after="0" w:line="240" w:lineRule="auto"/>
        <w:ind w:firstLine="709"/>
        <w:jc w:val="both"/>
        <w:rPr>
          <w:rFonts w:ascii="Times New Roman" w:hAnsi="Times New Roman"/>
          <w:sz w:val="26"/>
          <w:szCs w:val="26"/>
          <w:lang w:bidi="ru-RU"/>
        </w:rPr>
      </w:pPr>
      <w:r>
        <w:rPr>
          <w:rFonts w:ascii="Times New Roman" w:hAnsi="Times New Roman"/>
          <w:sz w:val="26"/>
          <w:szCs w:val="26"/>
          <w:lang w:bidi="ru-RU"/>
        </w:rPr>
        <w:t>П</w:t>
      </w:r>
      <w:r w:rsidRPr="00214A57">
        <w:rPr>
          <w:rFonts w:ascii="Times New Roman" w:hAnsi="Times New Roman"/>
          <w:sz w:val="26"/>
          <w:szCs w:val="26"/>
          <w:lang w:bidi="ru-RU"/>
        </w:rPr>
        <w:t>остоянной депутатской комиссией Думы города Костромы шестого созыва по экономике и финансам согласовывалось внесение изменений в Перечень муниципального имущества города Костромы, предназначенного для предоставления во владение и (или) в пользование социально ориентированным некоммерческим организациям города Костромы, предназначенного для оказания имущественной поддержки социально ориентированных некоммерческих организаций.</w:t>
      </w:r>
    </w:p>
    <w:p w:rsidR="001F6BC3" w:rsidRDefault="001F6BC3" w:rsidP="00255A9E">
      <w:pPr>
        <w:spacing w:after="0" w:line="240" w:lineRule="auto"/>
        <w:ind w:firstLine="709"/>
        <w:jc w:val="both"/>
        <w:rPr>
          <w:rFonts w:ascii="Times New Roman" w:hAnsi="Times New Roman"/>
          <w:sz w:val="26"/>
          <w:szCs w:val="26"/>
          <w:lang w:bidi="ru-RU"/>
        </w:rPr>
      </w:pPr>
    </w:p>
    <w:p w:rsidR="00255A9E" w:rsidRPr="008E38F9" w:rsidRDefault="00255A9E" w:rsidP="001F6BC3">
      <w:pPr>
        <w:spacing w:after="0" w:line="240" w:lineRule="auto"/>
        <w:ind w:firstLine="709"/>
        <w:jc w:val="center"/>
        <w:rPr>
          <w:rFonts w:ascii="Times New Roman" w:hAnsi="Times New Roman"/>
          <w:b/>
          <w:sz w:val="26"/>
          <w:szCs w:val="26"/>
        </w:rPr>
      </w:pPr>
      <w:r w:rsidRPr="008E38F9">
        <w:rPr>
          <w:rFonts w:ascii="Times New Roman" w:hAnsi="Times New Roman"/>
          <w:b/>
          <w:sz w:val="26"/>
          <w:szCs w:val="26"/>
        </w:rPr>
        <w:t>Перечень имущества, переданного из муниципальной собственности</w:t>
      </w:r>
    </w:p>
    <w:p w:rsidR="00255A9E" w:rsidRDefault="00255A9E" w:rsidP="004548E5">
      <w:pPr>
        <w:spacing w:after="0" w:line="240" w:lineRule="auto"/>
        <w:ind w:firstLine="709"/>
        <w:jc w:val="both"/>
        <w:rPr>
          <w:rFonts w:ascii="Times New Roman" w:hAnsi="Times New Roman"/>
          <w:sz w:val="26"/>
          <w:szCs w:val="26"/>
        </w:rPr>
      </w:pPr>
      <w:r>
        <w:rPr>
          <w:rFonts w:ascii="Times New Roman" w:hAnsi="Times New Roman"/>
          <w:sz w:val="26"/>
          <w:szCs w:val="26"/>
        </w:rPr>
        <w:t>По результатам рассмотрения решений о передаче из муниципальной собственности в государственную собственность одобрена передача:</w:t>
      </w:r>
    </w:p>
    <w:p w:rsidR="00255A9E" w:rsidRDefault="004548E5" w:rsidP="004548E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677FFB">
        <w:rPr>
          <w:rFonts w:ascii="Times New Roman" w:hAnsi="Times New Roman"/>
          <w:sz w:val="26"/>
          <w:szCs w:val="26"/>
        </w:rPr>
        <w:t>земельного участка с кадастровым номером: 44:27:040115:37, расположенного по адресу: город Кострома, улица 1 Мая, дом 1</w:t>
      </w:r>
      <w:r w:rsidR="00255A9E">
        <w:rPr>
          <w:rFonts w:ascii="Times New Roman" w:hAnsi="Times New Roman"/>
          <w:sz w:val="26"/>
          <w:szCs w:val="26"/>
        </w:rPr>
        <w:t xml:space="preserve">, на котором </w:t>
      </w:r>
      <w:r w:rsidR="00255A9E" w:rsidRPr="00677FFB">
        <w:rPr>
          <w:rFonts w:ascii="Times New Roman" w:hAnsi="Times New Roman"/>
          <w:sz w:val="26"/>
          <w:szCs w:val="26"/>
        </w:rPr>
        <w:t xml:space="preserve">расположены нежилые здания (объекты культурного наследия), находящиеся в государственной собственности Костромской области и оперативном управлении ОГБУ </w:t>
      </w:r>
      <w:r w:rsidR="00B0128E">
        <w:rPr>
          <w:rFonts w:ascii="Times New Roman" w:hAnsi="Times New Roman"/>
          <w:sz w:val="26"/>
          <w:szCs w:val="26"/>
        </w:rPr>
        <w:t>"</w:t>
      </w:r>
      <w:r w:rsidR="00255A9E" w:rsidRPr="00677FFB">
        <w:rPr>
          <w:rFonts w:ascii="Times New Roman" w:hAnsi="Times New Roman"/>
          <w:sz w:val="26"/>
          <w:szCs w:val="26"/>
        </w:rPr>
        <w:t>Наследие</w:t>
      </w:r>
      <w:r w:rsidR="00B0128E">
        <w:rPr>
          <w:rFonts w:ascii="Times New Roman" w:hAnsi="Times New Roman"/>
          <w:sz w:val="26"/>
          <w:szCs w:val="26"/>
        </w:rPr>
        <w:t>"</w:t>
      </w:r>
      <w:r w:rsidR="00255A9E">
        <w:rPr>
          <w:rFonts w:ascii="Times New Roman" w:hAnsi="Times New Roman"/>
          <w:sz w:val="26"/>
          <w:szCs w:val="26"/>
        </w:rPr>
        <w:t xml:space="preserve">; </w:t>
      </w:r>
    </w:p>
    <w:p w:rsidR="00255A9E" w:rsidRDefault="004548E5" w:rsidP="004548E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E46613">
        <w:rPr>
          <w:rFonts w:ascii="Times New Roman" w:hAnsi="Times New Roman"/>
          <w:sz w:val="26"/>
          <w:szCs w:val="26"/>
        </w:rPr>
        <w:t xml:space="preserve">движимого имущества (охранная сигнализация, система электроснабжения), расположенного по адресу: город Кострома, проспект Мира, </w:t>
      </w:r>
      <w:r w:rsidR="00255A9E">
        <w:rPr>
          <w:rFonts w:ascii="Times New Roman" w:hAnsi="Times New Roman"/>
          <w:sz w:val="26"/>
          <w:szCs w:val="26"/>
        </w:rPr>
        <w:t xml:space="preserve">½, которое </w:t>
      </w:r>
      <w:r w:rsidR="00255A9E" w:rsidRPr="00677FFB">
        <w:rPr>
          <w:rFonts w:ascii="Times New Roman" w:hAnsi="Times New Roman"/>
          <w:sz w:val="26"/>
        </w:rPr>
        <w:t>используются прокуратурой Костромской области</w:t>
      </w:r>
      <w:r w:rsidR="00255A9E">
        <w:rPr>
          <w:rFonts w:ascii="Times New Roman" w:hAnsi="Times New Roman"/>
          <w:sz w:val="26"/>
        </w:rPr>
        <w:t>;</w:t>
      </w:r>
    </w:p>
    <w:p w:rsidR="00255A9E" w:rsidRDefault="004548E5" w:rsidP="004548E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E46613">
        <w:rPr>
          <w:rFonts w:ascii="Times New Roman" w:hAnsi="Times New Roman"/>
          <w:sz w:val="26"/>
          <w:szCs w:val="26"/>
        </w:rPr>
        <w:t>движимого имущества</w:t>
      </w:r>
      <w:r w:rsidR="00255A9E">
        <w:rPr>
          <w:rFonts w:ascii="Times New Roman" w:hAnsi="Times New Roman"/>
          <w:sz w:val="26"/>
          <w:szCs w:val="26"/>
        </w:rPr>
        <w:t xml:space="preserve"> (оргтехника)</w:t>
      </w:r>
      <w:r w:rsidR="00255A9E" w:rsidRPr="00E46613">
        <w:rPr>
          <w:rFonts w:ascii="Times New Roman" w:hAnsi="Times New Roman"/>
          <w:sz w:val="26"/>
          <w:szCs w:val="26"/>
        </w:rPr>
        <w:t>, расположенного по адресу: город Кострома, улица Чайковского, дом 4</w:t>
      </w:r>
      <w:r w:rsidR="00255A9E">
        <w:rPr>
          <w:rFonts w:ascii="Times New Roman" w:hAnsi="Times New Roman"/>
          <w:sz w:val="26"/>
          <w:szCs w:val="26"/>
        </w:rPr>
        <w:t>, находящееся</w:t>
      </w:r>
      <w:r w:rsidR="00255A9E" w:rsidRPr="00677FFB">
        <w:rPr>
          <w:rFonts w:ascii="Times New Roman" w:hAnsi="Times New Roman"/>
          <w:sz w:val="26"/>
          <w:szCs w:val="26"/>
        </w:rPr>
        <w:t xml:space="preserve"> в безвозмездном пользовании у комитета по делам молодежи Костромской области</w:t>
      </w:r>
      <w:r w:rsidR="00255A9E">
        <w:rPr>
          <w:rFonts w:ascii="Times New Roman" w:hAnsi="Times New Roman"/>
          <w:sz w:val="26"/>
          <w:szCs w:val="26"/>
        </w:rPr>
        <w:t>;</w:t>
      </w:r>
    </w:p>
    <w:p w:rsidR="00255A9E" w:rsidRDefault="004548E5" w:rsidP="004548E5">
      <w:pPr>
        <w:spacing w:after="0" w:line="240" w:lineRule="auto"/>
        <w:ind w:firstLine="709"/>
        <w:jc w:val="both"/>
        <w:rPr>
          <w:rFonts w:ascii="Times New Roman" w:hAnsi="Times New Roman"/>
          <w:sz w:val="26"/>
        </w:rPr>
      </w:pPr>
      <w:r>
        <w:rPr>
          <w:rFonts w:ascii="Times New Roman" w:hAnsi="Times New Roman"/>
          <w:sz w:val="26"/>
          <w:szCs w:val="26"/>
        </w:rPr>
        <w:t xml:space="preserve">- </w:t>
      </w:r>
      <w:r w:rsidR="00255A9E" w:rsidRPr="00F931DE">
        <w:rPr>
          <w:rFonts w:ascii="Times New Roman" w:hAnsi="Times New Roman"/>
          <w:sz w:val="26"/>
          <w:szCs w:val="26"/>
        </w:rPr>
        <w:t>нежилое помещение 1</w:t>
      </w:r>
      <w:r w:rsidR="00255A9E">
        <w:rPr>
          <w:rFonts w:ascii="Times New Roman" w:hAnsi="Times New Roman"/>
          <w:sz w:val="26"/>
          <w:szCs w:val="26"/>
        </w:rPr>
        <w:t xml:space="preserve">, </w:t>
      </w:r>
      <w:r w:rsidR="00255A9E" w:rsidRPr="00F931DE">
        <w:rPr>
          <w:rFonts w:ascii="Times New Roman" w:hAnsi="Times New Roman"/>
          <w:sz w:val="26"/>
          <w:szCs w:val="26"/>
        </w:rPr>
        <w:t xml:space="preserve">общей площадью 168,1 кв. м, расположенное на 1 этаже здания по адресу: город Кострома, переулок </w:t>
      </w:r>
      <w:proofErr w:type="spellStart"/>
      <w:r w:rsidR="00255A9E" w:rsidRPr="00F931DE">
        <w:rPr>
          <w:rFonts w:ascii="Times New Roman" w:hAnsi="Times New Roman"/>
          <w:sz w:val="26"/>
          <w:szCs w:val="26"/>
        </w:rPr>
        <w:t>Кадыевский</w:t>
      </w:r>
      <w:proofErr w:type="spellEnd"/>
      <w:r w:rsidR="00255A9E" w:rsidRPr="00F931DE">
        <w:rPr>
          <w:rFonts w:ascii="Times New Roman" w:hAnsi="Times New Roman"/>
          <w:sz w:val="26"/>
          <w:szCs w:val="26"/>
        </w:rPr>
        <w:t>, дом 4</w:t>
      </w:r>
      <w:r w:rsidR="00255A9E">
        <w:rPr>
          <w:rFonts w:ascii="Times New Roman" w:hAnsi="Times New Roman"/>
          <w:sz w:val="26"/>
          <w:szCs w:val="26"/>
        </w:rPr>
        <w:t xml:space="preserve">, </w:t>
      </w:r>
      <w:r w:rsidR="00255A9E">
        <w:rPr>
          <w:rFonts w:ascii="Times New Roman" w:hAnsi="Times New Roman"/>
          <w:sz w:val="26"/>
        </w:rPr>
        <w:t>используемое</w:t>
      </w:r>
      <w:r w:rsidR="00255A9E" w:rsidRPr="00F931DE">
        <w:rPr>
          <w:rFonts w:ascii="Times New Roman" w:hAnsi="Times New Roman"/>
          <w:sz w:val="26"/>
        </w:rPr>
        <w:t xml:space="preserve"> Костромской межрайонной природоохранной прокуратурой</w:t>
      </w:r>
      <w:r w:rsidR="00255A9E">
        <w:rPr>
          <w:rFonts w:ascii="Times New Roman" w:hAnsi="Times New Roman"/>
          <w:sz w:val="26"/>
        </w:rPr>
        <w:t>.</w:t>
      </w:r>
    </w:p>
    <w:p w:rsidR="001F6BC3" w:rsidRDefault="001F6BC3" w:rsidP="00255A9E">
      <w:pPr>
        <w:spacing w:after="0" w:line="240" w:lineRule="auto"/>
        <w:ind w:firstLine="902"/>
        <w:jc w:val="both"/>
        <w:rPr>
          <w:rFonts w:ascii="Times New Roman" w:hAnsi="Times New Roman"/>
          <w:sz w:val="26"/>
          <w:szCs w:val="26"/>
        </w:rPr>
      </w:pPr>
    </w:p>
    <w:p w:rsidR="00255A9E" w:rsidRDefault="00255A9E" w:rsidP="001F6BC3">
      <w:pPr>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Перечень имущества, принятого в муниципальную собственность</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Приняты решения Думы о безвозмездном принятии в муниципальную собственность города Костромы:</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lang w:eastAsia="ar-SA"/>
        </w:rPr>
        <w:t xml:space="preserve">- </w:t>
      </w:r>
      <w:r w:rsidR="00255A9E" w:rsidRPr="00EE4A86">
        <w:rPr>
          <w:rFonts w:ascii="Times New Roman" w:hAnsi="Times New Roman"/>
          <w:sz w:val="26"/>
          <w:szCs w:val="26"/>
          <w:lang w:eastAsia="ar-SA"/>
        </w:rPr>
        <w:t xml:space="preserve">из государственной собственности Российской Федерации 14 жилых помещений, расположенных по адресу: город Кострома, улица Индустриальная, </w:t>
      </w:r>
      <w:proofErr w:type="spellStart"/>
      <w:r w:rsidR="00255A9E" w:rsidRPr="00EE4A86">
        <w:rPr>
          <w:rFonts w:ascii="Times New Roman" w:hAnsi="Times New Roman"/>
          <w:sz w:val="26"/>
          <w:szCs w:val="26"/>
          <w:lang w:eastAsia="ar-SA"/>
        </w:rPr>
        <w:t>24а</w:t>
      </w:r>
      <w:proofErr w:type="spellEnd"/>
      <w:r w:rsidR="00255A9E" w:rsidRPr="00EE4A86">
        <w:rPr>
          <w:rFonts w:ascii="Times New Roman" w:hAnsi="Times New Roman"/>
          <w:sz w:val="26"/>
          <w:szCs w:val="26"/>
          <w:lang w:eastAsia="ar-SA"/>
        </w:rPr>
        <w:t>, предоставленных по договорам социального найма сотрудникам подразделений УМВД России по Костромской области и пенсионерам МВД России</w:t>
      </w:r>
      <w:r w:rsidR="00255A9E">
        <w:rPr>
          <w:rFonts w:ascii="Times New Roman" w:hAnsi="Times New Roman"/>
          <w:sz w:val="26"/>
          <w:szCs w:val="26"/>
        </w:rPr>
        <w:t>;</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EE4A86">
        <w:rPr>
          <w:rFonts w:ascii="Times New Roman" w:hAnsi="Times New Roman"/>
          <w:sz w:val="26"/>
          <w:szCs w:val="26"/>
        </w:rPr>
        <w:t>из федеральной собственности земельный участок</w:t>
      </w:r>
      <w:r w:rsidR="00255A9E">
        <w:rPr>
          <w:rFonts w:ascii="Times New Roman" w:hAnsi="Times New Roman"/>
          <w:sz w:val="26"/>
          <w:szCs w:val="26"/>
        </w:rPr>
        <w:t xml:space="preserve"> </w:t>
      </w:r>
      <w:r w:rsidR="00255A9E" w:rsidRPr="00EE4A86">
        <w:rPr>
          <w:rFonts w:ascii="Times New Roman" w:hAnsi="Times New Roman"/>
          <w:sz w:val="26"/>
          <w:szCs w:val="26"/>
        </w:rPr>
        <w:t>с кадастровым номером: 44:27:060403:26, общей площадью 2210 квадратных метров, разрешенное использование: в/ч № 21602, расположенный по адресу: город Кострома, улица Индустриальная (в районе дома № 1 по улице Базовой)</w:t>
      </w:r>
      <w:r w:rsidR="00255A9E">
        <w:rPr>
          <w:rFonts w:ascii="Times New Roman" w:hAnsi="Times New Roman"/>
          <w:sz w:val="26"/>
          <w:szCs w:val="26"/>
        </w:rPr>
        <w:t>;</w:t>
      </w:r>
    </w:p>
    <w:p w:rsidR="00255A9E" w:rsidRDefault="004548E5" w:rsidP="00255A9E">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255A9E" w:rsidRPr="00313BF5">
        <w:rPr>
          <w:rFonts w:ascii="Times New Roman" w:hAnsi="Times New Roman"/>
          <w:sz w:val="26"/>
          <w:szCs w:val="26"/>
          <w:lang w:eastAsia="ar-SA"/>
        </w:rPr>
        <w:t xml:space="preserve">из государственной собственности Костромской области движимого имущества: мобильный офис </w:t>
      </w:r>
      <w:r w:rsidR="00255A9E" w:rsidRPr="00313BF5">
        <w:rPr>
          <w:rFonts w:ascii="Times New Roman" w:hAnsi="Times New Roman"/>
          <w:sz w:val="26"/>
          <w:szCs w:val="26"/>
          <w:lang w:val="en-US" w:eastAsia="ar-SA"/>
        </w:rPr>
        <w:t>FIAT</w:t>
      </w:r>
      <w:r w:rsidR="00255A9E" w:rsidRPr="00313BF5">
        <w:rPr>
          <w:rFonts w:ascii="Times New Roman" w:hAnsi="Times New Roman"/>
          <w:sz w:val="26"/>
          <w:szCs w:val="26"/>
          <w:lang w:eastAsia="ar-SA"/>
        </w:rPr>
        <w:t xml:space="preserve"> </w:t>
      </w:r>
      <w:r w:rsidR="00255A9E" w:rsidRPr="00313BF5">
        <w:rPr>
          <w:rFonts w:ascii="Times New Roman" w:hAnsi="Times New Roman"/>
          <w:sz w:val="26"/>
          <w:szCs w:val="26"/>
          <w:lang w:val="en-US" w:eastAsia="ar-SA"/>
        </w:rPr>
        <w:t>DUCATO</w:t>
      </w:r>
      <w:r w:rsidR="00255A9E" w:rsidRPr="00313BF5">
        <w:rPr>
          <w:rFonts w:ascii="Times New Roman" w:hAnsi="Times New Roman"/>
          <w:sz w:val="26"/>
          <w:szCs w:val="26"/>
          <w:lang w:eastAsia="ar-SA"/>
        </w:rPr>
        <w:t xml:space="preserve">, </w:t>
      </w:r>
      <w:r w:rsidR="00255A9E" w:rsidRPr="00313BF5">
        <w:rPr>
          <w:rFonts w:ascii="Times New Roman" w:hAnsi="Times New Roman"/>
          <w:sz w:val="26"/>
          <w:szCs w:val="26"/>
        </w:rPr>
        <w:t xml:space="preserve">для передачи его в оперативное управление </w:t>
      </w:r>
      <w:r w:rsidR="00255A9E" w:rsidRPr="00313BF5">
        <w:rPr>
          <w:rFonts w:ascii="Times New Roman" w:hAnsi="Times New Roman"/>
          <w:sz w:val="26"/>
          <w:szCs w:val="26"/>
          <w:lang w:eastAsia="ar-SA"/>
        </w:rPr>
        <w:t xml:space="preserve">МКУ города Костромы </w:t>
      </w:r>
      <w:r w:rsidR="00B0128E">
        <w:rPr>
          <w:rFonts w:ascii="Times New Roman" w:hAnsi="Times New Roman"/>
          <w:sz w:val="26"/>
          <w:szCs w:val="26"/>
          <w:lang w:eastAsia="ar-SA"/>
        </w:rPr>
        <w:t>"</w:t>
      </w:r>
      <w:r w:rsidR="00255A9E" w:rsidRPr="00313BF5">
        <w:rPr>
          <w:rFonts w:ascii="Times New Roman" w:hAnsi="Times New Roman"/>
          <w:sz w:val="26"/>
          <w:szCs w:val="26"/>
          <w:lang w:eastAsia="ar-SA"/>
        </w:rPr>
        <w:t>Автохозяйство</w:t>
      </w:r>
      <w:r w:rsidR="00B0128E">
        <w:rPr>
          <w:rFonts w:ascii="Times New Roman" w:hAnsi="Times New Roman"/>
          <w:sz w:val="26"/>
          <w:szCs w:val="26"/>
          <w:lang w:eastAsia="ar-SA"/>
        </w:rPr>
        <w:t>"</w:t>
      </w:r>
      <w:r w:rsidR="00255A9E">
        <w:rPr>
          <w:rFonts w:ascii="Times New Roman" w:hAnsi="Times New Roman"/>
          <w:sz w:val="26"/>
          <w:szCs w:val="26"/>
          <w:lang w:eastAsia="ar-SA"/>
        </w:rPr>
        <w:t>;</w:t>
      </w:r>
    </w:p>
    <w:p w:rsidR="00255A9E" w:rsidRDefault="004548E5" w:rsidP="00255A9E">
      <w:pPr>
        <w:spacing w:after="0" w:line="240" w:lineRule="auto"/>
        <w:ind w:firstLine="709"/>
        <w:jc w:val="both"/>
        <w:rPr>
          <w:rFonts w:ascii="Times New Roman" w:hAnsi="Times New Roman"/>
          <w:sz w:val="26"/>
          <w:szCs w:val="26"/>
          <w:lang w:eastAsia="ar-SA"/>
        </w:rPr>
      </w:pPr>
      <w:r>
        <w:rPr>
          <w:rFonts w:ascii="Times New Roman" w:eastAsia="Times New Roman" w:hAnsi="Times New Roman"/>
          <w:sz w:val="26"/>
          <w:szCs w:val="24"/>
          <w:lang w:eastAsia="ar-SA"/>
        </w:rPr>
        <w:t xml:space="preserve">- </w:t>
      </w:r>
      <w:r w:rsidR="00255A9E">
        <w:rPr>
          <w:rFonts w:ascii="Times New Roman" w:eastAsia="Times New Roman" w:hAnsi="Times New Roman"/>
          <w:sz w:val="26"/>
          <w:szCs w:val="24"/>
          <w:lang w:eastAsia="ar-SA"/>
        </w:rPr>
        <w:t xml:space="preserve">от </w:t>
      </w:r>
      <w:r w:rsidR="00255A9E" w:rsidRPr="00E12540">
        <w:rPr>
          <w:rFonts w:ascii="Times New Roman" w:eastAsia="Times New Roman" w:hAnsi="Times New Roman"/>
          <w:sz w:val="26"/>
          <w:szCs w:val="24"/>
          <w:lang w:eastAsia="ar-SA"/>
        </w:rPr>
        <w:t xml:space="preserve">ООО </w:t>
      </w:r>
      <w:r w:rsidR="00B0128E">
        <w:rPr>
          <w:rFonts w:ascii="Times New Roman" w:eastAsia="Times New Roman" w:hAnsi="Times New Roman"/>
          <w:sz w:val="26"/>
          <w:szCs w:val="24"/>
          <w:lang w:eastAsia="ar-SA"/>
        </w:rPr>
        <w:t>"</w:t>
      </w:r>
      <w:r w:rsidR="00255A9E" w:rsidRPr="00E12540">
        <w:rPr>
          <w:rFonts w:ascii="Times New Roman" w:eastAsia="Times New Roman" w:hAnsi="Times New Roman"/>
          <w:sz w:val="26"/>
          <w:szCs w:val="24"/>
          <w:lang w:eastAsia="ar-SA"/>
        </w:rPr>
        <w:t>Аптека № 79</w:t>
      </w:r>
      <w:r w:rsidR="00B0128E">
        <w:rPr>
          <w:rFonts w:ascii="Times New Roman" w:eastAsia="Times New Roman" w:hAnsi="Times New Roman"/>
          <w:sz w:val="26"/>
          <w:szCs w:val="24"/>
          <w:lang w:eastAsia="ar-SA"/>
        </w:rPr>
        <w:t>"</w:t>
      </w:r>
      <w:r w:rsidR="00255A9E">
        <w:rPr>
          <w:rFonts w:ascii="Times New Roman" w:eastAsia="Times New Roman" w:hAnsi="Times New Roman"/>
          <w:sz w:val="26"/>
          <w:szCs w:val="24"/>
          <w:lang w:eastAsia="ar-SA"/>
        </w:rPr>
        <w:t xml:space="preserve"> и </w:t>
      </w:r>
      <w:r w:rsidR="00255A9E" w:rsidRPr="00E12540">
        <w:rPr>
          <w:rFonts w:ascii="Times New Roman" w:eastAsia="Times New Roman" w:hAnsi="Times New Roman"/>
          <w:sz w:val="26"/>
          <w:szCs w:val="24"/>
          <w:lang w:eastAsia="ar-SA"/>
        </w:rPr>
        <w:t xml:space="preserve">ООО </w:t>
      </w:r>
      <w:r w:rsidR="00B0128E">
        <w:rPr>
          <w:rFonts w:ascii="Times New Roman" w:eastAsia="Times New Roman" w:hAnsi="Times New Roman"/>
          <w:sz w:val="26"/>
          <w:szCs w:val="24"/>
          <w:lang w:eastAsia="ar-SA"/>
        </w:rPr>
        <w:t>"</w:t>
      </w:r>
      <w:r w:rsidR="00255A9E" w:rsidRPr="00E12540">
        <w:rPr>
          <w:rFonts w:ascii="Times New Roman" w:eastAsia="Times New Roman" w:hAnsi="Times New Roman"/>
          <w:sz w:val="26"/>
          <w:szCs w:val="24"/>
          <w:lang w:eastAsia="ar-SA"/>
        </w:rPr>
        <w:t xml:space="preserve">Аптека № </w:t>
      </w:r>
      <w:r w:rsidR="00255A9E">
        <w:rPr>
          <w:rFonts w:ascii="Times New Roman" w:eastAsia="Times New Roman" w:hAnsi="Times New Roman"/>
          <w:sz w:val="26"/>
          <w:szCs w:val="24"/>
          <w:lang w:eastAsia="ar-SA"/>
        </w:rPr>
        <w:t>64</w:t>
      </w:r>
      <w:r w:rsidR="00B0128E">
        <w:rPr>
          <w:rFonts w:ascii="Times New Roman" w:eastAsia="Times New Roman" w:hAnsi="Times New Roman"/>
          <w:sz w:val="26"/>
          <w:szCs w:val="24"/>
          <w:lang w:eastAsia="ar-SA"/>
        </w:rPr>
        <w:t>"</w:t>
      </w:r>
      <w:r w:rsidR="00255A9E" w:rsidRPr="00E12540">
        <w:rPr>
          <w:rFonts w:ascii="Times New Roman" w:eastAsia="Times New Roman" w:hAnsi="Times New Roman"/>
          <w:sz w:val="26"/>
          <w:szCs w:val="24"/>
          <w:lang w:eastAsia="ar-SA"/>
        </w:rPr>
        <w:t xml:space="preserve"> </w:t>
      </w:r>
      <w:r w:rsidR="00255A9E">
        <w:rPr>
          <w:rFonts w:ascii="Times New Roman" w:hAnsi="Times New Roman"/>
          <w:sz w:val="26"/>
          <w:szCs w:val="26"/>
        </w:rPr>
        <w:t>нежилых помещений, не используемых в уставной деятельности обществ</w:t>
      </w:r>
      <w:r w:rsidR="00255A9E" w:rsidRPr="00313BF5">
        <w:rPr>
          <w:rFonts w:ascii="Times New Roman" w:hAnsi="Times New Roman"/>
          <w:sz w:val="26"/>
          <w:szCs w:val="26"/>
          <w:lang w:eastAsia="ar-SA"/>
        </w:rPr>
        <w:t>.</w:t>
      </w:r>
    </w:p>
    <w:p w:rsidR="00FB60C6" w:rsidRDefault="00FB60C6" w:rsidP="00255A9E">
      <w:pPr>
        <w:spacing w:after="0" w:line="240" w:lineRule="auto"/>
        <w:ind w:firstLine="709"/>
        <w:jc w:val="both"/>
        <w:rPr>
          <w:rFonts w:ascii="Times New Roman" w:hAnsi="Times New Roman"/>
          <w:sz w:val="26"/>
          <w:szCs w:val="26"/>
        </w:rPr>
      </w:pPr>
    </w:p>
    <w:p w:rsidR="00255A9E" w:rsidRPr="00BE792E" w:rsidRDefault="00255A9E" w:rsidP="001F6BC3">
      <w:pPr>
        <w:spacing w:after="0" w:line="240" w:lineRule="auto"/>
        <w:ind w:firstLine="709"/>
        <w:jc w:val="center"/>
        <w:rPr>
          <w:rFonts w:ascii="Times New Roman" w:hAnsi="Times New Roman"/>
          <w:b/>
          <w:sz w:val="26"/>
          <w:szCs w:val="26"/>
        </w:rPr>
      </w:pPr>
      <w:r w:rsidRPr="00BE792E">
        <w:rPr>
          <w:rFonts w:ascii="Times New Roman" w:hAnsi="Times New Roman"/>
          <w:b/>
          <w:sz w:val="26"/>
          <w:szCs w:val="26"/>
        </w:rPr>
        <w:t>Осуществление контрольных функций</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4765CF">
        <w:rPr>
          <w:rFonts w:ascii="Times New Roman" w:hAnsi="Times New Roman"/>
          <w:sz w:val="26"/>
          <w:szCs w:val="26"/>
        </w:rPr>
        <w:t xml:space="preserve"> рамках контроля за </w:t>
      </w:r>
      <w:r>
        <w:rPr>
          <w:rFonts w:ascii="Times New Roman" w:hAnsi="Times New Roman"/>
          <w:sz w:val="26"/>
          <w:szCs w:val="26"/>
        </w:rPr>
        <w:t xml:space="preserve">законностью и </w:t>
      </w:r>
      <w:r w:rsidRPr="004765CF">
        <w:rPr>
          <w:rFonts w:ascii="Times New Roman" w:hAnsi="Times New Roman"/>
          <w:sz w:val="26"/>
          <w:szCs w:val="26"/>
        </w:rPr>
        <w:t>эффективностью использования средств бюджета города Костромы и используемого муниципального имущества</w:t>
      </w:r>
      <w:r>
        <w:rPr>
          <w:rFonts w:ascii="Times New Roman" w:hAnsi="Times New Roman"/>
          <w:sz w:val="26"/>
          <w:szCs w:val="26"/>
        </w:rPr>
        <w:t>,</w:t>
      </w:r>
      <w:r w:rsidRPr="00BE792E">
        <w:rPr>
          <w:rFonts w:ascii="Times New Roman" w:hAnsi="Times New Roman"/>
          <w:sz w:val="26"/>
          <w:szCs w:val="26"/>
        </w:rPr>
        <w:t xml:space="preserve"> </w:t>
      </w:r>
      <w:r w:rsidRPr="004765CF">
        <w:rPr>
          <w:rFonts w:ascii="Times New Roman" w:hAnsi="Times New Roman"/>
          <w:sz w:val="26"/>
          <w:szCs w:val="26"/>
        </w:rPr>
        <w:t>осуществления контрольных функций за деятельностью муниципальных учреждений и предприятий</w:t>
      </w:r>
      <w:r>
        <w:rPr>
          <w:rFonts w:ascii="Times New Roman" w:hAnsi="Times New Roman"/>
          <w:sz w:val="26"/>
          <w:szCs w:val="26"/>
        </w:rPr>
        <w:t>,</w:t>
      </w:r>
      <w:r w:rsidRPr="00BE792E">
        <w:rPr>
          <w:rFonts w:ascii="Times New Roman" w:hAnsi="Times New Roman"/>
          <w:sz w:val="26"/>
          <w:szCs w:val="26"/>
        </w:rPr>
        <w:t xml:space="preserve"> рассматривались акты проверок Контрольно-счетной комиссией города Костромы </w:t>
      </w:r>
      <w:r w:rsidRPr="001F722A">
        <w:rPr>
          <w:rFonts w:ascii="Times New Roman" w:hAnsi="Times New Roman"/>
          <w:sz w:val="26"/>
          <w:szCs w:val="26"/>
        </w:rPr>
        <w:t xml:space="preserve">финансово-хозяйственной деятельности муниципального предприятия города Костромы </w:t>
      </w:r>
      <w:r w:rsidR="00B0128E">
        <w:rPr>
          <w:rFonts w:ascii="Times New Roman" w:hAnsi="Times New Roman"/>
          <w:sz w:val="26"/>
          <w:szCs w:val="26"/>
        </w:rPr>
        <w:t>"</w:t>
      </w:r>
      <w:r w:rsidRPr="001F722A">
        <w:rPr>
          <w:rFonts w:ascii="Times New Roman" w:hAnsi="Times New Roman"/>
          <w:sz w:val="26"/>
          <w:szCs w:val="26"/>
        </w:rPr>
        <w:t>Городские ритуальные услуги</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бюджетного учреждения дополнительного образования города Костромы </w:t>
      </w:r>
      <w:r w:rsidR="00B0128E">
        <w:rPr>
          <w:rFonts w:ascii="Times New Roman" w:hAnsi="Times New Roman"/>
          <w:sz w:val="26"/>
          <w:szCs w:val="26"/>
        </w:rPr>
        <w:t>"</w:t>
      </w:r>
      <w:r w:rsidRPr="001F722A">
        <w:rPr>
          <w:rFonts w:ascii="Times New Roman" w:hAnsi="Times New Roman"/>
          <w:sz w:val="26"/>
          <w:szCs w:val="26"/>
        </w:rPr>
        <w:t>Детско-юношеская спортивная школа № 1</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бюджетного общеобразовательного учреждения города Костромы </w:t>
      </w:r>
      <w:r w:rsidR="00B0128E">
        <w:rPr>
          <w:rFonts w:ascii="Times New Roman" w:hAnsi="Times New Roman"/>
          <w:sz w:val="26"/>
          <w:szCs w:val="26"/>
        </w:rPr>
        <w:t>"</w:t>
      </w:r>
      <w:r w:rsidRPr="001F722A">
        <w:rPr>
          <w:rFonts w:ascii="Times New Roman" w:hAnsi="Times New Roman"/>
          <w:sz w:val="26"/>
          <w:szCs w:val="26"/>
        </w:rPr>
        <w:t>Гимназия № 28</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автономного учреждения дополнительного образования города Костромы </w:t>
      </w:r>
      <w:r w:rsidR="00B0128E">
        <w:rPr>
          <w:rFonts w:ascii="Times New Roman" w:hAnsi="Times New Roman"/>
          <w:sz w:val="26"/>
          <w:szCs w:val="26"/>
        </w:rPr>
        <w:t>"</w:t>
      </w:r>
      <w:r w:rsidRPr="001F722A">
        <w:rPr>
          <w:rFonts w:ascii="Times New Roman" w:hAnsi="Times New Roman"/>
          <w:sz w:val="26"/>
          <w:szCs w:val="26"/>
        </w:rPr>
        <w:t>Детско-юношеская спортивная школа № 6</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унитарного предприятия города Костромы </w:t>
      </w:r>
      <w:r w:rsidR="00B0128E">
        <w:rPr>
          <w:rFonts w:ascii="Times New Roman" w:hAnsi="Times New Roman"/>
          <w:sz w:val="26"/>
          <w:szCs w:val="26"/>
        </w:rPr>
        <w:t>"</w:t>
      </w:r>
      <w:r w:rsidRPr="001F722A">
        <w:rPr>
          <w:rFonts w:ascii="Times New Roman" w:hAnsi="Times New Roman"/>
          <w:sz w:val="26"/>
          <w:szCs w:val="26"/>
        </w:rPr>
        <w:t>Городская управляющая компания</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казенного учреждения города Костромы </w:t>
      </w:r>
      <w:r w:rsidR="00B0128E">
        <w:rPr>
          <w:rFonts w:ascii="Times New Roman" w:hAnsi="Times New Roman"/>
          <w:sz w:val="26"/>
          <w:szCs w:val="26"/>
        </w:rPr>
        <w:t>"</w:t>
      </w:r>
      <w:r w:rsidRPr="001F722A">
        <w:rPr>
          <w:rFonts w:ascii="Times New Roman" w:hAnsi="Times New Roman"/>
          <w:sz w:val="26"/>
          <w:szCs w:val="26"/>
        </w:rPr>
        <w:t>Чистый город</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бюджетного учреждения дополнительного образования города Костромы </w:t>
      </w:r>
      <w:r w:rsidR="00B0128E">
        <w:rPr>
          <w:rFonts w:ascii="Times New Roman" w:hAnsi="Times New Roman"/>
          <w:sz w:val="26"/>
          <w:szCs w:val="26"/>
        </w:rPr>
        <w:t>"</w:t>
      </w:r>
      <w:r w:rsidRPr="001F722A">
        <w:rPr>
          <w:rFonts w:ascii="Times New Roman" w:hAnsi="Times New Roman"/>
          <w:sz w:val="26"/>
          <w:szCs w:val="26"/>
        </w:rPr>
        <w:t>Детско-юношеская спортивная школа № 5 имени выдающегося земляка Анатолия Николаевича Герасимова</w:t>
      </w:r>
      <w:r w:rsidR="00B0128E">
        <w:rPr>
          <w:rFonts w:ascii="Times New Roman" w:hAnsi="Times New Roman"/>
          <w:sz w:val="26"/>
          <w:szCs w:val="26"/>
        </w:rPr>
        <w:t>"</w:t>
      </w:r>
      <w:r>
        <w:rPr>
          <w:rFonts w:ascii="Times New Roman" w:hAnsi="Times New Roman"/>
          <w:sz w:val="26"/>
          <w:szCs w:val="26"/>
        </w:rPr>
        <w:t xml:space="preserve">; </w:t>
      </w:r>
      <w:r w:rsidRPr="001F722A">
        <w:rPr>
          <w:rFonts w:ascii="Times New Roman" w:hAnsi="Times New Roman"/>
          <w:sz w:val="26"/>
          <w:szCs w:val="26"/>
        </w:rPr>
        <w:t xml:space="preserve">муниципального бюджетного учреждения дополнительного образования города Костромы </w:t>
      </w:r>
      <w:r w:rsidR="00B0128E">
        <w:rPr>
          <w:rFonts w:ascii="Times New Roman" w:hAnsi="Times New Roman"/>
          <w:sz w:val="26"/>
          <w:szCs w:val="26"/>
        </w:rPr>
        <w:t>"</w:t>
      </w:r>
      <w:r w:rsidRPr="001F722A">
        <w:rPr>
          <w:rFonts w:ascii="Times New Roman" w:hAnsi="Times New Roman"/>
          <w:sz w:val="26"/>
          <w:szCs w:val="26"/>
        </w:rPr>
        <w:t>Детская музыкальная школа № 1 им. М.</w:t>
      </w:r>
      <w:r>
        <w:rPr>
          <w:rFonts w:ascii="Times New Roman" w:hAnsi="Times New Roman"/>
          <w:sz w:val="26"/>
          <w:szCs w:val="26"/>
        </w:rPr>
        <w:t> </w:t>
      </w:r>
      <w:r w:rsidRPr="001F722A">
        <w:rPr>
          <w:rFonts w:ascii="Times New Roman" w:hAnsi="Times New Roman"/>
          <w:sz w:val="26"/>
          <w:szCs w:val="26"/>
        </w:rPr>
        <w:t>М.</w:t>
      </w:r>
      <w:r>
        <w:rPr>
          <w:rFonts w:ascii="Times New Roman" w:hAnsi="Times New Roman"/>
          <w:sz w:val="26"/>
          <w:szCs w:val="26"/>
        </w:rPr>
        <w:t> </w:t>
      </w:r>
      <w:proofErr w:type="spellStart"/>
      <w:r w:rsidRPr="001F722A">
        <w:rPr>
          <w:rFonts w:ascii="Times New Roman" w:hAnsi="Times New Roman"/>
          <w:sz w:val="26"/>
          <w:szCs w:val="26"/>
        </w:rPr>
        <w:t>Ипполитова</w:t>
      </w:r>
      <w:proofErr w:type="spellEnd"/>
      <w:r w:rsidRPr="001F722A">
        <w:rPr>
          <w:rFonts w:ascii="Times New Roman" w:hAnsi="Times New Roman"/>
          <w:sz w:val="26"/>
          <w:szCs w:val="26"/>
        </w:rPr>
        <w:t>-Иванова</w:t>
      </w:r>
      <w:r w:rsidR="00B0128E">
        <w:rPr>
          <w:rFonts w:ascii="Times New Roman" w:hAnsi="Times New Roman"/>
          <w:sz w:val="26"/>
          <w:szCs w:val="26"/>
        </w:rPr>
        <w:t>"</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bCs/>
          <w:sz w:val="26"/>
          <w:szCs w:val="26"/>
        </w:rPr>
      </w:pPr>
      <w:r w:rsidRPr="001F722A">
        <w:rPr>
          <w:rFonts w:ascii="Times New Roman" w:hAnsi="Times New Roman"/>
          <w:sz w:val="26"/>
          <w:szCs w:val="26"/>
        </w:rPr>
        <w:t>Также были рассмотрены результаты проверки поступлений от сдачи в аренду имущества, составляющего муниципальную казну города Костромы</w:t>
      </w:r>
      <w:r>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sidRPr="00BE792E">
        <w:rPr>
          <w:rFonts w:ascii="Times New Roman" w:hAnsi="Times New Roman"/>
          <w:sz w:val="26"/>
          <w:szCs w:val="26"/>
        </w:rPr>
        <w:t xml:space="preserve">По итогам рассмотрения отчетов о результатах проверки </w:t>
      </w:r>
      <w:r w:rsidRPr="001D7365">
        <w:rPr>
          <w:rFonts w:ascii="Times New Roman" w:hAnsi="Times New Roman"/>
          <w:sz w:val="26"/>
          <w:szCs w:val="26"/>
        </w:rPr>
        <w:t>постоянной депутатской комиссией Думы города Костромы шестого созыва по экономике и финансам</w:t>
      </w:r>
      <w:r>
        <w:rPr>
          <w:rFonts w:ascii="Times New Roman" w:hAnsi="Times New Roman"/>
          <w:sz w:val="26"/>
          <w:szCs w:val="26"/>
        </w:rPr>
        <w:t xml:space="preserve"> рекомендовано</w:t>
      </w:r>
      <w:r w:rsidRPr="00BE792E">
        <w:rPr>
          <w:rFonts w:ascii="Times New Roman" w:hAnsi="Times New Roman"/>
          <w:sz w:val="26"/>
          <w:szCs w:val="26"/>
        </w:rPr>
        <w:t xml:space="preserve"> </w:t>
      </w:r>
      <w:r>
        <w:rPr>
          <w:rFonts w:ascii="Times New Roman" w:hAnsi="Times New Roman"/>
          <w:sz w:val="26"/>
          <w:szCs w:val="26"/>
        </w:rPr>
        <w:t xml:space="preserve">учреждениям и предприятиям </w:t>
      </w:r>
      <w:r w:rsidRPr="00BE792E">
        <w:rPr>
          <w:rFonts w:ascii="Times New Roman" w:hAnsi="Times New Roman"/>
          <w:sz w:val="26"/>
          <w:szCs w:val="26"/>
        </w:rPr>
        <w:t>принять меры по выявленным нарушениям</w:t>
      </w:r>
      <w:r>
        <w:rPr>
          <w:rFonts w:ascii="Times New Roman" w:hAnsi="Times New Roman"/>
          <w:sz w:val="26"/>
          <w:szCs w:val="26"/>
        </w:rPr>
        <w:t xml:space="preserve">, разработать </w:t>
      </w:r>
      <w:r w:rsidRPr="00500C7A">
        <w:rPr>
          <w:rFonts w:ascii="Times New Roman" w:hAnsi="Times New Roman"/>
          <w:sz w:val="26"/>
          <w:szCs w:val="26"/>
        </w:rPr>
        <w:t>план</w:t>
      </w:r>
      <w:r>
        <w:rPr>
          <w:rFonts w:ascii="Times New Roman" w:hAnsi="Times New Roman"/>
          <w:sz w:val="26"/>
          <w:szCs w:val="26"/>
        </w:rPr>
        <w:t>ы</w:t>
      </w:r>
      <w:r w:rsidRPr="00500C7A">
        <w:rPr>
          <w:rFonts w:ascii="Times New Roman" w:hAnsi="Times New Roman"/>
          <w:sz w:val="26"/>
          <w:szCs w:val="26"/>
        </w:rPr>
        <w:t xml:space="preserve"> мероприятий, направленных на достижение наибольшей эффективности финансово-хозяйственной деятельности</w:t>
      </w:r>
      <w:r>
        <w:rPr>
          <w:rFonts w:ascii="Times New Roman" w:hAnsi="Times New Roman"/>
          <w:sz w:val="26"/>
          <w:szCs w:val="26"/>
        </w:rPr>
        <w:t xml:space="preserve"> предприятий, </w:t>
      </w:r>
      <w:r w:rsidRPr="00500C7A">
        <w:rPr>
          <w:rFonts w:ascii="Times New Roman" w:hAnsi="Times New Roman"/>
          <w:sz w:val="26"/>
          <w:szCs w:val="26"/>
        </w:rPr>
        <w:t>усилить контроль за финансово-хозяйственной деятельностью</w:t>
      </w:r>
      <w:r>
        <w:rPr>
          <w:rFonts w:ascii="Times New Roman" w:hAnsi="Times New Roman"/>
          <w:sz w:val="26"/>
          <w:szCs w:val="26"/>
        </w:rPr>
        <w:t xml:space="preserve"> и </w:t>
      </w:r>
      <w:r w:rsidRPr="00500C7A">
        <w:rPr>
          <w:rFonts w:ascii="Times New Roman" w:hAnsi="Times New Roman"/>
          <w:sz w:val="26"/>
          <w:szCs w:val="26"/>
        </w:rPr>
        <w:t>провести целенаправленную работу по выявлению неиспользуемого и неэффективно используемого имущества</w:t>
      </w:r>
      <w:r>
        <w:rPr>
          <w:rFonts w:ascii="Times New Roman" w:hAnsi="Times New Roman"/>
          <w:sz w:val="26"/>
          <w:szCs w:val="26"/>
        </w:rPr>
        <w:t xml:space="preserve"> предприятий. </w:t>
      </w:r>
      <w:r w:rsidRPr="0038059F">
        <w:rPr>
          <w:rFonts w:ascii="Times New Roman" w:hAnsi="Times New Roman"/>
          <w:iCs/>
          <w:sz w:val="26"/>
          <w:szCs w:val="26"/>
        </w:rPr>
        <w:t xml:space="preserve">Итоги реализации представленных мероприятий перспективного развития муниципальных унитарных </w:t>
      </w:r>
      <w:r w:rsidRPr="0038059F">
        <w:rPr>
          <w:rFonts w:ascii="Times New Roman" w:hAnsi="Times New Roman"/>
          <w:iCs/>
          <w:sz w:val="26"/>
          <w:szCs w:val="26"/>
        </w:rPr>
        <w:lastRenderedPageBreak/>
        <w:t xml:space="preserve">предприятий, направленных на увеличение чистой прибыли и пополнения доходной части бюджета города Костромы, </w:t>
      </w:r>
      <w:r>
        <w:rPr>
          <w:rFonts w:ascii="Times New Roman" w:hAnsi="Times New Roman"/>
          <w:sz w:val="26"/>
          <w:szCs w:val="26"/>
        </w:rPr>
        <w:t>находятся на контроле</w:t>
      </w:r>
      <w:r w:rsidRPr="00BE792E">
        <w:rPr>
          <w:rFonts w:ascii="Times New Roman" w:hAnsi="Times New Roman"/>
          <w:sz w:val="26"/>
          <w:szCs w:val="26"/>
        </w:rPr>
        <w:t>.</w:t>
      </w:r>
    </w:p>
    <w:p w:rsidR="00255A9E" w:rsidRDefault="00255A9E" w:rsidP="00255A9E">
      <w:pPr>
        <w:spacing w:after="0" w:line="240" w:lineRule="auto"/>
        <w:ind w:firstLine="709"/>
        <w:jc w:val="both"/>
        <w:rPr>
          <w:rFonts w:ascii="Times New Roman" w:hAnsi="Times New Roman"/>
          <w:sz w:val="26"/>
          <w:szCs w:val="26"/>
        </w:rPr>
      </w:pPr>
      <w:r w:rsidRPr="00BE792E">
        <w:rPr>
          <w:rFonts w:ascii="Times New Roman" w:hAnsi="Times New Roman"/>
          <w:sz w:val="26"/>
          <w:szCs w:val="26"/>
        </w:rPr>
        <w:t>Рассмотрен отчет о работе Контрольно-счетной комиссии города Костромы за 201</w:t>
      </w:r>
      <w:r>
        <w:rPr>
          <w:rFonts w:ascii="Times New Roman" w:hAnsi="Times New Roman"/>
          <w:sz w:val="26"/>
          <w:szCs w:val="26"/>
        </w:rPr>
        <w:t>6</w:t>
      </w:r>
      <w:r w:rsidRPr="00BE792E">
        <w:rPr>
          <w:rFonts w:ascii="Times New Roman" w:hAnsi="Times New Roman"/>
          <w:sz w:val="26"/>
          <w:szCs w:val="26"/>
        </w:rPr>
        <w:t xml:space="preserve"> год, выработан комплекс поручений для включения в план деятельности Контрольно-счетной комиссии города Костромы на 201</w:t>
      </w:r>
      <w:r>
        <w:rPr>
          <w:rFonts w:ascii="Times New Roman" w:hAnsi="Times New Roman"/>
          <w:sz w:val="26"/>
          <w:szCs w:val="26"/>
        </w:rPr>
        <w:t>8</w:t>
      </w:r>
      <w:r w:rsidRPr="00BE792E">
        <w:rPr>
          <w:rFonts w:ascii="Times New Roman" w:hAnsi="Times New Roman"/>
          <w:sz w:val="26"/>
          <w:szCs w:val="26"/>
        </w:rPr>
        <w:t xml:space="preserve"> год.</w:t>
      </w:r>
    </w:p>
    <w:p w:rsidR="001F6BC3" w:rsidRDefault="001F6BC3" w:rsidP="00255A9E">
      <w:pPr>
        <w:spacing w:after="0" w:line="240" w:lineRule="auto"/>
        <w:ind w:firstLine="709"/>
        <w:jc w:val="both"/>
        <w:rPr>
          <w:rFonts w:ascii="Times New Roman" w:hAnsi="Times New Roman"/>
          <w:sz w:val="26"/>
          <w:szCs w:val="26"/>
        </w:rPr>
      </w:pPr>
    </w:p>
    <w:p w:rsidR="00255A9E" w:rsidRPr="000E2057" w:rsidRDefault="0068405B" w:rsidP="001F6BC3">
      <w:pPr>
        <w:spacing w:after="0" w:line="240" w:lineRule="auto"/>
        <w:ind w:firstLine="709"/>
        <w:jc w:val="center"/>
        <w:rPr>
          <w:rFonts w:ascii="Times New Roman" w:hAnsi="Times New Roman"/>
          <w:b/>
          <w:sz w:val="26"/>
          <w:szCs w:val="26"/>
        </w:rPr>
      </w:pPr>
      <w:r>
        <w:rPr>
          <w:rFonts w:ascii="Times New Roman" w:hAnsi="Times New Roman"/>
          <w:b/>
          <w:sz w:val="26"/>
          <w:szCs w:val="26"/>
        </w:rPr>
        <w:t>Проведение</w:t>
      </w:r>
      <w:r w:rsidR="00255A9E" w:rsidRPr="000E2057">
        <w:rPr>
          <w:rFonts w:ascii="Times New Roman" w:hAnsi="Times New Roman"/>
          <w:b/>
          <w:sz w:val="26"/>
          <w:szCs w:val="26"/>
        </w:rPr>
        <w:t xml:space="preserve"> экспертизы муниципальных правовых актов</w:t>
      </w: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основании </w:t>
      </w:r>
      <w:r w:rsidRPr="007B52E6">
        <w:rPr>
          <w:rFonts w:ascii="Times New Roman" w:hAnsi="Times New Roman"/>
          <w:sz w:val="26"/>
          <w:szCs w:val="26"/>
        </w:rPr>
        <w:t>План</w:t>
      </w:r>
      <w:r>
        <w:rPr>
          <w:rFonts w:ascii="Times New Roman" w:hAnsi="Times New Roman"/>
          <w:sz w:val="26"/>
          <w:szCs w:val="26"/>
        </w:rPr>
        <w:t>а</w:t>
      </w:r>
      <w:r w:rsidRPr="007B52E6">
        <w:rPr>
          <w:rFonts w:ascii="Times New Roman" w:hAnsi="Times New Roman"/>
          <w:sz w:val="26"/>
          <w:szCs w:val="26"/>
        </w:rPr>
        <w:t xml:space="preserve"> проведения в 201</w:t>
      </w:r>
      <w:r>
        <w:rPr>
          <w:rFonts w:ascii="Times New Roman" w:hAnsi="Times New Roman"/>
          <w:sz w:val="26"/>
          <w:szCs w:val="26"/>
        </w:rPr>
        <w:t>7</w:t>
      </w:r>
      <w:r w:rsidRPr="007B52E6">
        <w:rPr>
          <w:rFonts w:ascii="Times New Roman" w:hAnsi="Times New Roman"/>
          <w:sz w:val="26"/>
          <w:szCs w:val="26"/>
        </w:rPr>
        <w:t xml:space="preserve"> году экспертизы решений Думы города Костромы</w:t>
      </w:r>
      <w:r>
        <w:rPr>
          <w:rFonts w:ascii="Times New Roman" w:hAnsi="Times New Roman"/>
          <w:sz w:val="26"/>
          <w:szCs w:val="26"/>
        </w:rPr>
        <w:t xml:space="preserve"> </w:t>
      </w:r>
      <w:r w:rsidRPr="00B9187B">
        <w:rPr>
          <w:rFonts w:ascii="Times New Roman" w:hAnsi="Times New Roman"/>
          <w:sz w:val="26"/>
          <w:szCs w:val="26"/>
        </w:rPr>
        <w:t>постоянной депутатской комиссией Думы города Костромы шестого созыва по экономике и финансам</w:t>
      </w:r>
      <w:r>
        <w:rPr>
          <w:rFonts w:ascii="Times New Roman" w:hAnsi="Times New Roman"/>
          <w:sz w:val="26"/>
          <w:szCs w:val="26"/>
        </w:rPr>
        <w:t xml:space="preserve"> подготовлены и утверждены заключения об экспертизе муниципальных нормативных правовых актов, на основании которых в целях устранения </w:t>
      </w:r>
      <w:r w:rsidRPr="00FB2A59">
        <w:rPr>
          <w:rFonts w:ascii="Times New Roman" w:hAnsi="Times New Roman"/>
          <w:sz w:val="26"/>
          <w:szCs w:val="26"/>
        </w:rPr>
        <w:t>положений, вводящих избыточные обязанности, запреты и ограничения для субъектов предпринимательской и инвестиционной деятельности</w:t>
      </w:r>
      <w:r>
        <w:rPr>
          <w:rFonts w:ascii="Times New Roman" w:hAnsi="Times New Roman"/>
          <w:sz w:val="26"/>
          <w:szCs w:val="26"/>
        </w:rPr>
        <w:t>, приняты решения Думы о внесении изменений:</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7B52E6">
        <w:rPr>
          <w:rFonts w:ascii="Times New Roman" w:hAnsi="Times New Roman"/>
          <w:sz w:val="26"/>
          <w:szCs w:val="26"/>
        </w:rPr>
        <w:t xml:space="preserve">в решение Думы города Костромы от 20 апреля 2010 года № 45 </w:t>
      </w:r>
      <w:r w:rsidR="00B0128E">
        <w:rPr>
          <w:rFonts w:ascii="Times New Roman" w:hAnsi="Times New Roman"/>
          <w:sz w:val="26"/>
          <w:szCs w:val="26"/>
        </w:rPr>
        <w:t>"</w:t>
      </w:r>
      <w:r w:rsidR="00255A9E" w:rsidRPr="007B52E6">
        <w:rPr>
          <w:rFonts w:ascii="Times New Roman" w:hAnsi="Times New Roman"/>
          <w:sz w:val="26"/>
          <w:szCs w:val="26"/>
        </w:rPr>
        <w:t>Об</w:t>
      </w:r>
      <w:r w:rsidR="00255A9E">
        <w:rPr>
          <w:rFonts w:ascii="Times New Roman" w:hAnsi="Times New Roman"/>
          <w:sz w:val="26"/>
          <w:szCs w:val="26"/>
        </w:rPr>
        <w:t> </w:t>
      </w:r>
      <w:r w:rsidR="00255A9E" w:rsidRPr="007B52E6">
        <w:rPr>
          <w:rFonts w:ascii="Times New Roman" w:hAnsi="Times New Roman"/>
          <w:sz w:val="26"/>
          <w:szCs w:val="26"/>
        </w:rPr>
        <w:t>утверждении Положения об организации торгов на право заключения и порядке заключения договора на установку и эксплуатацию рекламных конструкций, присоединяемых к недвижимому имуществу, находящемуся в муниципальной собственности города Костромы</w:t>
      </w:r>
      <w:r w:rsidR="00B0128E">
        <w:rPr>
          <w:rFonts w:ascii="Times New Roman" w:hAnsi="Times New Roman"/>
          <w:sz w:val="26"/>
          <w:szCs w:val="26"/>
        </w:rPr>
        <w:t>"</w:t>
      </w:r>
      <w:r w:rsidR="00255A9E">
        <w:rPr>
          <w:rFonts w:ascii="Times New Roman" w:hAnsi="Times New Roman"/>
          <w:sz w:val="26"/>
          <w:szCs w:val="26"/>
        </w:rPr>
        <w:t xml:space="preserve">, в соответствии с которым откорректирована процедура проведения </w:t>
      </w:r>
      <w:r w:rsidR="00255A9E" w:rsidRPr="0027799A">
        <w:rPr>
          <w:rFonts w:ascii="Times New Roman" w:hAnsi="Times New Roman"/>
          <w:sz w:val="26"/>
          <w:szCs w:val="26"/>
        </w:rPr>
        <w:t xml:space="preserve">торгов </w:t>
      </w:r>
      <w:r w:rsidR="00255A9E">
        <w:rPr>
          <w:rFonts w:ascii="Times New Roman" w:hAnsi="Times New Roman"/>
          <w:sz w:val="26"/>
          <w:szCs w:val="26"/>
        </w:rPr>
        <w:t xml:space="preserve">на </w:t>
      </w:r>
      <w:r w:rsidR="00255A9E" w:rsidRPr="0027799A">
        <w:rPr>
          <w:rFonts w:ascii="Times New Roman" w:hAnsi="Times New Roman"/>
          <w:sz w:val="26"/>
          <w:szCs w:val="26"/>
        </w:rPr>
        <w:t>право на заключение договора на установку и эксплуатацию рекламной конструкции, присоединяемой к недвижимому имуществу, находящемуся в муниципальной собственности города Костромы</w:t>
      </w:r>
      <w:r w:rsidR="00255A9E">
        <w:rPr>
          <w:rFonts w:ascii="Times New Roman" w:hAnsi="Times New Roman"/>
          <w:sz w:val="26"/>
          <w:szCs w:val="26"/>
        </w:rPr>
        <w:t>;</w:t>
      </w:r>
    </w:p>
    <w:p w:rsidR="00255A9E" w:rsidRPr="001D7365"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1D7365">
        <w:rPr>
          <w:rFonts w:ascii="Times New Roman" w:hAnsi="Times New Roman"/>
          <w:sz w:val="26"/>
          <w:szCs w:val="26"/>
        </w:rPr>
        <w:t>в Порядок выдачи, продления и закрытия разрешения на производство земляных работ на территории города Костромы;</w:t>
      </w:r>
    </w:p>
    <w:p w:rsidR="00255A9E" w:rsidRPr="001D7365"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1D7365">
        <w:rPr>
          <w:rFonts w:ascii="Times New Roman" w:hAnsi="Times New Roman"/>
          <w:sz w:val="26"/>
          <w:szCs w:val="26"/>
        </w:rPr>
        <w:t>в Правила проведения земляных работ на территории города Костромы;</w:t>
      </w:r>
    </w:p>
    <w:p w:rsidR="00255A9E" w:rsidRPr="001D7365" w:rsidRDefault="004548E5" w:rsidP="00255A9E">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 </w:t>
      </w:r>
      <w:r w:rsidR="00255A9E" w:rsidRPr="001D7365">
        <w:rPr>
          <w:rFonts w:ascii="Times New Roman" w:hAnsi="Times New Roman"/>
          <w:bCs/>
          <w:sz w:val="26"/>
          <w:szCs w:val="26"/>
        </w:rPr>
        <w:t>в Порядок организации транспортного обслуживания населения на территории города Костромы.</w:t>
      </w:r>
    </w:p>
    <w:p w:rsidR="00255A9E" w:rsidRPr="0027799A" w:rsidRDefault="00255A9E" w:rsidP="00255A9E">
      <w:pPr>
        <w:spacing w:after="0" w:line="240" w:lineRule="auto"/>
        <w:ind w:firstLine="709"/>
        <w:jc w:val="both"/>
        <w:rPr>
          <w:rFonts w:ascii="Times New Roman" w:hAnsi="Times New Roman"/>
          <w:bCs/>
          <w:sz w:val="26"/>
          <w:szCs w:val="26"/>
        </w:rPr>
      </w:pPr>
      <w:r w:rsidRPr="001D7365">
        <w:rPr>
          <w:rFonts w:ascii="Times New Roman" w:hAnsi="Times New Roman"/>
          <w:sz w:val="26"/>
          <w:szCs w:val="26"/>
        </w:rPr>
        <w:t xml:space="preserve">В целях </w:t>
      </w:r>
      <w:r w:rsidRPr="001D7365">
        <w:rPr>
          <w:rFonts w:ascii="Times New Roman" w:hAnsi="Times New Roman"/>
          <w:bCs/>
          <w:sz w:val="26"/>
          <w:szCs w:val="26"/>
        </w:rPr>
        <w:t>совершенствования</w:t>
      </w:r>
      <w:r w:rsidRPr="0027799A">
        <w:rPr>
          <w:rFonts w:ascii="Times New Roman" w:hAnsi="Times New Roman"/>
          <w:sz w:val="26"/>
          <w:szCs w:val="26"/>
        </w:rPr>
        <w:t xml:space="preserve"> механизма </w:t>
      </w:r>
      <w:r w:rsidRPr="0027799A">
        <w:rPr>
          <w:rFonts w:ascii="Times New Roman" w:hAnsi="Times New Roman"/>
          <w:bCs/>
          <w:sz w:val="26"/>
          <w:szCs w:val="26"/>
        </w:rPr>
        <w:t>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r>
        <w:rPr>
          <w:rFonts w:ascii="Times New Roman" w:hAnsi="Times New Roman"/>
          <w:bCs/>
          <w:sz w:val="26"/>
          <w:szCs w:val="26"/>
        </w:rPr>
        <w:t xml:space="preserve"> неоднократно вносились изменения в </w:t>
      </w:r>
      <w:r w:rsidRPr="0027799A">
        <w:rPr>
          <w:rFonts w:ascii="Times New Roman" w:hAnsi="Times New Roman"/>
          <w:bCs/>
          <w:sz w:val="26"/>
          <w:szCs w:val="26"/>
        </w:rPr>
        <w:t>решение Думы города Костромы от 18</w:t>
      </w:r>
      <w:r w:rsidR="006B1286">
        <w:rPr>
          <w:rFonts w:ascii="Times New Roman" w:hAnsi="Times New Roman"/>
          <w:bCs/>
          <w:sz w:val="26"/>
          <w:szCs w:val="26"/>
        </w:rPr>
        <w:t> </w:t>
      </w:r>
      <w:r w:rsidRPr="0027799A">
        <w:rPr>
          <w:rFonts w:ascii="Times New Roman" w:hAnsi="Times New Roman"/>
          <w:bCs/>
          <w:sz w:val="26"/>
          <w:szCs w:val="26"/>
        </w:rPr>
        <w:t xml:space="preserve">декабря 2014 года № 250 </w:t>
      </w:r>
      <w:r w:rsidR="00B0128E">
        <w:rPr>
          <w:rFonts w:ascii="Times New Roman" w:hAnsi="Times New Roman"/>
          <w:bCs/>
          <w:sz w:val="26"/>
          <w:szCs w:val="26"/>
        </w:rPr>
        <w:t>"</w:t>
      </w:r>
      <w:r w:rsidRPr="0027799A">
        <w:rPr>
          <w:rFonts w:ascii="Times New Roman" w:hAnsi="Times New Roman"/>
          <w:bCs/>
          <w:sz w:val="26"/>
          <w:szCs w:val="26"/>
        </w:rPr>
        <w:t>Об</w:t>
      </w:r>
      <w:r>
        <w:rPr>
          <w:rFonts w:ascii="Times New Roman" w:hAnsi="Times New Roman"/>
          <w:bCs/>
          <w:sz w:val="26"/>
          <w:szCs w:val="26"/>
        </w:rPr>
        <w:t> </w:t>
      </w:r>
      <w:r w:rsidRPr="0027799A">
        <w:rPr>
          <w:rFonts w:ascii="Times New Roman" w:hAnsi="Times New Roman"/>
          <w:bCs/>
          <w:sz w:val="26"/>
          <w:szCs w:val="26"/>
        </w:rPr>
        <w:t>утверждении Порядка проведения оценки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sidR="00B0128E">
        <w:rPr>
          <w:rFonts w:ascii="Times New Roman" w:hAnsi="Times New Roman"/>
          <w:bCs/>
          <w:sz w:val="26"/>
          <w:szCs w:val="26"/>
        </w:rPr>
        <w:t>"</w:t>
      </w:r>
      <w:r w:rsidRPr="0038059F">
        <w:rPr>
          <w:rFonts w:ascii="Times New Roman" w:hAnsi="Times New Roman"/>
          <w:bCs/>
          <w:sz w:val="26"/>
          <w:szCs w:val="26"/>
        </w:rPr>
        <w:t>,</w:t>
      </w:r>
      <w:r w:rsidRPr="0038059F">
        <w:rPr>
          <w:rFonts w:ascii="Times New Roman" w:hAnsi="Times New Roman"/>
          <w:sz w:val="26"/>
          <w:szCs w:val="26"/>
        </w:rPr>
        <w:t xml:space="preserve"> в</w:t>
      </w:r>
      <w:r w:rsidRPr="0027799A">
        <w:rPr>
          <w:rFonts w:ascii="Times New Roman" w:hAnsi="Times New Roman"/>
          <w:bCs/>
          <w:sz w:val="26"/>
          <w:szCs w:val="26"/>
        </w:rPr>
        <w:t xml:space="preserve"> частности, концептуальные изменения заключаются в следующем:</w:t>
      </w:r>
    </w:p>
    <w:p w:rsidR="00255A9E" w:rsidRDefault="004548E5" w:rsidP="00255A9E">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255A9E" w:rsidRPr="0027799A">
        <w:rPr>
          <w:rFonts w:ascii="Times New Roman" w:hAnsi="Times New Roman"/>
          <w:bCs/>
          <w:sz w:val="26"/>
          <w:szCs w:val="26"/>
        </w:rPr>
        <w:t>изменение выбора способа проведения оценки регулирующего воздействия проекта муниципального правового акта</w:t>
      </w:r>
      <w:r w:rsidR="00255A9E">
        <w:rPr>
          <w:rFonts w:ascii="Times New Roman" w:hAnsi="Times New Roman"/>
          <w:bCs/>
          <w:sz w:val="26"/>
          <w:szCs w:val="26"/>
        </w:rPr>
        <w:t>;</w:t>
      </w:r>
    </w:p>
    <w:p w:rsidR="00255A9E"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27799A">
        <w:rPr>
          <w:rFonts w:ascii="Times New Roman" w:hAnsi="Times New Roman"/>
          <w:sz w:val="26"/>
          <w:szCs w:val="26"/>
        </w:rPr>
        <w:t>упрощение процедуры проведения оценки регулирующего воздействия проекта муниципального правового акта в части исключения необходимости подготовки второй пояснительной записки по результатам проведения оценки ре</w:t>
      </w:r>
      <w:r w:rsidR="00255A9E">
        <w:rPr>
          <w:rFonts w:ascii="Times New Roman" w:hAnsi="Times New Roman"/>
          <w:sz w:val="26"/>
          <w:szCs w:val="26"/>
        </w:rPr>
        <w:t>гулирующего воздействия проекта;</w:t>
      </w:r>
    </w:p>
    <w:p w:rsidR="00255A9E" w:rsidRPr="00E8638D" w:rsidRDefault="004548E5" w:rsidP="00255A9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w:t>
      </w:r>
      <w:r w:rsidR="00255A9E">
        <w:rPr>
          <w:rFonts w:ascii="Times New Roman" w:hAnsi="Times New Roman"/>
          <w:sz w:val="26"/>
          <w:szCs w:val="26"/>
        </w:rPr>
        <w:t>введение процедуры</w:t>
      </w:r>
      <w:r w:rsidR="00255A9E" w:rsidRPr="0027799A">
        <w:rPr>
          <w:rFonts w:ascii="Times New Roman" w:hAnsi="Times New Roman"/>
          <w:sz w:val="26"/>
          <w:szCs w:val="26"/>
        </w:rPr>
        <w:t xml:space="preserve"> урегулирования разногласий по заключению об оценке регулирующего воздействия проект</w:t>
      </w:r>
      <w:r w:rsidR="00255A9E">
        <w:rPr>
          <w:rFonts w:ascii="Times New Roman" w:hAnsi="Times New Roman"/>
          <w:sz w:val="26"/>
          <w:szCs w:val="26"/>
        </w:rPr>
        <w:t>а муниципального правового акта.</w:t>
      </w:r>
    </w:p>
    <w:p w:rsidR="00255A9E" w:rsidRDefault="00255A9E" w:rsidP="002D735D">
      <w:pPr>
        <w:spacing w:after="0" w:line="240" w:lineRule="auto"/>
        <w:jc w:val="both"/>
        <w:rPr>
          <w:rFonts w:ascii="Times New Roman" w:hAnsi="Times New Roman"/>
          <w:b/>
          <w:sz w:val="26"/>
          <w:szCs w:val="26"/>
        </w:rPr>
      </w:pPr>
    </w:p>
    <w:p w:rsidR="00255A9E"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В целях создания</w:t>
      </w:r>
      <w:r w:rsidRPr="00F92B0E">
        <w:rPr>
          <w:rFonts w:ascii="Times New Roman" w:hAnsi="Times New Roman"/>
          <w:sz w:val="26"/>
          <w:szCs w:val="26"/>
        </w:rPr>
        <w:t xml:space="preserve"> услови</w:t>
      </w:r>
      <w:r>
        <w:rPr>
          <w:rFonts w:ascii="Times New Roman" w:hAnsi="Times New Roman"/>
          <w:sz w:val="26"/>
          <w:szCs w:val="26"/>
        </w:rPr>
        <w:t>й</w:t>
      </w:r>
      <w:r w:rsidRPr="00F92B0E">
        <w:rPr>
          <w:rFonts w:ascii="Times New Roman" w:hAnsi="Times New Roman"/>
          <w:sz w:val="26"/>
          <w:szCs w:val="26"/>
        </w:rPr>
        <w:t xml:space="preserve"> для реализации права граждан на жилище </w:t>
      </w:r>
      <w:r>
        <w:rPr>
          <w:rFonts w:ascii="Times New Roman" w:hAnsi="Times New Roman"/>
          <w:sz w:val="26"/>
          <w:szCs w:val="26"/>
        </w:rPr>
        <w:t xml:space="preserve">принято решение Думы города Костромы </w:t>
      </w:r>
      <w:r w:rsidR="00B0128E">
        <w:rPr>
          <w:rFonts w:ascii="Times New Roman" w:hAnsi="Times New Roman"/>
          <w:sz w:val="26"/>
          <w:szCs w:val="26"/>
        </w:rPr>
        <w:t>"</w:t>
      </w:r>
      <w:r w:rsidRPr="00F92B0E">
        <w:rPr>
          <w:rFonts w:ascii="Times New Roman" w:hAnsi="Times New Roman"/>
          <w:sz w:val="26"/>
          <w:szCs w:val="26"/>
        </w:rPr>
        <w:t>Об установлении пороговых значений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w:t>
      </w:r>
      <w:r w:rsidR="00B0128E">
        <w:rPr>
          <w:rFonts w:ascii="Times New Roman" w:hAnsi="Times New Roman"/>
          <w:sz w:val="26"/>
          <w:szCs w:val="26"/>
        </w:rPr>
        <w:t>"</w:t>
      </w:r>
      <w:r w:rsidRPr="00F92B0E">
        <w:rPr>
          <w:rFonts w:ascii="Times New Roman" w:hAnsi="Times New Roman"/>
          <w:sz w:val="26"/>
          <w:szCs w:val="26"/>
        </w:rPr>
        <w:t>, в соответствии с которым установлены критерии для признания граждан малоимущими и постановки их на учет нуждающихся в улучшении жилищных условий</w:t>
      </w:r>
      <w:r>
        <w:rPr>
          <w:rFonts w:ascii="Times New Roman" w:hAnsi="Times New Roman"/>
          <w:sz w:val="26"/>
          <w:szCs w:val="26"/>
        </w:rPr>
        <w:t xml:space="preserve"> в соответствии с которым установлен</w:t>
      </w:r>
      <w:r w:rsidRPr="008274AF">
        <w:rPr>
          <w:rFonts w:ascii="Times New Roman" w:hAnsi="Times New Roman"/>
          <w:sz w:val="26"/>
          <w:szCs w:val="26"/>
        </w:rPr>
        <w:t xml:space="preserve"> максимальн</w:t>
      </w:r>
      <w:r>
        <w:rPr>
          <w:rFonts w:ascii="Times New Roman" w:hAnsi="Times New Roman"/>
          <w:sz w:val="26"/>
          <w:szCs w:val="26"/>
        </w:rPr>
        <w:t>ый</w:t>
      </w:r>
      <w:r w:rsidRPr="008274AF">
        <w:rPr>
          <w:rFonts w:ascii="Times New Roman" w:hAnsi="Times New Roman"/>
          <w:sz w:val="26"/>
          <w:szCs w:val="26"/>
        </w:rPr>
        <w:t xml:space="preserve"> размер дохода граждан и постоянно проживающих совместно с ними членов их семей и стоимост</w:t>
      </w:r>
      <w:r>
        <w:rPr>
          <w:rFonts w:ascii="Times New Roman" w:hAnsi="Times New Roman"/>
          <w:sz w:val="26"/>
          <w:szCs w:val="26"/>
        </w:rPr>
        <w:t>ь</w:t>
      </w:r>
      <w:r w:rsidRPr="008274AF">
        <w:rPr>
          <w:rFonts w:ascii="Times New Roman" w:hAnsi="Times New Roman"/>
          <w:sz w:val="26"/>
          <w:szCs w:val="26"/>
        </w:rPr>
        <w:t xml:space="preserve">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r>
        <w:rPr>
          <w:rFonts w:ascii="Times New Roman" w:hAnsi="Times New Roman"/>
          <w:sz w:val="26"/>
          <w:szCs w:val="26"/>
        </w:rPr>
        <w:t>.</w:t>
      </w:r>
      <w:r w:rsidRPr="0075273D">
        <w:rPr>
          <w:rFonts w:ascii="Times New Roman" w:eastAsia="Times New Roman" w:hAnsi="Times New Roman"/>
          <w:sz w:val="26"/>
          <w:szCs w:val="26"/>
          <w:lang w:eastAsia="ru-RU"/>
        </w:rPr>
        <w:t xml:space="preserve"> В соответствии с Правилами установления пороговых значений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города Костромы</w:t>
      </w:r>
      <w:r>
        <w:rPr>
          <w:rFonts w:ascii="Times New Roman" w:eastAsia="Times New Roman" w:hAnsi="Times New Roman"/>
          <w:sz w:val="26"/>
          <w:szCs w:val="26"/>
          <w:lang w:eastAsia="ru-RU"/>
        </w:rPr>
        <w:t xml:space="preserve"> пороговые </w:t>
      </w:r>
      <w:r w:rsidRPr="0075273D">
        <w:rPr>
          <w:rFonts w:ascii="Times New Roman" w:hAnsi="Times New Roman"/>
          <w:sz w:val="26"/>
          <w:szCs w:val="26"/>
        </w:rPr>
        <w:t xml:space="preserve">значения </w:t>
      </w:r>
      <w:r>
        <w:rPr>
          <w:rFonts w:ascii="Times New Roman" w:hAnsi="Times New Roman"/>
          <w:sz w:val="26"/>
          <w:szCs w:val="26"/>
        </w:rPr>
        <w:t xml:space="preserve">в 2017 году </w:t>
      </w:r>
      <w:r w:rsidRPr="0075273D">
        <w:rPr>
          <w:rFonts w:ascii="Times New Roman" w:hAnsi="Times New Roman"/>
          <w:sz w:val="26"/>
          <w:szCs w:val="26"/>
        </w:rPr>
        <w:t>не изменились по сравнению с аналогичными значениями, установленными в 2016 году</w:t>
      </w:r>
      <w:r>
        <w:rPr>
          <w:rFonts w:ascii="Times New Roman" w:hAnsi="Times New Roman"/>
          <w:sz w:val="26"/>
          <w:szCs w:val="26"/>
        </w:rPr>
        <w:t>.</w:t>
      </w:r>
    </w:p>
    <w:p w:rsidR="007A0546" w:rsidRDefault="00255A9E" w:rsidP="007A0546">
      <w:pPr>
        <w:spacing w:after="0" w:line="240" w:lineRule="auto"/>
        <w:ind w:firstLine="709"/>
        <w:jc w:val="both"/>
        <w:rPr>
          <w:rFonts w:ascii="Times New Roman" w:hAnsi="Times New Roman"/>
          <w:sz w:val="26"/>
          <w:szCs w:val="26"/>
        </w:rPr>
      </w:pPr>
      <w:r>
        <w:rPr>
          <w:rFonts w:ascii="Times New Roman" w:hAnsi="Times New Roman"/>
          <w:sz w:val="26"/>
          <w:szCs w:val="26"/>
        </w:rPr>
        <w:t xml:space="preserve">Внесены изменения </w:t>
      </w:r>
      <w:r w:rsidRPr="004F1B98">
        <w:rPr>
          <w:rFonts w:ascii="Times New Roman" w:hAnsi="Times New Roman"/>
          <w:sz w:val="26"/>
          <w:szCs w:val="26"/>
        </w:rPr>
        <w:t xml:space="preserve">в </w:t>
      </w:r>
      <w:r>
        <w:rPr>
          <w:rFonts w:ascii="Times New Roman" w:hAnsi="Times New Roman"/>
          <w:sz w:val="26"/>
          <w:szCs w:val="26"/>
        </w:rPr>
        <w:t>Методику</w:t>
      </w:r>
      <w:r w:rsidRPr="004F1B98">
        <w:rPr>
          <w:rFonts w:ascii="Times New Roman" w:hAnsi="Times New Roman"/>
          <w:sz w:val="26"/>
          <w:szCs w:val="26"/>
        </w:rPr>
        <w:t xml:space="preserve"> расчета платы по договорам на установку и эксплуатацию рекламных конструкций на недвижимом имуществе, находящемся в муниципальной собственности города Костромы, землях и земельных участках, государственная собственность на которые не разграничена, расположенных на территории города Костромы</w:t>
      </w:r>
      <w:r>
        <w:rPr>
          <w:rFonts w:ascii="Times New Roman" w:hAnsi="Times New Roman"/>
          <w:sz w:val="26"/>
          <w:szCs w:val="26"/>
        </w:rPr>
        <w:t>, в целях уравнения</w:t>
      </w:r>
      <w:r w:rsidRPr="004F1B98">
        <w:rPr>
          <w:rFonts w:ascii="Times New Roman" w:hAnsi="Times New Roman"/>
          <w:sz w:val="26"/>
          <w:szCs w:val="26"/>
        </w:rPr>
        <w:t xml:space="preserve"> положения </w:t>
      </w:r>
      <w:proofErr w:type="spellStart"/>
      <w:r w:rsidRPr="004F1B98">
        <w:rPr>
          <w:rFonts w:ascii="Times New Roman" w:hAnsi="Times New Roman"/>
          <w:sz w:val="26"/>
          <w:szCs w:val="26"/>
        </w:rPr>
        <w:t>рекламораспространителей</w:t>
      </w:r>
      <w:proofErr w:type="spellEnd"/>
      <w:r w:rsidRPr="004F1B98">
        <w:rPr>
          <w:rFonts w:ascii="Times New Roman" w:hAnsi="Times New Roman"/>
          <w:sz w:val="26"/>
          <w:szCs w:val="26"/>
        </w:rPr>
        <w:t>,</w:t>
      </w:r>
      <w:r w:rsidRPr="004F1B98">
        <w:rPr>
          <w:rFonts w:ascii="Times New Roman" w:eastAsia="Times New Roman" w:hAnsi="Times New Roman"/>
          <w:sz w:val="26"/>
          <w:szCs w:val="26"/>
          <w:lang w:eastAsia="ar-SA"/>
        </w:rPr>
        <w:t xml:space="preserve"> </w:t>
      </w:r>
      <w:r w:rsidRPr="004F1B98">
        <w:rPr>
          <w:rFonts w:ascii="Times New Roman" w:hAnsi="Times New Roman"/>
          <w:sz w:val="26"/>
          <w:szCs w:val="26"/>
        </w:rPr>
        <w:t xml:space="preserve">использующих рекламные конструкции вида </w:t>
      </w:r>
      <w:r w:rsidR="00B0128E">
        <w:rPr>
          <w:rFonts w:ascii="Times New Roman" w:hAnsi="Times New Roman"/>
          <w:sz w:val="26"/>
          <w:szCs w:val="26"/>
        </w:rPr>
        <w:t>"</w:t>
      </w:r>
      <w:proofErr w:type="spellStart"/>
      <w:r w:rsidRPr="004F1B98">
        <w:rPr>
          <w:rFonts w:ascii="Times New Roman" w:hAnsi="Times New Roman"/>
          <w:sz w:val="26"/>
          <w:szCs w:val="26"/>
        </w:rPr>
        <w:t>билборд</w:t>
      </w:r>
      <w:proofErr w:type="spellEnd"/>
      <w:r w:rsidR="00B0128E">
        <w:rPr>
          <w:rFonts w:ascii="Times New Roman" w:hAnsi="Times New Roman"/>
          <w:sz w:val="26"/>
          <w:szCs w:val="26"/>
        </w:rPr>
        <w:t>"</w:t>
      </w:r>
      <w:r>
        <w:rPr>
          <w:rFonts w:ascii="Times New Roman" w:hAnsi="Times New Roman"/>
          <w:sz w:val="26"/>
          <w:szCs w:val="26"/>
        </w:rPr>
        <w:t>,</w:t>
      </w:r>
      <w:r w:rsidRPr="004F1B98">
        <w:rPr>
          <w:rFonts w:ascii="Times New Roman" w:hAnsi="Times New Roman"/>
          <w:sz w:val="26"/>
          <w:szCs w:val="26"/>
        </w:rPr>
        <w:t xml:space="preserve"> а также привлечению </w:t>
      </w:r>
      <w:proofErr w:type="spellStart"/>
      <w:r w:rsidRPr="004F1B98">
        <w:rPr>
          <w:rFonts w:ascii="Times New Roman" w:hAnsi="Times New Roman"/>
          <w:sz w:val="26"/>
          <w:szCs w:val="26"/>
        </w:rPr>
        <w:t>рекламораспространителей</w:t>
      </w:r>
      <w:proofErr w:type="spellEnd"/>
      <w:r w:rsidRPr="004F1B98">
        <w:rPr>
          <w:rFonts w:ascii="Times New Roman" w:hAnsi="Times New Roman"/>
          <w:sz w:val="26"/>
          <w:szCs w:val="26"/>
        </w:rPr>
        <w:t xml:space="preserve"> для участия в аукционах на право заключения договоров на установку и эксплуатацию рекламных конструкций вида </w:t>
      </w:r>
      <w:r w:rsidR="00B0128E">
        <w:rPr>
          <w:rFonts w:ascii="Times New Roman" w:hAnsi="Times New Roman"/>
          <w:sz w:val="26"/>
          <w:szCs w:val="26"/>
        </w:rPr>
        <w:t>"</w:t>
      </w:r>
      <w:proofErr w:type="spellStart"/>
      <w:r w:rsidRPr="004F1B98">
        <w:rPr>
          <w:rFonts w:ascii="Times New Roman" w:hAnsi="Times New Roman"/>
          <w:sz w:val="26"/>
          <w:szCs w:val="26"/>
        </w:rPr>
        <w:t>билборд</w:t>
      </w:r>
      <w:proofErr w:type="spellEnd"/>
      <w:r w:rsidRPr="004F1B98">
        <w:rPr>
          <w:rFonts w:ascii="Times New Roman" w:hAnsi="Times New Roman"/>
          <w:sz w:val="26"/>
          <w:szCs w:val="26"/>
        </w:rPr>
        <w:t xml:space="preserve"> односторонний</w:t>
      </w:r>
      <w:r w:rsidR="00B0128E">
        <w:rPr>
          <w:rFonts w:ascii="Times New Roman" w:hAnsi="Times New Roman"/>
          <w:sz w:val="26"/>
          <w:szCs w:val="26"/>
        </w:rPr>
        <w:t>"</w:t>
      </w:r>
      <w:r>
        <w:rPr>
          <w:rFonts w:ascii="Times New Roman" w:hAnsi="Times New Roman"/>
          <w:sz w:val="26"/>
          <w:szCs w:val="26"/>
        </w:rPr>
        <w:t>.</w:t>
      </w:r>
    </w:p>
    <w:p w:rsidR="007A0546" w:rsidRDefault="007A0546" w:rsidP="007A0546">
      <w:pPr>
        <w:spacing w:after="0" w:line="240" w:lineRule="auto"/>
        <w:ind w:firstLine="709"/>
        <w:jc w:val="both"/>
        <w:rPr>
          <w:rFonts w:ascii="Times New Roman" w:hAnsi="Times New Roman"/>
          <w:sz w:val="26"/>
          <w:szCs w:val="26"/>
        </w:rPr>
      </w:pPr>
      <w:r>
        <w:rPr>
          <w:rFonts w:ascii="Times New Roman" w:hAnsi="Times New Roman"/>
          <w:sz w:val="26"/>
          <w:szCs w:val="26"/>
        </w:rPr>
        <w:t>Среди задач, намеченных к решению в 2017 году был запланирован переход на новые принципы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p>
    <w:p w:rsidR="007A0546" w:rsidRDefault="007A0546" w:rsidP="007A0546">
      <w:pPr>
        <w:spacing w:after="0" w:line="240" w:lineRule="auto"/>
        <w:ind w:firstLine="709"/>
        <w:jc w:val="both"/>
        <w:rPr>
          <w:rFonts w:ascii="Times New Roman" w:hAnsi="Times New Roman"/>
          <w:sz w:val="26"/>
          <w:szCs w:val="26"/>
        </w:rPr>
      </w:pPr>
      <w:r>
        <w:rPr>
          <w:rFonts w:ascii="Times New Roman" w:hAnsi="Times New Roman"/>
          <w:sz w:val="26"/>
          <w:szCs w:val="26"/>
        </w:rPr>
        <w:t xml:space="preserve">23 октября 2017 года Администрацией Костромской области принято постановление № 388-а </w:t>
      </w:r>
      <w:r w:rsidR="00B0128E">
        <w:rPr>
          <w:rFonts w:ascii="Times New Roman" w:hAnsi="Times New Roman"/>
          <w:sz w:val="26"/>
          <w:szCs w:val="26"/>
        </w:rPr>
        <w:t>"</w:t>
      </w:r>
      <w:r>
        <w:rPr>
          <w:rFonts w:ascii="Times New Roman" w:hAnsi="Times New Roman"/>
          <w:sz w:val="26"/>
          <w:szCs w:val="26"/>
        </w:rPr>
        <w:t>О внесении изменений в постановление администрации Костромской области от 7 июля 2015 года № 251-а</w:t>
      </w:r>
      <w:r w:rsidR="00B0128E">
        <w:rPr>
          <w:rFonts w:ascii="Times New Roman" w:hAnsi="Times New Roman"/>
          <w:sz w:val="26"/>
          <w:szCs w:val="26"/>
        </w:rPr>
        <w:t>"</w:t>
      </w:r>
      <w:r>
        <w:rPr>
          <w:rFonts w:ascii="Times New Roman" w:hAnsi="Times New Roman"/>
          <w:sz w:val="26"/>
          <w:szCs w:val="26"/>
        </w:rPr>
        <w:t>, в соответствии с которым Порядок определения размера арендной платы за земельные участки, находящиеся в собственности Костромской области, и земельные участки, государственная собственность на которые не разграничена, и предоставленные в аренду без торгов, изложен в новой редакции, которым вводится новый способ определения размера арендной платы – по результатам рыночной оценки ежегодной арендной платы. Новый порядок вступает в силу с 1 июня 2018 года.</w:t>
      </w:r>
    </w:p>
    <w:p w:rsidR="007A0546" w:rsidRDefault="007A0546" w:rsidP="007A0546">
      <w:pPr>
        <w:spacing w:after="0" w:line="240" w:lineRule="auto"/>
        <w:ind w:firstLine="709"/>
        <w:jc w:val="both"/>
        <w:rPr>
          <w:rFonts w:ascii="Times New Roman" w:hAnsi="Times New Roman"/>
          <w:sz w:val="26"/>
          <w:szCs w:val="26"/>
        </w:rPr>
      </w:pPr>
      <w:r>
        <w:rPr>
          <w:rFonts w:ascii="Times New Roman" w:hAnsi="Times New Roman"/>
          <w:sz w:val="26"/>
          <w:szCs w:val="26"/>
        </w:rPr>
        <w:t xml:space="preserve">С учетом принятия указанного порядка, с целью соблюдения принципа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должны различаться, в течение </w:t>
      </w:r>
      <w:r>
        <w:rPr>
          <w:rFonts w:ascii="Times New Roman" w:hAnsi="Times New Roman"/>
          <w:sz w:val="26"/>
          <w:szCs w:val="26"/>
        </w:rPr>
        <w:lastRenderedPageBreak/>
        <w:t>1 квартала 2018 года планируется рассмотрение Думой города Костромы решения о внесении изменений в Порядок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 по аналогии с порядком Костромской области. Вопрос находится на контроле.</w:t>
      </w:r>
    </w:p>
    <w:p w:rsidR="008A68B3" w:rsidRDefault="008A68B3" w:rsidP="008A68B3">
      <w:pPr>
        <w:spacing w:after="0" w:line="240" w:lineRule="auto"/>
        <w:jc w:val="both"/>
        <w:rPr>
          <w:rFonts w:ascii="Times New Roman" w:hAnsi="Times New Roman"/>
          <w:sz w:val="26"/>
          <w:szCs w:val="26"/>
        </w:rPr>
      </w:pPr>
    </w:p>
    <w:p w:rsidR="00255A9E" w:rsidRDefault="00255A9E" w:rsidP="00255A9E">
      <w:pPr>
        <w:spacing w:after="0" w:line="240" w:lineRule="auto"/>
        <w:jc w:val="center"/>
        <w:rPr>
          <w:rFonts w:ascii="Times New Roman" w:hAnsi="Times New Roman"/>
          <w:b/>
          <w:sz w:val="26"/>
          <w:szCs w:val="26"/>
        </w:rPr>
      </w:pPr>
      <w:r w:rsidRPr="001433C1">
        <w:rPr>
          <w:rFonts w:ascii="Times New Roman" w:hAnsi="Times New Roman"/>
          <w:b/>
          <w:sz w:val="26"/>
          <w:szCs w:val="26"/>
        </w:rPr>
        <w:t>Социальная сфера</w:t>
      </w:r>
    </w:p>
    <w:p w:rsidR="00255A9E" w:rsidRPr="001433C1" w:rsidRDefault="00255A9E" w:rsidP="00255A9E">
      <w:pPr>
        <w:spacing w:after="0" w:line="240" w:lineRule="auto"/>
        <w:jc w:val="center"/>
        <w:rPr>
          <w:rFonts w:ascii="Times New Roman" w:hAnsi="Times New Roman"/>
          <w:b/>
          <w:sz w:val="26"/>
          <w:szCs w:val="26"/>
        </w:rPr>
      </w:pPr>
    </w:p>
    <w:p w:rsidR="00255A9E" w:rsidRPr="00C06513" w:rsidRDefault="00255A9E" w:rsidP="00255A9E">
      <w:pPr>
        <w:spacing w:after="0" w:line="240" w:lineRule="auto"/>
        <w:ind w:firstLine="709"/>
        <w:jc w:val="both"/>
        <w:rPr>
          <w:rFonts w:ascii="Times New Roman" w:hAnsi="Times New Roman"/>
          <w:b/>
          <w:sz w:val="26"/>
          <w:szCs w:val="26"/>
        </w:rPr>
      </w:pPr>
      <w:r w:rsidRPr="00C06513">
        <w:rPr>
          <w:rFonts w:ascii="Times New Roman" w:hAnsi="Times New Roman"/>
          <w:b/>
          <w:sz w:val="26"/>
          <w:szCs w:val="26"/>
        </w:rPr>
        <w:t>Реализация мероприятий, направленных на открытие дополнительных мест в образовательных организациях города</w:t>
      </w:r>
    </w:p>
    <w:p w:rsidR="00255A9E" w:rsidRPr="00C06513" w:rsidRDefault="00255A9E" w:rsidP="00255A9E">
      <w:pPr>
        <w:spacing w:after="0" w:line="240" w:lineRule="auto"/>
        <w:ind w:firstLine="709"/>
        <w:jc w:val="both"/>
        <w:rPr>
          <w:rFonts w:ascii="Times New Roman" w:hAnsi="Times New Roman"/>
          <w:bCs/>
          <w:sz w:val="26"/>
          <w:szCs w:val="26"/>
        </w:rPr>
      </w:pPr>
      <w:r w:rsidRPr="00C06513">
        <w:rPr>
          <w:rFonts w:ascii="Times New Roman" w:hAnsi="Times New Roman"/>
          <w:sz w:val="26"/>
          <w:szCs w:val="26"/>
        </w:rPr>
        <w:t xml:space="preserve">В рамках реализации адресной инвестиционной программы в 2017 году завершено строительство детского сада № 8 в микрорайоне </w:t>
      </w:r>
      <w:r w:rsidR="00B0128E">
        <w:rPr>
          <w:rFonts w:ascii="Times New Roman" w:hAnsi="Times New Roman"/>
          <w:sz w:val="26"/>
          <w:szCs w:val="26"/>
        </w:rPr>
        <w:t>"</w:t>
      </w:r>
      <w:r w:rsidRPr="00C06513">
        <w:rPr>
          <w:rFonts w:ascii="Times New Roman" w:hAnsi="Times New Roman"/>
          <w:sz w:val="26"/>
          <w:szCs w:val="26"/>
        </w:rPr>
        <w:t>Новый город</w:t>
      </w:r>
      <w:r w:rsidR="00B0128E">
        <w:rPr>
          <w:rFonts w:ascii="Times New Roman" w:hAnsi="Times New Roman"/>
          <w:sz w:val="26"/>
          <w:szCs w:val="26"/>
        </w:rPr>
        <w:t>"</w:t>
      </w:r>
      <w:r w:rsidRPr="00C06513">
        <w:rPr>
          <w:rFonts w:ascii="Times New Roman" w:hAnsi="Times New Roman"/>
          <w:sz w:val="26"/>
          <w:szCs w:val="26"/>
        </w:rPr>
        <w:t xml:space="preserve">, где с учетом оптимизации помещений открыто 320 мест, в том числе 4 группы для детей раннего развития. Своевременно </w:t>
      </w:r>
      <w:r w:rsidRPr="00C06513">
        <w:rPr>
          <w:rFonts w:ascii="Times New Roman" w:hAnsi="Times New Roman"/>
          <w:bCs/>
          <w:sz w:val="26"/>
          <w:szCs w:val="26"/>
        </w:rPr>
        <w:t>направлено 20 млн. руб</w:t>
      </w:r>
      <w:r w:rsidR="00615109">
        <w:rPr>
          <w:rFonts w:ascii="Times New Roman" w:hAnsi="Times New Roman"/>
          <w:bCs/>
          <w:sz w:val="26"/>
          <w:szCs w:val="26"/>
        </w:rPr>
        <w:t>лей</w:t>
      </w:r>
      <w:r w:rsidRPr="00C06513">
        <w:rPr>
          <w:rFonts w:ascii="Times New Roman" w:hAnsi="Times New Roman"/>
          <w:bCs/>
          <w:sz w:val="26"/>
          <w:szCs w:val="26"/>
        </w:rPr>
        <w:t xml:space="preserve"> на расходы, связанные с приобрет</w:t>
      </w:r>
      <w:r>
        <w:rPr>
          <w:rFonts w:ascii="Times New Roman" w:hAnsi="Times New Roman"/>
          <w:bCs/>
          <w:sz w:val="26"/>
          <w:szCs w:val="26"/>
        </w:rPr>
        <w:t xml:space="preserve">ением оборудования и инвентаря, </w:t>
      </w:r>
      <w:r w:rsidRPr="00C06513">
        <w:rPr>
          <w:rFonts w:ascii="Times New Roman" w:hAnsi="Times New Roman"/>
          <w:bCs/>
          <w:sz w:val="26"/>
          <w:szCs w:val="26"/>
        </w:rPr>
        <w:t>3,2 млн. руб</w:t>
      </w:r>
      <w:r w:rsidR="00615109">
        <w:rPr>
          <w:rFonts w:ascii="Times New Roman" w:hAnsi="Times New Roman"/>
          <w:bCs/>
          <w:sz w:val="26"/>
          <w:szCs w:val="26"/>
        </w:rPr>
        <w:t>лей</w:t>
      </w:r>
      <w:r w:rsidRPr="00C06513">
        <w:rPr>
          <w:rFonts w:ascii="Times New Roman" w:hAnsi="Times New Roman"/>
          <w:bCs/>
          <w:sz w:val="26"/>
          <w:szCs w:val="26"/>
        </w:rPr>
        <w:t xml:space="preserve"> направлены на оборудование двух дополнительных групп детского сада № 41, что позволило открыть 40 дополнительных мест.</w:t>
      </w:r>
      <w:r>
        <w:rPr>
          <w:rFonts w:ascii="Times New Roman" w:hAnsi="Times New Roman"/>
          <w:bCs/>
          <w:sz w:val="26"/>
          <w:szCs w:val="26"/>
        </w:rPr>
        <w:t xml:space="preserve"> В 2018 </w:t>
      </w:r>
      <w:r w:rsidRPr="00C06513">
        <w:rPr>
          <w:rFonts w:ascii="Times New Roman" w:hAnsi="Times New Roman"/>
          <w:bCs/>
          <w:sz w:val="26"/>
          <w:szCs w:val="26"/>
        </w:rPr>
        <w:t xml:space="preserve">году планируется продолжение строительства дошкольных организаций </w:t>
      </w:r>
      <w:r>
        <w:rPr>
          <w:rFonts w:ascii="Times New Roman" w:hAnsi="Times New Roman"/>
          <w:bCs/>
          <w:sz w:val="26"/>
          <w:szCs w:val="26"/>
        </w:rPr>
        <w:t>–</w:t>
      </w:r>
      <w:r w:rsidRPr="00C06513">
        <w:rPr>
          <w:rFonts w:ascii="Times New Roman" w:hAnsi="Times New Roman"/>
          <w:bCs/>
          <w:sz w:val="26"/>
          <w:szCs w:val="26"/>
        </w:rPr>
        <w:t xml:space="preserve"> </w:t>
      </w:r>
      <w:r>
        <w:rPr>
          <w:rFonts w:ascii="Times New Roman" w:hAnsi="Times New Roman"/>
          <w:bCs/>
          <w:sz w:val="26"/>
          <w:szCs w:val="26"/>
        </w:rPr>
        <w:t xml:space="preserve">нового </w:t>
      </w:r>
      <w:r w:rsidRPr="00C06513">
        <w:rPr>
          <w:rFonts w:ascii="Times New Roman" w:hAnsi="Times New Roman"/>
          <w:bCs/>
          <w:sz w:val="26"/>
          <w:szCs w:val="26"/>
        </w:rPr>
        <w:t xml:space="preserve">детского сада </w:t>
      </w:r>
      <w:r>
        <w:rPr>
          <w:rFonts w:ascii="Times New Roman" w:hAnsi="Times New Roman"/>
          <w:bCs/>
          <w:sz w:val="26"/>
          <w:szCs w:val="26"/>
        </w:rPr>
        <w:t xml:space="preserve">на улице </w:t>
      </w:r>
      <w:r w:rsidRPr="00C06513">
        <w:rPr>
          <w:rFonts w:ascii="Times New Roman" w:hAnsi="Times New Roman"/>
          <w:bCs/>
          <w:sz w:val="26"/>
          <w:szCs w:val="26"/>
        </w:rPr>
        <w:t xml:space="preserve">Московской.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010"/>
        <w:gridCol w:w="2693"/>
      </w:tblGrid>
      <w:tr w:rsidR="00255A9E" w:rsidRPr="006B1286" w:rsidTr="006B1286">
        <w:tc>
          <w:tcPr>
            <w:tcW w:w="1809" w:type="dxa"/>
            <w:shd w:val="clear" w:color="auto" w:fill="auto"/>
          </w:tcPr>
          <w:p w:rsidR="00255A9E" w:rsidRPr="006B1286" w:rsidRDefault="00255A9E" w:rsidP="0041093A">
            <w:pPr>
              <w:spacing w:after="0" w:line="240" w:lineRule="auto"/>
              <w:jc w:val="both"/>
              <w:rPr>
                <w:rFonts w:ascii="Times New Roman" w:hAnsi="Times New Roman"/>
                <w:sz w:val="24"/>
                <w:szCs w:val="24"/>
              </w:rPr>
            </w:pPr>
            <w:r w:rsidRPr="006B1286">
              <w:rPr>
                <w:rFonts w:ascii="Times New Roman" w:hAnsi="Times New Roman"/>
                <w:sz w:val="24"/>
                <w:szCs w:val="24"/>
              </w:rPr>
              <w:t>учебный год</w:t>
            </w:r>
          </w:p>
        </w:tc>
        <w:tc>
          <w:tcPr>
            <w:tcW w:w="3010" w:type="dxa"/>
            <w:shd w:val="clear" w:color="auto" w:fill="auto"/>
          </w:tcPr>
          <w:p w:rsidR="00255A9E" w:rsidRPr="006B1286" w:rsidRDefault="00255A9E" w:rsidP="0041093A">
            <w:pPr>
              <w:spacing w:after="0" w:line="240" w:lineRule="auto"/>
              <w:jc w:val="both"/>
              <w:rPr>
                <w:rFonts w:ascii="Times New Roman" w:hAnsi="Times New Roman"/>
                <w:sz w:val="24"/>
                <w:szCs w:val="24"/>
              </w:rPr>
            </w:pPr>
            <w:r w:rsidRPr="006B1286">
              <w:rPr>
                <w:rFonts w:ascii="Times New Roman" w:hAnsi="Times New Roman"/>
                <w:sz w:val="24"/>
                <w:szCs w:val="24"/>
              </w:rPr>
              <w:t>Открыто дополнительных мест в детских садах</w:t>
            </w:r>
          </w:p>
        </w:tc>
        <w:tc>
          <w:tcPr>
            <w:tcW w:w="2693" w:type="dxa"/>
            <w:shd w:val="clear" w:color="auto" w:fill="auto"/>
          </w:tcPr>
          <w:p w:rsidR="00255A9E" w:rsidRPr="006B1286" w:rsidRDefault="00255A9E" w:rsidP="0041093A">
            <w:pPr>
              <w:spacing w:after="0" w:line="240" w:lineRule="auto"/>
              <w:jc w:val="both"/>
              <w:rPr>
                <w:rFonts w:ascii="Times New Roman" w:hAnsi="Times New Roman"/>
                <w:sz w:val="24"/>
                <w:szCs w:val="24"/>
              </w:rPr>
            </w:pPr>
            <w:r w:rsidRPr="006B1286">
              <w:rPr>
                <w:rFonts w:ascii="Times New Roman" w:hAnsi="Times New Roman"/>
                <w:sz w:val="24"/>
                <w:szCs w:val="24"/>
              </w:rPr>
              <w:t>Всего воспитанников в детских садах</w:t>
            </w:r>
          </w:p>
        </w:tc>
      </w:tr>
      <w:tr w:rsidR="00255A9E" w:rsidRPr="006B1286" w:rsidTr="006B1286">
        <w:tc>
          <w:tcPr>
            <w:tcW w:w="1809"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2016-2017</w:t>
            </w:r>
          </w:p>
        </w:tc>
        <w:tc>
          <w:tcPr>
            <w:tcW w:w="3010"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470</w:t>
            </w:r>
          </w:p>
        </w:tc>
        <w:tc>
          <w:tcPr>
            <w:tcW w:w="2693"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16652</w:t>
            </w:r>
          </w:p>
        </w:tc>
      </w:tr>
      <w:tr w:rsidR="00255A9E" w:rsidRPr="006B1286" w:rsidTr="006B1286">
        <w:tc>
          <w:tcPr>
            <w:tcW w:w="1809"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2017-2018</w:t>
            </w:r>
          </w:p>
        </w:tc>
        <w:tc>
          <w:tcPr>
            <w:tcW w:w="3010"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360</w:t>
            </w:r>
          </w:p>
        </w:tc>
        <w:tc>
          <w:tcPr>
            <w:tcW w:w="2693" w:type="dxa"/>
            <w:shd w:val="clear" w:color="auto" w:fill="auto"/>
          </w:tcPr>
          <w:p w:rsidR="00255A9E" w:rsidRPr="006B1286" w:rsidRDefault="00255A9E" w:rsidP="0041093A">
            <w:pPr>
              <w:spacing w:after="0" w:line="240" w:lineRule="auto"/>
              <w:jc w:val="center"/>
              <w:rPr>
                <w:rFonts w:ascii="Times New Roman" w:hAnsi="Times New Roman"/>
                <w:sz w:val="24"/>
                <w:szCs w:val="24"/>
              </w:rPr>
            </w:pPr>
            <w:r w:rsidRPr="006B1286">
              <w:rPr>
                <w:rFonts w:ascii="Times New Roman" w:hAnsi="Times New Roman"/>
                <w:sz w:val="24"/>
                <w:szCs w:val="24"/>
              </w:rPr>
              <w:t>17012</w:t>
            </w:r>
          </w:p>
        </w:tc>
      </w:tr>
    </w:tbl>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Учитывая ежегодное увеличение количества учащихся </w:t>
      </w:r>
      <w:r>
        <w:rPr>
          <w:rFonts w:ascii="Times New Roman" w:hAnsi="Times New Roman"/>
          <w:sz w:val="26"/>
          <w:szCs w:val="26"/>
        </w:rPr>
        <w:t xml:space="preserve">в </w:t>
      </w:r>
      <w:r w:rsidRPr="00C06513">
        <w:rPr>
          <w:rFonts w:ascii="Times New Roman" w:hAnsi="Times New Roman"/>
          <w:sz w:val="26"/>
          <w:szCs w:val="26"/>
        </w:rPr>
        <w:t>школ</w:t>
      </w:r>
      <w:r>
        <w:rPr>
          <w:rFonts w:ascii="Times New Roman" w:hAnsi="Times New Roman"/>
          <w:sz w:val="26"/>
          <w:szCs w:val="26"/>
        </w:rPr>
        <w:t>ах города</w:t>
      </w:r>
      <w:r w:rsidRPr="00C06513">
        <w:rPr>
          <w:rFonts w:ascii="Times New Roman" w:hAnsi="Times New Roman"/>
          <w:sz w:val="26"/>
          <w:szCs w:val="26"/>
        </w:rPr>
        <w:t>, на контроле находится вопрос увеличения количества мест в общеобразовательных организациях города. В 2017 году подготовлена проектная документация, а в бюджете города Костромы на 2018 года предусмотрены средства в объеме 496,8</w:t>
      </w:r>
      <w:r w:rsidR="006B1286">
        <w:rPr>
          <w:rFonts w:ascii="Times New Roman" w:hAnsi="Times New Roman"/>
          <w:sz w:val="26"/>
          <w:szCs w:val="26"/>
        </w:rPr>
        <w:t> </w:t>
      </w:r>
      <w:r w:rsidRPr="00C06513">
        <w:rPr>
          <w:rFonts w:ascii="Times New Roman" w:hAnsi="Times New Roman"/>
          <w:sz w:val="26"/>
          <w:szCs w:val="26"/>
        </w:rPr>
        <w:t>млн. руб</w:t>
      </w:r>
      <w:r w:rsidR="00615109">
        <w:rPr>
          <w:rFonts w:ascii="Times New Roman" w:hAnsi="Times New Roman"/>
          <w:sz w:val="26"/>
          <w:szCs w:val="26"/>
        </w:rPr>
        <w:t>лей</w:t>
      </w:r>
      <w:r w:rsidRPr="00C06513">
        <w:rPr>
          <w:rFonts w:ascii="Times New Roman" w:hAnsi="Times New Roman"/>
          <w:sz w:val="26"/>
          <w:szCs w:val="26"/>
        </w:rPr>
        <w:t xml:space="preserve"> на строительство здания школы на 1000 мест по адресу: ул. Суслова, д. 8, в том числе 460,4 млн. руб</w:t>
      </w:r>
      <w:r w:rsidR="00615109">
        <w:rPr>
          <w:rFonts w:ascii="Times New Roman" w:hAnsi="Times New Roman"/>
          <w:sz w:val="26"/>
          <w:szCs w:val="26"/>
        </w:rPr>
        <w:t>лей</w:t>
      </w:r>
      <w:r w:rsidRPr="00C06513">
        <w:rPr>
          <w:rFonts w:ascii="Times New Roman" w:hAnsi="Times New Roman"/>
          <w:sz w:val="26"/>
          <w:szCs w:val="26"/>
        </w:rPr>
        <w:t xml:space="preserve"> выделяется из федерального бюджета. В дальнейшем будет продолжена работа по вхождению в федеральные программы, предусматривающие строительство объектов общего образования. </w:t>
      </w:r>
    </w:p>
    <w:p w:rsidR="00255A9E" w:rsidRPr="00615109" w:rsidRDefault="00255A9E" w:rsidP="00255A9E">
      <w:pPr>
        <w:spacing w:after="0" w:line="240" w:lineRule="auto"/>
        <w:ind w:firstLine="709"/>
        <w:jc w:val="both"/>
        <w:rPr>
          <w:rFonts w:ascii="Times New Roman" w:hAnsi="Times New Roman"/>
          <w:sz w:val="26"/>
          <w:szCs w:val="26"/>
        </w:rPr>
      </w:pPr>
    </w:p>
    <w:p w:rsidR="00255A9E" w:rsidRPr="00C06513" w:rsidRDefault="00255A9E" w:rsidP="00CE607B">
      <w:pPr>
        <w:spacing w:after="0" w:line="240" w:lineRule="auto"/>
        <w:ind w:firstLine="709"/>
        <w:jc w:val="center"/>
        <w:rPr>
          <w:rFonts w:ascii="Times New Roman" w:hAnsi="Times New Roman"/>
          <w:b/>
          <w:sz w:val="26"/>
          <w:szCs w:val="26"/>
        </w:rPr>
      </w:pPr>
      <w:r w:rsidRPr="00C06513">
        <w:rPr>
          <w:rFonts w:ascii="Times New Roman" w:hAnsi="Times New Roman"/>
          <w:b/>
          <w:sz w:val="26"/>
          <w:szCs w:val="26"/>
        </w:rPr>
        <w:t>Привлечение и закрепление кадров</w:t>
      </w:r>
    </w:p>
    <w:p w:rsidR="00255A9E" w:rsidRPr="00C06513" w:rsidRDefault="00255A9E" w:rsidP="00255A9E">
      <w:pPr>
        <w:spacing w:after="0" w:line="240" w:lineRule="auto"/>
        <w:ind w:firstLine="709"/>
        <w:jc w:val="both"/>
        <w:rPr>
          <w:rFonts w:ascii="Times New Roman" w:hAnsi="Times New Roman"/>
          <w:sz w:val="26"/>
          <w:szCs w:val="26"/>
        </w:rPr>
      </w:pPr>
      <w:r>
        <w:rPr>
          <w:rFonts w:ascii="Times New Roman" w:hAnsi="Times New Roman"/>
          <w:sz w:val="26"/>
          <w:szCs w:val="26"/>
        </w:rPr>
        <w:t xml:space="preserve">Важным направлением деятельности Думы города Костромы остается </w:t>
      </w:r>
      <w:r w:rsidRPr="00C06513">
        <w:rPr>
          <w:rFonts w:ascii="Times New Roman" w:hAnsi="Times New Roman"/>
          <w:sz w:val="26"/>
          <w:szCs w:val="26"/>
        </w:rPr>
        <w:t>контроль за реализацией указов Президента Российской Федерации от 7 мая 2012 года в части доведения заработной платы отдельных категорий работников социально-культурной сферы до заданного уровня. В бюджете на 2017 год на реализацию этих мероприятий израсходовано 302,3 млн. руб</w:t>
      </w:r>
      <w:r w:rsidR="00615109">
        <w:rPr>
          <w:rFonts w:ascii="Times New Roman" w:hAnsi="Times New Roman"/>
          <w:sz w:val="26"/>
          <w:szCs w:val="26"/>
        </w:rPr>
        <w:t>лей</w:t>
      </w:r>
      <w:r w:rsidRPr="00C06513">
        <w:rPr>
          <w:rFonts w:ascii="Times New Roman" w:hAnsi="Times New Roman"/>
          <w:sz w:val="26"/>
          <w:szCs w:val="26"/>
        </w:rPr>
        <w:t>. Целевые показатели по повышению средней заработной платы отдельных категорий работников за 2017</w:t>
      </w:r>
      <w:r>
        <w:rPr>
          <w:rFonts w:ascii="Times New Roman" w:hAnsi="Times New Roman"/>
          <w:sz w:val="26"/>
          <w:szCs w:val="26"/>
        </w:rPr>
        <w:t> </w:t>
      </w:r>
      <w:r w:rsidRPr="00C06513">
        <w:rPr>
          <w:rFonts w:ascii="Times New Roman" w:hAnsi="Times New Roman"/>
          <w:sz w:val="26"/>
          <w:szCs w:val="26"/>
        </w:rPr>
        <w:t xml:space="preserve">год выполнены. Работа по реализации указов Президента Российской Федерации от 7 мая 2012 года будет продолжена в 2018 году с учетом поэтапного повышения минимального размера оплаты труда.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305"/>
        <w:gridCol w:w="1370"/>
        <w:gridCol w:w="756"/>
        <w:gridCol w:w="2083"/>
        <w:gridCol w:w="859"/>
      </w:tblGrid>
      <w:tr w:rsidR="00255A9E" w:rsidRPr="00C06513" w:rsidTr="00B627C5">
        <w:tc>
          <w:tcPr>
            <w:tcW w:w="3085" w:type="dxa"/>
            <w:shd w:val="clear" w:color="auto" w:fill="auto"/>
          </w:tcPr>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категория</w:t>
            </w:r>
          </w:p>
        </w:tc>
        <w:tc>
          <w:tcPr>
            <w:tcW w:w="1305" w:type="dxa"/>
            <w:shd w:val="clear" w:color="auto" w:fill="auto"/>
          </w:tcPr>
          <w:p w:rsidR="00255A9E" w:rsidRPr="00C06513" w:rsidRDefault="00B627C5" w:rsidP="0041093A">
            <w:pPr>
              <w:spacing w:after="0" w:line="240" w:lineRule="auto"/>
              <w:jc w:val="center"/>
              <w:rPr>
                <w:rFonts w:ascii="Times New Roman" w:hAnsi="Times New Roman"/>
                <w:sz w:val="24"/>
                <w:szCs w:val="24"/>
              </w:rPr>
            </w:pPr>
            <w:proofErr w:type="spellStart"/>
            <w:proofErr w:type="gramStart"/>
            <w:r w:rsidRPr="00C06513">
              <w:rPr>
                <w:rFonts w:ascii="Times New Roman" w:hAnsi="Times New Roman"/>
                <w:sz w:val="24"/>
                <w:szCs w:val="24"/>
              </w:rPr>
              <w:t>З</w:t>
            </w:r>
            <w:r w:rsidR="00255A9E" w:rsidRPr="00C06513">
              <w:rPr>
                <w:rFonts w:ascii="Times New Roman" w:hAnsi="Times New Roman"/>
                <w:sz w:val="24"/>
                <w:szCs w:val="24"/>
              </w:rPr>
              <w:t>аработ</w:t>
            </w:r>
            <w:r>
              <w:rPr>
                <w:rFonts w:ascii="Times New Roman" w:hAnsi="Times New Roman"/>
                <w:sz w:val="24"/>
                <w:szCs w:val="24"/>
              </w:rPr>
              <w:t>-</w:t>
            </w:r>
            <w:r w:rsidR="00255A9E" w:rsidRPr="00C06513">
              <w:rPr>
                <w:rFonts w:ascii="Times New Roman" w:hAnsi="Times New Roman"/>
                <w:sz w:val="24"/>
                <w:szCs w:val="24"/>
              </w:rPr>
              <w:t>ная</w:t>
            </w:r>
            <w:proofErr w:type="spellEnd"/>
            <w:proofErr w:type="gramEnd"/>
            <w:r w:rsidR="00255A9E" w:rsidRPr="00C06513">
              <w:rPr>
                <w:rFonts w:ascii="Times New Roman" w:hAnsi="Times New Roman"/>
                <w:sz w:val="24"/>
                <w:szCs w:val="24"/>
              </w:rPr>
              <w:t xml:space="preserve"> плата </w:t>
            </w:r>
          </w:p>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в 2016 г.</w:t>
            </w:r>
          </w:p>
        </w:tc>
        <w:tc>
          <w:tcPr>
            <w:tcW w:w="1370" w:type="dxa"/>
            <w:shd w:val="clear" w:color="auto" w:fill="auto"/>
          </w:tcPr>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 xml:space="preserve">заработная плата </w:t>
            </w:r>
          </w:p>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в 2017 г.</w:t>
            </w:r>
          </w:p>
        </w:tc>
        <w:tc>
          <w:tcPr>
            <w:tcW w:w="756" w:type="dxa"/>
            <w:shd w:val="clear" w:color="auto" w:fill="auto"/>
          </w:tcPr>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рост в %</w:t>
            </w:r>
          </w:p>
          <w:p w:rsidR="00255A9E" w:rsidRPr="00C06513" w:rsidRDefault="00255A9E" w:rsidP="0041093A">
            <w:pPr>
              <w:spacing w:after="0" w:line="240" w:lineRule="auto"/>
              <w:jc w:val="center"/>
              <w:rPr>
                <w:rFonts w:ascii="Times New Roman" w:hAnsi="Times New Roman"/>
                <w:sz w:val="24"/>
                <w:szCs w:val="24"/>
              </w:rPr>
            </w:pPr>
          </w:p>
        </w:tc>
        <w:tc>
          <w:tcPr>
            <w:tcW w:w="2083" w:type="dxa"/>
            <w:shd w:val="clear" w:color="auto" w:fill="auto"/>
          </w:tcPr>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 xml:space="preserve">заданный показатель </w:t>
            </w:r>
          </w:p>
          <w:p w:rsidR="00255A9E" w:rsidRPr="00C06513" w:rsidRDefault="00255A9E" w:rsidP="0041093A">
            <w:pPr>
              <w:spacing w:after="0" w:line="240" w:lineRule="auto"/>
              <w:jc w:val="center"/>
              <w:rPr>
                <w:rFonts w:ascii="Times New Roman" w:hAnsi="Times New Roman"/>
                <w:sz w:val="24"/>
                <w:szCs w:val="24"/>
              </w:rPr>
            </w:pPr>
          </w:p>
        </w:tc>
        <w:tc>
          <w:tcPr>
            <w:tcW w:w="859" w:type="dxa"/>
          </w:tcPr>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 xml:space="preserve">% </w:t>
            </w:r>
            <w:proofErr w:type="spellStart"/>
            <w:r w:rsidRPr="00C06513">
              <w:rPr>
                <w:rFonts w:ascii="Times New Roman" w:hAnsi="Times New Roman"/>
                <w:sz w:val="24"/>
                <w:szCs w:val="24"/>
              </w:rPr>
              <w:t>выпол</w:t>
            </w:r>
            <w:proofErr w:type="spellEnd"/>
          </w:p>
          <w:p w:rsidR="00255A9E" w:rsidRPr="00C06513" w:rsidRDefault="00255A9E" w:rsidP="0041093A">
            <w:pPr>
              <w:spacing w:after="0" w:line="240" w:lineRule="auto"/>
              <w:jc w:val="center"/>
              <w:rPr>
                <w:rFonts w:ascii="Times New Roman" w:hAnsi="Times New Roman"/>
                <w:sz w:val="24"/>
                <w:szCs w:val="24"/>
              </w:rPr>
            </w:pPr>
            <w:r w:rsidRPr="00C06513">
              <w:rPr>
                <w:rFonts w:ascii="Times New Roman" w:hAnsi="Times New Roman"/>
                <w:sz w:val="24"/>
                <w:szCs w:val="24"/>
              </w:rPr>
              <w:t>нения</w:t>
            </w:r>
          </w:p>
        </w:tc>
      </w:tr>
      <w:tr w:rsidR="00255A9E" w:rsidRPr="00C06513" w:rsidTr="00B627C5">
        <w:tc>
          <w:tcPr>
            <w:tcW w:w="308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 xml:space="preserve">Педагогические работники образовательных учреждений общего образования </w:t>
            </w:r>
          </w:p>
        </w:tc>
        <w:tc>
          <w:tcPr>
            <w:tcW w:w="130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22 551,4</w:t>
            </w:r>
          </w:p>
        </w:tc>
        <w:tc>
          <w:tcPr>
            <w:tcW w:w="1370"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23 143,9</w:t>
            </w:r>
          </w:p>
        </w:tc>
        <w:tc>
          <w:tcPr>
            <w:tcW w:w="756"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102,6</w:t>
            </w:r>
          </w:p>
        </w:tc>
        <w:tc>
          <w:tcPr>
            <w:tcW w:w="2083"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 xml:space="preserve">100 % средней з/п по экономике </w:t>
            </w:r>
          </w:p>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21 160</w:t>
            </w:r>
          </w:p>
          <w:p w:rsidR="00255A9E" w:rsidRPr="00C06513" w:rsidRDefault="00255A9E" w:rsidP="0041093A">
            <w:pPr>
              <w:spacing w:after="0" w:line="240" w:lineRule="auto"/>
              <w:rPr>
                <w:rFonts w:ascii="Times New Roman" w:hAnsi="Times New Roman"/>
                <w:sz w:val="24"/>
                <w:szCs w:val="24"/>
              </w:rPr>
            </w:pPr>
          </w:p>
        </w:tc>
        <w:tc>
          <w:tcPr>
            <w:tcW w:w="859" w:type="dxa"/>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109,4</w:t>
            </w:r>
          </w:p>
        </w:tc>
      </w:tr>
      <w:tr w:rsidR="00255A9E" w:rsidRPr="00C06513" w:rsidTr="00B627C5">
        <w:tc>
          <w:tcPr>
            <w:tcW w:w="308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lastRenderedPageBreak/>
              <w:t xml:space="preserve">Педагогические работники учреждений дошкольного образования </w:t>
            </w:r>
          </w:p>
        </w:tc>
        <w:tc>
          <w:tcPr>
            <w:tcW w:w="130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20 597,2</w:t>
            </w:r>
          </w:p>
        </w:tc>
        <w:tc>
          <w:tcPr>
            <w:tcW w:w="1370"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21 341,8</w:t>
            </w:r>
          </w:p>
        </w:tc>
        <w:tc>
          <w:tcPr>
            <w:tcW w:w="756"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103,3</w:t>
            </w:r>
          </w:p>
        </w:tc>
        <w:tc>
          <w:tcPr>
            <w:tcW w:w="2083"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100 % средней з/п в сфере общего образования</w:t>
            </w:r>
          </w:p>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19 149</w:t>
            </w:r>
          </w:p>
        </w:tc>
        <w:tc>
          <w:tcPr>
            <w:tcW w:w="859" w:type="dxa"/>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111,4</w:t>
            </w:r>
          </w:p>
        </w:tc>
      </w:tr>
      <w:tr w:rsidR="00255A9E" w:rsidRPr="00C06513" w:rsidTr="00B627C5">
        <w:tc>
          <w:tcPr>
            <w:tcW w:w="308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Педагогические работники учреждений дополнительного образования детей</w:t>
            </w:r>
          </w:p>
        </w:tc>
        <w:tc>
          <w:tcPr>
            <w:tcW w:w="130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20 224,0</w:t>
            </w:r>
          </w:p>
        </w:tc>
        <w:tc>
          <w:tcPr>
            <w:tcW w:w="1370"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22 386,4</w:t>
            </w:r>
          </w:p>
        </w:tc>
        <w:tc>
          <w:tcPr>
            <w:tcW w:w="756"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100,7</w:t>
            </w:r>
          </w:p>
        </w:tc>
        <w:tc>
          <w:tcPr>
            <w:tcW w:w="2083"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95 % средней з/п учителей</w:t>
            </w:r>
          </w:p>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22 380</w:t>
            </w:r>
          </w:p>
        </w:tc>
        <w:tc>
          <w:tcPr>
            <w:tcW w:w="859" w:type="dxa"/>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106,5</w:t>
            </w:r>
          </w:p>
        </w:tc>
      </w:tr>
      <w:tr w:rsidR="00255A9E" w:rsidRPr="00C06513" w:rsidTr="00B627C5">
        <w:tc>
          <w:tcPr>
            <w:tcW w:w="308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Работники учреждений культуры</w:t>
            </w:r>
          </w:p>
        </w:tc>
        <w:tc>
          <w:tcPr>
            <w:tcW w:w="1305"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17 524,3</w:t>
            </w:r>
          </w:p>
        </w:tc>
        <w:tc>
          <w:tcPr>
            <w:tcW w:w="1370"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21 165,7</w:t>
            </w:r>
          </w:p>
        </w:tc>
        <w:tc>
          <w:tcPr>
            <w:tcW w:w="756"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120,7</w:t>
            </w:r>
          </w:p>
        </w:tc>
        <w:tc>
          <w:tcPr>
            <w:tcW w:w="2083" w:type="dxa"/>
            <w:shd w:val="clear" w:color="auto" w:fill="auto"/>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100 % средней з/п по экономике</w:t>
            </w:r>
          </w:p>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21 160</w:t>
            </w:r>
          </w:p>
        </w:tc>
        <w:tc>
          <w:tcPr>
            <w:tcW w:w="859" w:type="dxa"/>
          </w:tcPr>
          <w:p w:rsidR="00255A9E" w:rsidRPr="00C06513" w:rsidRDefault="00255A9E" w:rsidP="0041093A">
            <w:pPr>
              <w:spacing w:after="0" w:line="240" w:lineRule="auto"/>
              <w:rPr>
                <w:rFonts w:ascii="Times New Roman" w:hAnsi="Times New Roman"/>
                <w:sz w:val="24"/>
                <w:szCs w:val="24"/>
              </w:rPr>
            </w:pPr>
            <w:r w:rsidRPr="00C06513">
              <w:rPr>
                <w:rFonts w:ascii="Times New Roman" w:hAnsi="Times New Roman"/>
                <w:sz w:val="24"/>
                <w:szCs w:val="24"/>
              </w:rPr>
              <w:t>100,0</w:t>
            </w:r>
          </w:p>
        </w:tc>
      </w:tr>
    </w:tbl>
    <w:p w:rsidR="00255A9E" w:rsidRPr="00C06513" w:rsidRDefault="00255A9E" w:rsidP="00255A9E">
      <w:pPr>
        <w:spacing w:after="0" w:line="240" w:lineRule="auto"/>
        <w:ind w:firstLine="709"/>
        <w:jc w:val="both"/>
        <w:rPr>
          <w:rFonts w:ascii="Times New Roman" w:hAnsi="Times New Roman"/>
          <w:bCs/>
          <w:sz w:val="26"/>
          <w:szCs w:val="26"/>
        </w:rPr>
      </w:pPr>
      <w:r>
        <w:rPr>
          <w:rFonts w:ascii="Times New Roman" w:hAnsi="Times New Roman"/>
          <w:sz w:val="26"/>
          <w:szCs w:val="26"/>
        </w:rPr>
        <w:t>Депутаты контролировали</w:t>
      </w:r>
      <w:r w:rsidRPr="00C06513">
        <w:rPr>
          <w:rFonts w:ascii="Times New Roman" w:hAnsi="Times New Roman"/>
          <w:sz w:val="26"/>
          <w:szCs w:val="26"/>
        </w:rPr>
        <w:t xml:space="preserve"> эффективность перехода на </w:t>
      </w:r>
      <w:r w:rsidRPr="00C06513">
        <w:rPr>
          <w:rFonts w:ascii="Times New Roman" w:hAnsi="Times New Roman"/>
          <w:bCs/>
          <w:sz w:val="26"/>
          <w:szCs w:val="26"/>
        </w:rPr>
        <w:t>меры социальной поддержки молодых педагогов в виде ежемесячной социальной выплаты гражданам, заключившим договор о целевом обучении с муниципальным дошкольным образовательным учреждением города Костромы</w:t>
      </w:r>
      <w:r w:rsidR="00B627C5">
        <w:rPr>
          <w:rFonts w:ascii="Times New Roman" w:hAnsi="Times New Roman"/>
          <w:bCs/>
          <w:sz w:val="26"/>
          <w:szCs w:val="26"/>
        </w:rPr>
        <w:t>,</w:t>
      </w:r>
      <w:r w:rsidRPr="00C06513">
        <w:rPr>
          <w:rFonts w:ascii="Times New Roman" w:hAnsi="Times New Roman"/>
          <w:bCs/>
          <w:sz w:val="26"/>
          <w:szCs w:val="26"/>
        </w:rPr>
        <w:t xml:space="preserve"> либо с муниципальным общеобразовательным учреждением города Костромы. По состоянию на начало 2017-2018 учебного года в образовательных организациях работало 110 молодых специалиста первого и второго года работы, в том числе 72 из них пришли на работу в 2017-2018 учебном году. Остается проблема укомплектованности кадрами, имеются вакансии: 41</w:t>
      </w:r>
      <w:r>
        <w:rPr>
          <w:rFonts w:ascii="Times New Roman" w:hAnsi="Times New Roman"/>
          <w:bCs/>
          <w:sz w:val="26"/>
          <w:szCs w:val="26"/>
        </w:rPr>
        <w:t xml:space="preserve"> вакансия в школах, 25 вакансий </w:t>
      </w:r>
      <w:r w:rsidRPr="00C06513">
        <w:rPr>
          <w:rFonts w:ascii="Times New Roman" w:hAnsi="Times New Roman"/>
          <w:bCs/>
          <w:sz w:val="26"/>
          <w:szCs w:val="26"/>
        </w:rPr>
        <w:t>в детс</w:t>
      </w:r>
      <w:r>
        <w:rPr>
          <w:rFonts w:ascii="Times New Roman" w:hAnsi="Times New Roman"/>
          <w:bCs/>
          <w:sz w:val="26"/>
          <w:szCs w:val="26"/>
        </w:rPr>
        <w:t>ких садах</w:t>
      </w:r>
      <w:r w:rsidRPr="00C06513">
        <w:rPr>
          <w:rFonts w:ascii="Times New Roman" w:hAnsi="Times New Roman"/>
          <w:bCs/>
          <w:sz w:val="26"/>
          <w:szCs w:val="26"/>
        </w:rPr>
        <w:t xml:space="preserve">. </w:t>
      </w:r>
    </w:p>
    <w:p w:rsidR="00255A9E" w:rsidRPr="00C06513" w:rsidRDefault="00255A9E" w:rsidP="00255A9E">
      <w:pPr>
        <w:pStyle w:val="af0"/>
        <w:rPr>
          <w:bCs/>
        </w:rPr>
      </w:pPr>
      <w:r>
        <w:rPr>
          <w:bCs/>
        </w:rPr>
        <w:t>Р</w:t>
      </w:r>
      <w:r w:rsidRPr="00C06513">
        <w:rPr>
          <w:bCs/>
        </w:rPr>
        <w:t xml:space="preserve">асширен </w:t>
      </w:r>
      <w:r w:rsidRPr="00C06513">
        <w:t>перечень категорий граждан</w:t>
      </w:r>
      <w:r w:rsidRPr="00C06513">
        <w:rPr>
          <w:bCs/>
        </w:rPr>
        <w:t xml:space="preserve">, которым предоставляются служебные жилые помещения, в перечень включены работники, занимающие должности, не отнесенные к должностям муниципальной службы. </w:t>
      </w:r>
    </w:p>
    <w:p w:rsidR="00255A9E" w:rsidRDefault="00255A9E" w:rsidP="00255A9E">
      <w:pPr>
        <w:spacing w:after="0" w:line="240" w:lineRule="auto"/>
        <w:ind w:firstLine="709"/>
        <w:jc w:val="both"/>
        <w:rPr>
          <w:rFonts w:ascii="Times New Roman" w:hAnsi="Times New Roman"/>
          <w:bCs/>
          <w:iCs/>
          <w:sz w:val="26"/>
          <w:szCs w:val="26"/>
        </w:rPr>
      </w:pPr>
      <w:r w:rsidRPr="00C06513">
        <w:rPr>
          <w:rFonts w:ascii="Times New Roman" w:hAnsi="Times New Roman"/>
          <w:bCs/>
          <w:iCs/>
          <w:sz w:val="26"/>
          <w:szCs w:val="26"/>
        </w:rPr>
        <w:t xml:space="preserve">Продолжается реализация подпрограммы </w:t>
      </w:r>
      <w:r w:rsidR="00B0128E">
        <w:rPr>
          <w:rFonts w:ascii="Times New Roman" w:hAnsi="Times New Roman"/>
          <w:bCs/>
          <w:iCs/>
          <w:sz w:val="26"/>
          <w:szCs w:val="26"/>
        </w:rPr>
        <w:t>"</w:t>
      </w:r>
      <w:r w:rsidRPr="00C06513">
        <w:rPr>
          <w:rFonts w:ascii="Times New Roman" w:hAnsi="Times New Roman"/>
          <w:bCs/>
          <w:iCs/>
          <w:sz w:val="26"/>
          <w:szCs w:val="26"/>
        </w:rPr>
        <w:t>Обеспечение жильем молодых семей</w:t>
      </w:r>
      <w:r w:rsidR="00B0128E">
        <w:rPr>
          <w:rFonts w:ascii="Times New Roman" w:hAnsi="Times New Roman"/>
          <w:bCs/>
          <w:iCs/>
          <w:sz w:val="26"/>
          <w:szCs w:val="26"/>
        </w:rPr>
        <w:t>"</w:t>
      </w:r>
      <w:r w:rsidRPr="00C06513">
        <w:rPr>
          <w:rFonts w:ascii="Times New Roman" w:hAnsi="Times New Roman"/>
          <w:bCs/>
          <w:iCs/>
          <w:sz w:val="26"/>
          <w:szCs w:val="26"/>
        </w:rPr>
        <w:t xml:space="preserve"> муниципальной программы города Костромы </w:t>
      </w:r>
      <w:r w:rsidR="00B0128E">
        <w:rPr>
          <w:rFonts w:ascii="Times New Roman" w:hAnsi="Times New Roman"/>
          <w:bCs/>
          <w:iCs/>
          <w:sz w:val="26"/>
          <w:szCs w:val="26"/>
        </w:rPr>
        <w:t>"</w:t>
      </w:r>
      <w:r w:rsidRPr="00C06513">
        <w:rPr>
          <w:rFonts w:ascii="Times New Roman" w:hAnsi="Times New Roman"/>
          <w:bCs/>
          <w:iCs/>
          <w:sz w:val="26"/>
          <w:szCs w:val="26"/>
        </w:rPr>
        <w:t>Обеспечение качественным жильем и услугами жилищно-коммунального хозяйства населения города Костромы</w:t>
      </w:r>
      <w:r w:rsidR="00B0128E">
        <w:rPr>
          <w:rFonts w:ascii="Times New Roman" w:hAnsi="Times New Roman"/>
          <w:bCs/>
          <w:iCs/>
          <w:sz w:val="26"/>
          <w:szCs w:val="26"/>
        </w:rPr>
        <w:t>"</w:t>
      </w:r>
      <w:r w:rsidRPr="00C06513">
        <w:rPr>
          <w:rFonts w:ascii="Times New Roman" w:hAnsi="Times New Roman"/>
          <w:bCs/>
          <w:iCs/>
          <w:sz w:val="26"/>
          <w:szCs w:val="26"/>
        </w:rPr>
        <w:t>, утвержденной постановлением Администрации города Костромы от 26 октября 2015 г</w:t>
      </w:r>
      <w:r w:rsidR="006B1286">
        <w:rPr>
          <w:rFonts w:ascii="Times New Roman" w:hAnsi="Times New Roman"/>
          <w:bCs/>
          <w:iCs/>
          <w:sz w:val="26"/>
          <w:szCs w:val="26"/>
        </w:rPr>
        <w:t>ода</w:t>
      </w:r>
      <w:r w:rsidRPr="00C06513">
        <w:rPr>
          <w:rFonts w:ascii="Times New Roman" w:hAnsi="Times New Roman"/>
          <w:bCs/>
          <w:iCs/>
          <w:sz w:val="26"/>
          <w:szCs w:val="26"/>
        </w:rPr>
        <w:t xml:space="preserve"> № 3060. В 2017 году право на приобретение жилья по программе получили 80 молодых семей. Достигнуто соотношение федеральных, областных и городских средств - 73,8</w:t>
      </w:r>
      <w:r w:rsidR="006B1286">
        <w:rPr>
          <w:rFonts w:ascii="Times New Roman" w:hAnsi="Times New Roman"/>
          <w:bCs/>
          <w:iCs/>
          <w:sz w:val="26"/>
          <w:szCs w:val="26"/>
        </w:rPr>
        <w:t xml:space="preserve"> процента</w:t>
      </w:r>
      <w:r w:rsidRPr="00C06513">
        <w:rPr>
          <w:rFonts w:ascii="Times New Roman" w:hAnsi="Times New Roman"/>
          <w:bCs/>
          <w:iCs/>
          <w:sz w:val="26"/>
          <w:szCs w:val="26"/>
        </w:rPr>
        <w:t>, 13,6</w:t>
      </w:r>
      <w:r w:rsidR="006B1286">
        <w:rPr>
          <w:rFonts w:ascii="Times New Roman" w:hAnsi="Times New Roman"/>
          <w:bCs/>
          <w:iCs/>
          <w:sz w:val="26"/>
          <w:szCs w:val="26"/>
        </w:rPr>
        <w:t xml:space="preserve"> процентов</w:t>
      </w:r>
      <w:r w:rsidRPr="00C06513">
        <w:rPr>
          <w:rFonts w:ascii="Times New Roman" w:hAnsi="Times New Roman"/>
          <w:bCs/>
          <w:iCs/>
          <w:sz w:val="26"/>
          <w:szCs w:val="26"/>
        </w:rPr>
        <w:t>, 12,5</w:t>
      </w:r>
      <w:r w:rsidR="006B1286">
        <w:rPr>
          <w:rFonts w:ascii="Times New Roman" w:hAnsi="Times New Roman"/>
          <w:bCs/>
          <w:iCs/>
          <w:sz w:val="26"/>
          <w:szCs w:val="26"/>
        </w:rPr>
        <w:t xml:space="preserve"> процентов</w:t>
      </w:r>
      <w:r w:rsidRPr="00C06513">
        <w:rPr>
          <w:rFonts w:ascii="Times New Roman" w:hAnsi="Times New Roman"/>
          <w:bCs/>
          <w:iCs/>
          <w:sz w:val="26"/>
          <w:szCs w:val="26"/>
        </w:rPr>
        <w:t xml:space="preserve"> соответственно. В 2018 году объем средств городского бюджета предусмотрен на уровне 2017 года – 6,5 млн. руб</w:t>
      </w:r>
      <w:r w:rsidR="00615109">
        <w:rPr>
          <w:rFonts w:ascii="Times New Roman" w:hAnsi="Times New Roman"/>
          <w:bCs/>
          <w:iCs/>
          <w:sz w:val="26"/>
          <w:szCs w:val="26"/>
        </w:rPr>
        <w:t>лей</w:t>
      </w:r>
      <w:r w:rsidRPr="00C06513">
        <w:rPr>
          <w:rFonts w:ascii="Times New Roman" w:hAnsi="Times New Roman"/>
          <w:bCs/>
          <w:iCs/>
          <w:sz w:val="26"/>
          <w:szCs w:val="26"/>
        </w:rPr>
        <w:t xml:space="preserve">. По рекомендации комиссии усилена разъяснительная и агитационная работа среди работников бюджетных организаций по участию в программе. </w:t>
      </w:r>
    </w:p>
    <w:p w:rsidR="00255A9E" w:rsidRPr="00C06513" w:rsidRDefault="00255A9E" w:rsidP="00255A9E">
      <w:pPr>
        <w:spacing w:after="0" w:line="240" w:lineRule="auto"/>
        <w:ind w:firstLine="709"/>
        <w:jc w:val="both"/>
        <w:rPr>
          <w:rFonts w:ascii="Times New Roman" w:hAnsi="Times New Roman"/>
          <w:sz w:val="26"/>
          <w:szCs w:val="26"/>
        </w:rPr>
      </w:pPr>
    </w:p>
    <w:p w:rsidR="00255A9E" w:rsidRPr="00C06513" w:rsidRDefault="00255A9E" w:rsidP="00CE607B">
      <w:pPr>
        <w:spacing w:after="0" w:line="240" w:lineRule="auto"/>
        <w:ind w:firstLine="709"/>
        <w:jc w:val="center"/>
        <w:rPr>
          <w:rFonts w:ascii="Times New Roman" w:hAnsi="Times New Roman"/>
          <w:b/>
          <w:sz w:val="26"/>
          <w:szCs w:val="26"/>
        </w:rPr>
      </w:pPr>
      <w:r w:rsidRPr="00C06513">
        <w:rPr>
          <w:rFonts w:ascii="Times New Roman" w:hAnsi="Times New Roman"/>
          <w:b/>
          <w:sz w:val="26"/>
          <w:szCs w:val="26"/>
        </w:rPr>
        <w:t>Улучшение материальной базы учреждений</w:t>
      </w:r>
      <w:r w:rsidR="00CE607B">
        <w:rPr>
          <w:rFonts w:ascii="Times New Roman" w:hAnsi="Times New Roman"/>
          <w:b/>
          <w:sz w:val="26"/>
          <w:szCs w:val="26"/>
        </w:rPr>
        <w:t xml:space="preserve"> социальной сферы </w:t>
      </w:r>
    </w:p>
    <w:p w:rsidR="00255A9E" w:rsidRPr="00C06513" w:rsidRDefault="00255A9E" w:rsidP="00255A9E">
      <w:pPr>
        <w:spacing w:after="0" w:line="240" w:lineRule="auto"/>
        <w:ind w:firstLine="709"/>
        <w:jc w:val="both"/>
        <w:rPr>
          <w:rFonts w:ascii="Times New Roman" w:hAnsi="Times New Roman"/>
          <w:sz w:val="26"/>
          <w:szCs w:val="26"/>
        </w:rPr>
      </w:pPr>
      <w:r w:rsidRPr="00252695">
        <w:rPr>
          <w:rFonts w:ascii="Times New Roman" w:hAnsi="Times New Roman"/>
          <w:sz w:val="26"/>
          <w:szCs w:val="26"/>
        </w:rPr>
        <w:t>В целях своевременного выполнения</w:t>
      </w:r>
      <w:r w:rsidRPr="00252695">
        <w:rPr>
          <w:rFonts w:ascii="Times New Roman" w:hAnsi="Times New Roman"/>
          <w:color w:val="FF0000"/>
          <w:sz w:val="26"/>
          <w:szCs w:val="26"/>
        </w:rPr>
        <w:t xml:space="preserve"> </w:t>
      </w:r>
      <w:r w:rsidRPr="00C06513">
        <w:rPr>
          <w:rFonts w:ascii="Times New Roman" w:hAnsi="Times New Roman"/>
          <w:sz w:val="26"/>
          <w:szCs w:val="26"/>
        </w:rPr>
        <w:t>работ по капитальному ремонту объектов социальной сферы в 2017 году направлено 33,5 млн. руб</w:t>
      </w:r>
      <w:r w:rsidR="00615109">
        <w:rPr>
          <w:rFonts w:ascii="Times New Roman" w:hAnsi="Times New Roman"/>
          <w:sz w:val="26"/>
          <w:szCs w:val="26"/>
        </w:rPr>
        <w:t>лей</w:t>
      </w:r>
      <w:r w:rsidRPr="00C06513">
        <w:rPr>
          <w:rFonts w:ascii="Times New Roman" w:hAnsi="Times New Roman"/>
          <w:sz w:val="26"/>
          <w:szCs w:val="26"/>
        </w:rPr>
        <w:t xml:space="preserve">, что позволило провести ремонтные работы в 8 детских садах, 4 школах, 1 спортивной школе, 1 библиотеке, а также начать работу по капитальному ремонту имущественного комплекса организации дополнительного образования </w:t>
      </w:r>
      <w:r w:rsidR="00B0128E">
        <w:rPr>
          <w:rFonts w:ascii="Times New Roman" w:hAnsi="Times New Roman"/>
          <w:sz w:val="26"/>
          <w:szCs w:val="26"/>
        </w:rPr>
        <w:t>"</w:t>
      </w:r>
      <w:r w:rsidRPr="00C06513">
        <w:rPr>
          <w:rFonts w:ascii="Times New Roman" w:hAnsi="Times New Roman"/>
          <w:sz w:val="26"/>
          <w:szCs w:val="26"/>
        </w:rPr>
        <w:t xml:space="preserve">Центр естественно-научного развития </w:t>
      </w:r>
      <w:r w:rsidR="00B0128E">
        <w:rPr>
          <w:rFonts w:ascii="Times New Roman" w:hAnsi="Times New Roman"/>
          <w:sz w:val="26"/>
          <w:szCs w:val="26"/>
        </w:rPr>
        <w:t>"</w:t>
      </w:r>
      <w:proofErr w:type="spellStart"/>
      <w:r w:rsidRPr="00C06513">
        <w:rPr>
          <w:rFonts w:ascii="Times New Roman" w:hAnsi="Times New Roman"/>
          <w:sz w:val="26"/>
          <w:szCs w:val="26"/>
        </w:rPr>
        <w:t>ЭКОсфера</w:t>
      </w:r>
      <w:proofErr w:type="spellEnd"/>
      <w:r w:rsidR="00B0128E">
        <w:rPr>
          <w:rFonts w:ascii="Times New Roman" w:hAnsi="Times New Roman"/>
          <w:sz w:val="26"/>
          <w:szCs w:val="26"/>
        </w:rPr>
        <w:t>"</w:t>
      </w:r>
      <w:r w:rsidRPr="00C06513">
        <w:rPr>
          <w:rFonts w:ascii="Times New Roman" w:hAnsi="Times New Roman"/>
          <w:sz w:val="26"/>
          <w:szCs w:val="26"/>
        </w:rPr>
        <w:t xml:space="preserve">. Продолжается контроль за качеством выполнения ремонтных работ подрядными организациями. </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В рамках реализации </w:t>
      </w:r>
      <w:r w:rsidR="00B0128E">
        <w:rPr>
          <w:rFonts w:ascii="Times New Roman" w:hAnsi="Times New Roman"/>
          <w:sz w:val="26"/>
          <w:szCs w:val="26"/>
        </w:rPr>
        <w:t>"</w:t>
      </w:r>
      <w:r w:rsidRPr="00C06513">
        <w:rPr>
          <w:rFonts w:ascii="Times New Roman" w:hAnsi="Times New Roman"/>
          <w:sz w:val="26"/>
          <w:szCs w:val="26"/>
        </w:rPr>
        <w:t>дорожной карты</w:t>
      </w:r>
      <w:r w:rsidR="00B0128E">
        <w:rPr>
          <w:rFonts w:ascii="Times New Roman" w:hAnsi="Times New Roman"/>
          <w:sz w:val="26"/>
          <w:szCs w:val="26"/>
        </w:rPr>
        <w:t>"</w:t>
      </w:r>
      <w:r w:rsidRPr="00C06513">
        <w:rPr>
          <w:rFonts w:ascii="Times New Roman" w:hAnsi="Times New Roman"/>
          <w:sz w:val="26"/>
          <w:szCs w:val="26"/>
        </w:rPr>
        <w:t xml:space="preserve"> по повышению показателей доступности для инвалидов объектов и услуг, утвержденной </w:t>
      </w:r>
      <w:hyperlink r:id="rId25" w:history="1">
        <w:r w:rsidRPr="006B1286">
          <w:rPr>
            <w:rStyle w:val="a4"/>
            <w:rFonts w:ascii="Times New Roman" w:hAnsi="Times New Roman"/>
            <w:color w:val="000000" w:themeColor="text1"/>
            <w:sz w:val="26"/>
            <w:szCs w:val="26"/>
            <w:u w:val="none"/>
          </w:rPr>
          <w:t>постановлением</w:t>
        </w:r>
      </w:hyperlink>
      <w:r w:rsidRPr="00C06513">
        <w:rPr>
          <w:rFonts w:ascii="Times New Roman" w:hAnsi="Times New Roman"/>
          <w:sz w:val="26"/>
          <w:szCs w:val="26"/>
        </w:rPr>
        <w:t xml:space="preserve"> Администрации города Костромы от 29 июня 2017 года № 1869, созданы условия для обучения детей – инвалидов в детском саду № 27, ДЮЦ </w:t>
      </w:r>
      <w:r w:rsidR="00B0128E">
        <w:rPr>
          <w:rFonts w:ascii="Times New Roman" w:hAnsi="Times New Roman"/>
          <w:sz w:val="26"/>
          <w:szCs w:val="26"/>
        </w:rPr>
        <w:t>"</w:t>
      </w:r>
      <w:r w:rsidRPr="00C06513">
        <w:rPr>
          <w:rFonts w:ascii="Times New Roman" w:hAnsi="Times New Roman"/>
          <w:sz w:val="26"/>
          <w:szCs w:val="26"/>
        </w:rPr>
        <w:t>АРС</w:t>
      </w:r>
      <w:r w:rsidR="00B0128E">
        <w:rPr>
          <w:rFonts w:ascii="Times New Roman" w:hAnsi="Times New Roman"/>
          <w:sz w:val="26"/>
          <w:szCs w:val="26"/>
        </w:rPr>
        <w:t>"</w:t>
      </w:r>
      <w:r w:rsidRPr="00C06513">
        <w:rPr>
          <w:rFonts w:ascii="Times New Roman" w:hAnsi="Times New Roman"/>
          <w:sz w:val="26"/>
          <w:szCs w:val="26"/>
        </w:rPr>
        <w:t>, ДЮСШ № 10. Проведено оборудование пандусов, поручней, подъемных устройств и т.п. На выполнение мероприятий выделено 3,4 млн. руб</w:t>
      </w:r>
      <w:r w:rsidR="00615109">
        <w:rPr>
          <w:rFonts w:ascii="Times New Roman" w:hAnsi="Times New Roman"/>
          <w:sz w:val="26"/>
          <w:szCs w:val="26"/>
        </w:rPr>
        <w:t>лей</w:t>
      </w:r>
      <w:r w:rsidRPr="00C06513">
        <w:rPr>
          <w:rFonts w:ascii="Times New Roman" w:hAnsi="Times New Roman"/>
          <w:sz w:val="26"/>
          <w:szCs w:val="26"/>
        </w:rPr>
        <w:t xml:space="preserve"> из федерального бюджета.</w:t>
      </w:r>
    </w:p>
    <w:p w:rsidR="00255A9E" w:rsidRPr="00C06513" w:rsidRDefault="00255A9E" w:rsidP="00255A9E">
      <w:pPr>
        <w:spacing w:after="0" w:line="240" w:lineRule="auto"/>
        <w:ind w:firstLine="844"/>
        <w:jc w:val="both"/>
        <w:rPr>
          <w:rFonts w:ascii="Times New Roman" w:hAnsi="Times New Roman"/>
          <w:sz w:val="26"/>
          <w:szCs w:val="26"/>
        </w:rPr>
      </w:pPr>
      <w:r w:rsidRPr="00C06513">
        <w:rPr>
          <w:rFonts w:ascii="Times New Roman" w:hAnsi="Times New Roman"/>
          <w:sz w:val="26"/>
          <w:szCs w:val="26"/>
        </w:rPr>
        <w:lastRenderedPageBreak/>
        <w:t xml:space="preserve">С </w:t>
      </w:r>
      <w:r>
        <w:rPr>
          <w:rFonts w:ascii="Times New Roman" w:hAnsi="Times New Roman"/>
          <w:sz w:val="26"/>
          <w:szCs w:val="26"/>
        </w:rPr>
        <w:t xml:space="preserve">Думой города Костромы </w:t>
      </w:r>
      <w:r w:rsidRPr="00C06513">
        <w:rPr>
          <w:rFonts w:ascii="Times New Roman" w:hAnsi="Times New Roman"/>
          <w:sz w:val="26"/>
          <w:szCs w:val="26"/>
        </w:rPr>
        <w:t xml:space="preserve">согласовано изменение в законодательство Костромской области, предусматривающее </w:t>
      </w:r>
      <w:r w:rsidRPr="00C06513">
        <w:rPr>
          <w:rFonts w:ascii="Times New Roman" w:eastAsia="Courier New" w:hAnsi="Times New Roman"/>
          <w:sz w:val="26"/>
          <w:szCs w:val="26"/>
        </w:rPr>
        <w:t xml:space="preserve">повышающие коэффициенты к базовым нормативам на реализацию адаптированных основных общеобразовательных программ для детей с ограниченными возможностями здоровья, в частности для обучающихся с признаками аутизма, что позволяет обеспечить условия для обучения и </w:t>
      </w:r>
      <w:proofErr w:type="gramStart"/>
      <w:r w:rsidRPr="00C06513">
        <w:rPr>
          <w:rFonts w:ascii="Times New Roman" w:eastAsia="Courier New" w:hAnsi="Times New Roman"/>
          <w:sz w:val="26"/>
          <w:szCs w:val="26"/>
        </w:rPr>
        <w:t>коррекционных занятий</w:t>
      </w:r>
      <w:proofErr w:type="gramEnd"/>
      <w:r w:rsidRPr="00C06513">
        <w:rPr>
          <w:rFonts w:ascii="Times New Roman" w:eastAsia="Courier New" w:hAnsi="Times New Roman"/>
          <w:sz w:val="26"/>
          <w:szCs w:val="26"/>
        </w:rPr>
        <w:t xml:space="preserve"> учащихся с ограниченными возможностями здоровья.</w:t>
      </w:r>
    </w:p>
    <w:p w:rsidR="00255A9E" w:rsidRDefault="00255A9E" w:rsidP="00255A9E">
      <w:pPr>
        <w:spacing w:after="0" w:line="240" w:lineRule="auto"/>
        <w:ind w:firstLine="709"/>
        <w:jc w:val="both"/>
        <w:rPr>
          <w:rFonts w:ascii="Times New Roman" w:hAnsi="Times New Roman"/>
          <w:sz w:val="26"/>
          <w:szCs w:val="26"/>
        </w:rPr>
      </w:pPr>
    </w:p>
    <w:p w:rsidR="00255A9E" w:rsidRPr="00C06513" w:rsidRDefault="00255A9E" w:rsidP="00CE607B">
      <w:pPr>
        <w:spacing w:after="0" w:line="240" w:lineRule="auto"/>
        <w:ind w:firstLine="709"/>
        <w:jc w:val="center"/>
        <w:rPr>
          <w:rFonts w:ascii="Times New Roman" w:hAnsi="Times New Roman"/>
          <w:b/>
          <w:sz w:val="26"/>
          <w:szCs w:val="26"/>
        </w:rPr>
      </w:pPr>
      <w:r w:rsidRPr="00C06513">
        <w:rPr>
          <w:rFonts w:ascii="Times New Roman" w:hAnsi="Times New Roman"/>
          <w:b/>
          <w:sz w:val="26"/>
          <w:szCs w:val="26"/>
        </w:rPr>
        <w:t>Повышение качества предоставления муниципальных услуг</w:t>
      </w:r>
      <w:r w:rsidR="00CE607B">
        <w:rPr>
          <w:rFonts w:ascii="Times New Roman" w:hAnsi="Times New Roman"/>
          <w:b/>
          <w:sz w:val="26"/>
          <w:szCs w:val="26"/>
        </w:rPr>
        <w:t xml:space="preserve"> в социальной сфере </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На контроле </w:t>
      </w:r>
      <w:r>
        <w:rPr>
          <w:rFonts w:ascii="Times New Roman" w:hAnsi="Times New Roman"/>
          <w:sz w:val="26"/>
          <w:szCs w:val="26"/>
        </w:rPr>
        <w:t xml:space="preserve">депутатов </w:t>
      </w:r>
      <w:r w:rsidRPr="00C06513">
        <w:rPr>
          <w:rFonts w:ascii="Times New Roman" w:hAnsi="Times New Roman"/>
          <w:sz w:val="26"/>
          <w:szCs w:val="26"/>
        </w:rPr>
        <w:t>находился вопрос развития дополнительного образования в городе Костроме, в том числе эффективного использования материальной базы учреждений. Статистика свидетельствует о росте численности детей, занимающихся в учреждениях дополнительного образования за последние 4 года с 24,1 тыс</w:t>
      </w:r>
      <w:r w:rsidR="00B0128E">
        <w:rPr>
          <w:rFonts w:ascii="Times New Roman" w:hAnsi="Times New Roman"/>
          <w:sz w:val="26"/>
          <w:szCs w:val="26"/>
        </w:rPr>
        <w:t>яч</w:t>
      </w:r>
      <w:r w:rsidRPr="00C06513">
        <w:rPr>
          <w:rFonts w:ascii="Times New Roman" w:hAnsi="Times New Roman"/>
          <w:sz w:val="26"/>
          <w:szCs w:val="26"/>
        </w:rPr>
        <w:t xml:space="preserve"> до 25,5 тыс</w:t>
      </w:r>
      <w:r w:rsidR="00B0128E">
        <w:rPr>
          <w:rFonts w:ascii="Times New Roman" w:hAnsi="Times New Roman"/>
          <w:sz w:val="26"/>
          <w:szCs w:val="26"/>
        </w:rPr>
        <w:t>яч</w:t>
      </w:r>
      <w:r w:rsidRPr="00C06513">
        <w:rPr>
          <w:rFonts w:ascii="Times New Roman" w:hAnsi="Times New Roman"/>
          <w:sz w:val="26"/>
          <w:szCs w:val="26"/>
        </w:rPr>
        <w:t xml:space="preserve"> детей; об увеличении количества участников конкурсов различного уровня на 59</w:t>
      </w:r>
      <w:r w:rsidR="006B1286">
        <w:rPr>
          <w:rFonts w:ascii="Times New Roman" w:hAnsi="Times New Roman"/>
          <w:sz w:val="26"/>
          <w:szCs w:val="26"/>
        </w:rPr>
        <w:t xml:space="preserve"> процентов</w:t>
      </w:r>
      <w:r w:rsidRPr="00C06513">
        <w:rPr>
          <w:rFonts w:ascii="Times New Roman" w:hAnsi="Times New Roman"/>
          <w:sz w:val="26"/>
          <w:szCs w:val="26"/>
        </w:rPr>
        <w:t>, об увеличении количества детей, обучающихся по научно-техническому направлению на 60</w:t>
      </w:r>
      <w:r w:rsidR="006B1286">
        <w:rPr>
          <w:rFonts w:ascii="Times New Roman" w:hAnsi="Times New Roman"/>
          <w:sz w:val="26"/>
          <w:szCs w:val="26"/>
        </w:rPr>
        <w:t xml:space="preserve"> процентов</w:t>
      </w:r>
      <w:r w:rsidRPr="00C06513">
        <w:rPr>
          <w:rFonts w:ascii="Times New Roman" w:hAnsi="Times New Roman"/>
          <w:sz w:val="26"/>
          <w:szCs w:val="26"/>
        </w:rPr>
        <w:t xml:space="preserve">. Положительные отзывы родителей и учащихся составляют по итогам </w:t>
      </w:r>
      <w:r w:rsidRPr="00C06513">
        <w:rPr>
          <w:rFonts w:ascii="Times New Roman" w:eastAsia="Courier New" w:hAnsi="Times New Roman"/>
          <w:sz w:val="26"/>
          <w:szCs w:val="26"/>
        </w:rPr>
        <w:t>независимой оценки качества дополнительного образования</w:t>
      </w:r>
      <w:r w:rsidRPr="00C06513">
        <w:rPr>
          <w:rFonts w:ascii="Times New Roman" w:hAnsi="Times New Roman"/>
          <w:sz w:val="26"/>
          <w:szCs w:val="26"/>
        </w:rPr>
        <w:t xml:space="preserve"> 96</w:t>
      </w:r>
      <w:r w:rsidR="006B1286">
        <w:rPr>
          <w:rFonts w:ascii="Times New Roman" w:hAnsi="Times New Roman"/>
          <w:sz w:val="26"/>
          <w:szCs w:val="26"/>
        </w:rPr>
        <w:t xml:space="preserve"> процентов</w:t>
      </w:r>
      <w:r w:rsidRPr="00C06513">
        <w:rPr>
          <w:rFonts w:ascii="Times New Roman" w:hAnsi="Times New Roman"/>
          <w:sz w:val="26"/>
          <w:szCs w:val="26"/>
        </w:rPr>
        <w:t xml:space="preserve">. Благодаря сосредоточению экологического образования на базе Центра </w:t>
      </w:r>
      <w:r w:rsidR="00B0128E">
        <w:rPr>
          <w:rFonts w:ascii="Times New Roman" w:hAnsi="Times New Roman"/>
          <w:sz w:val="26"/>
          <w:szCs w:val="26"/>
        </w:rPr>
        <w:t>"</w:t>
      </w:r>
      <w:proofErr w:type="spellStart"/>
      <w:r w:rsidRPr="00C06513">
        <w:rPr>
          <w:rFonts w:ascii="Times New Roman" w:hAnsi="Times New Roman"/>
          <w:sz w:val="26"/>
          <w:szCs w:val="26"/>
        </w:rPr>
        <w:t>Экосфера</w:t>
      </w:r>
      <w:proofErr w:type="spellEnd"/>
      <w:r w:rsidR="00B0128E">
        <w:rPr>
          <w:rFonts w:ascii="Times New Roman" w:hAnsi="Times New Roman"/>
          <w:sz w:val="26"/>
          <w:szCs w:val="26"/>
        </w:rPr>
        <w:t>"</w:t>
      </w:r>
      <w:r w:rsidRPr="00C06513">
        <w:rPr>
          <w:rFonts w:ascii="Times New Roman" w:hAnsi="Times New Roman"/>
          <w:sz w:val="26"/>
          <w:szCs w:val="26"/>
        </w:rPr>
        <w:t xml:space="preserve"> налажено сотрудничество с Костромской государственной сельскохозяйственной академией в области образования и профориентации обучающихся, запланирована реализация сетевого проекта </w:t>
      </w:r>
      <w:r w:rsidR="00B0128E">
        <w:rPr>
          <w:rFonts w:ascii="Times New Roman" w:hAnsi="Times New Roman"/>
          <w:sz w:val="26"/>
          <w:szCs w:val="26"/>
        </w:rPr>
        <w:t>"</w:t>
      </w:r>
      <w:proofErr w:type="spellStart"/>
      <w:r w:rsidRPr="00C06513">
        <w:rPr>
          <w:rFonts w:ascii="Times New Roman" w:hAnsi="Times New Roman"/>
          <w:sz w:val="26"/>
          <w:szCs w:val="26"/>
        </w:rPr>
        <w:t>Агроклассы</w:t>
      </w:r>
      <w:proofErr w:type="spellEnd"/>
      <w:r w:rsidR="00B0128E">
        <w:rPr>
          <w:rFonts w:ascii="Times New Roman" w:hAnsi="Times New Roman"/>
          <w:sz w:val="26"/>
          <w:szCs w:val="26"/>
        </w:rPr>
        <w:t>"</w:t>
      </w:r>
      <w:r w:rsidRPr="00C06513">
        <w:rPr>
          <w:rFonts w:ascii="Times New Roman" w:hAnsi="Times New Roman"/>
          <w:sz w:val="26"/>
          <w:szCs w:val="26"/>
        </w:rPr>
        <w:t xml:space="preserve"> по направлениям: </w:t>
      </w:r>
      <w:r w:rsidR="00B0128E">
        <w:rPr>
          <w:rFonts w:ascii="Times New Roman" w:hAnsi="Times New Roman"/>
          <w:sz w:val="26"/>
          <w:szCs w:val="26"/>
        </w:rPr>
        <w:t>"</w:t>
      </w:r>
      <w:r w:rsidRPr="00C06513">
        <w:rPr>
          <w:rFonts w:ascii="Times New Roman" w:hAnsi="Times New Roman"/>
          <w:sz w:val="26"/>
          <w:szCs w:val="26"/>
        </w:rPr>
        <w:t>цветоводство</w:t>
      </w:r>
      <w:r w:rsidR="00B0128E">
        <w:rPr>
          <w:rFonts w:ascii="Times New Roman" w:hAnsi="Times New Roman"/>
          <w:sz w:val="26"/>
          <w:szCs w:val="26"/>
        </w:rPr>
        <w:t>"</w:t>
      </w:r>
      <w:r w:rsidRPr="00C06513">
        <w:rPr>
          <w:rFonts w:ascii="Times New Roman" w:hAnsi="Times New Roman"/>
          <w:sz w:val="26"/>
          <w:szCs w:val="26"/>
        </w:rPr>
        <w:t xml:space="preserve">, </w:t>
      </w:r>
      <w:r w:rsidR="00B0128E">
        <w:rPr>
          <w:rFonts w:ascii="Times New Roman" w:hAnsi="Times New Roman"/>
          <w:sz w:val="26"/>
          <w:szCs w:val="26"/>
        </w:rPr>
        <w:t>"</w:t>
      </w:r>
      <w:r w:rsidRPr="00C06513">
        <w:rPr>
          <w:rFonts w:ascii="Times New Roman" w:hAnsi="Times New Roman"/>
          <w:sz w:val="26"/>
          <w:szCs w:val="26"/>
        </w:rPr>
        <w:t>флористика</w:t>
      </w:r>
      <w:r w:rsidR="00B0128E">
        <w:rPr>
          <w:rFonts w:ascii="Times New Roman" w:hAnsi="Times New Roman"/>
          <w:sz w:val="26"/>
          <w:szCs w:val="26"/>
        </w:rPr>
        <w:t>"</w:t>
      </w:r>
      <w:r w:rsidRPr="00C06513">
        <w:rPr>
          <w:rFonts w:ascii="Times New Roman" w:hAnsi="Times New Roman"/>
          <w:sz w:val="26"/>
          <w:szCs w:val="26"/>
        </w:rPr>
        <w:t xml:space="preserve">, </w:t>
      </w:r>
      <w:r w:rsidR="00B0128E">
        <w:rPr>
          <w:rFonts w:ascii="Times New Roman" w:hAnsi="Times New Roman"/>
          <w:sz w:val="26"/>
          <w:szCs w:val="26"/>
        </w:rPr>
        <w:t>"</w:t>
      </w:r>
      <w:r w:rsidRPr="00C06513">
        <w:rPr>
          <w:rFonts w:ascii="Times New Roman" w:hAnsi="Times New Roman"/>
          <w:sz w:val="26"/>
          <w:szCs w:val="26"/>
        </w:rPr>
        <w:t xml:space="preserve">ландшафтный </w:t>
      </w:r>
      <w:proofErr w:type="spellStart"/>
      <w:r w:rsidRPr="00C06513">
        <w:rPr>
          <w:rFonts w:ascii="Times New Roman" w:hAnsi="Times New Roman"/>
          <w:sz w:val="26"/>
          <w:szCs w:val="26"/>
        </w:rPr>
        <w:t>фитодизайн</w:t>
      </w:r>
      <w:proofErr w:type="spellEnd"/>
      <w:r w:rsidR="00B0128E">
        <w:rPr>
          <w:rFonts w:ascii="Times New Roman" w:hAnsi="Times New Roman"/>
          <w:sz w:val="26"/>
          <w:szCs w:val="26"/>
        </w:rPr>
        <w:t>"</w:t>
      </w:r>
      <w:r w:rsidRPr="00C06513">
        <w:rPr>
          <w:rFonts w:ascii="Times New Roman" w:hAnsi="Times New Roman"/>
          <w:sz w:val="26"/>
          <w:szCs w:val="26"/>
        </w:rPr>
        <w:t xml:space="preserve">, </w:t>
      </w:r>
      <w:r w:rsidR="00B0128E">
        <w:rPr>
          <w:rFonts w:ascii="Times New Roman" w:hAnsi="Times New Roman"/>
          <w:sz w:val="26"/>
          <w:szCs w:val="26"/>
        </w:rPr>
        <w:t>"</w:t>
      </w:r>
      <w:r w:rsidRPr="00C06513">
        <w:rPr>
          <w:rFonts w:ascii="Times New Roman" w:hAnsi="Times New Roman"/>
          <w:sz w:val="26"/>
          <w:szCs w:val="26"/>
        </w:rPr>
        <w:t>гигиена животных</w:t>
      </w:r>
      <w:r w:rsidR="00B0128E">
        <w:rPr>
          <w:rFonts w:ascii="Times New Roman" w:hAnsi="Times New Roman"/>
          <w:sz w:val="26"/>
          <w:szCs w:val="26"/>
        </w:rPr>
        <w:t>"</w:t>
      </w:r>
      <w:r w:rsidRPr="00C06513">
        <w:rPr>
          <w:rFonts w:ascii="Times New Roman" w:hAnsi="Times New Roman"/>
          <w:sz w:val="26"/>
          <w:szCs w:val="26"/>
        </w:rPr>
        <w:t xml:space="preserve">. Участниками проекта также являются гимназия № 25, школы № 8, 10, 14, 24, 29. </w:t>
      </w:r>
    </w:p>
    <w:p w:rsidR="00255A9E" w:rsidRPr="00C06513" w:rsidRDefault="00255A9E" w:rsidP="00255A9E">
      <w:pPr>
        <w:spacing w:after="0" w:line="240" w:lineRule="auto"/>
        <w:ind w:firstLine="709"/>
        <w:jc w:val="both"/>
        <w:rPr>
          <w:rFonts w:ascii="Times New Roman" w:hAnsi="Times New Roman"/>
          <w:sz w:val="26"/>
          <w:szCs w:val="26"/>
        </w:rPr>
      </w:pPr>
      <w:r>
        <w:rPr>
          <w:rFonts w:ascii="Times New Roman" w:hAnsi="Times New Roman"/>
          <w:bCs/>
          <w:sz w:val="26"/>
          <w:szCs w:val="26"/>
        </w:rPr>
        <w:t xml:space="preserve">В течение 2017 года осуществлялся контроль за </w:t>
      </w:r>
      <w:r w:rsidRPr="00C06513">
        <w:rPr>
          <w:rFonts w:ascii="Times New Roman" w:hAnsi="Times New Roman"/>
          <w:bCs/>
          <w:sz w:val="26"/>
          <w:szCs w:val="26"/>
        </w:rPr>
        <w:t>закупк</w:t>
      </w:r>
      <w:r>
        <w:rPr>
          <w:rFonts w:ascii="Times New Roman" w:hAnsi="Times New Roman"/>
          <w:bCs/>
          <w:sz w:val="26"/>
          <w:szCs w:val="26"/>
        </w:rPr>
        <w:t>ами</w:t>
      </w:r>
      <w:r w:rsidRPr="00C06513">
        <w:rPr>
          <w:rFonts w:ascii="Times New Roman" w:hAnsi="Times New Roman"/>
          <w:bCs/>
          <w:sz w:val="26"/>
          <w:szCs w:val="26"/>
        </w:rPr>
        <w:t xml:space="preserve"> продуктов для организации питания обучающихся муниципальных образовательных организаций, ведется </w:t>
      </w:r>
      <w:r w:rsidRPr="00C06513">
        <w:rPr>
          <w:rFonts w:ascii="Times New Roman" w:hAnsi="Times New Roman"/>
          <w:sz w:val="26"/>
          <w:szCs w:val="26"/>
        </w:rPr>
        <w:t xml:space="preserve">мониторинг закупочных цен на основные виды продуктов в целях недопущения необоснованного их завышения. Вопрос питания детей в муниципальных образовательных организациях остается на контроле, в план работы на 2018 год включен вопрос о качестве горячего питания в образовательных организациях города Костромы. </w:t>
      </w:r>
    </w:p>
    <w:p w:rsidR="00255A9E" w:rsidRPr="00C06513" w:rsidRDefault="00255A9E" w:rsidP="00255A9E">
      <w:pPr>
        <w:spacing w:after="0" w:line="240" w:lineRule="auto"/>
        <w:ind w:firstLine="709"/>
        <w:jc w:val="both"/>
        <w:rPr>
          <w:rFonts w:ascii="Times New Roman" w:hAnsi="Times New Roman"/>
          <w:bCs/>
          <w:sz w:val="26"/>
          <w:szCs w:val="26"/>
        </w:rPr>
      </w:pPr>
      <w:r>
        <w:rPr>
          <w:rFonts w:ascii="Times New Roman" w:hAnsi="Times New Roman"/>
          <w:sz w:val="26"/>
          <w:szCs w:val="26"/>
        </w:rPr>
        <w:t>В целях содействия трудоустройству п</w:t>
      </w:r>
      <w:r w:rsidRPr="00C06513">
        <w:rPr>
          <w:rFonts w:ascii="Times New Roman" w:hAnsi="Times New Roman"/>
          <w:sz w:val="26"/>
          <w:szCs w:val="26"/>
        </w:rPr>
        <w:t xml:space="preserve">родолжается реализация </w:t>
      </w:r>
      <w:r w:rsidRPr="00C06513">
        <w:rPr>
          <w:rFonts w:ascii="Times New Roman" w:hAnsi="Times New Roman"/>
          <w:bCs/>
          <w:sz w:val="26"/>
          <w:szCs w:val="26"/>
        </w:rPr>
        <w:t xml:space="preserve">оплачиваемых общественных работ. </w:t>
      </w:r>
      <w:r>
        <w:rPr>
          <w:rFonts w:ascii="Times New Roman" w:hAnsi="Times New Roman"/>
          <w:bCs/>
          <w:sz w:val="26"/>
          <w:szCs w:val="26"/>
        </w:rPr>
        <w:t xml:space="preserve">В целях повышения эффективности расходования бюджетных средств </w:t>
      </w:r>
      <w:r w:rsidRPr="00C06513">
        <w:rPr>
          <w:rFonts w:ascii="Times New Roman" w:hAnsi="Times New Roman"/>
          <w:bCs/>
          <w:sz w:val="26"/>
          <w:szCs w:val="26"/>
        </w:rPr>
        <w:t xml:space="preserve">Администрации города Костромы рекомендовано увеличить количество рабочих мест в пределах предусмотренного финансирования </w:t>
      </w:r>
      <w:r>
        <w:rPr>
          <w:rFonts w:ascii="Times New Roman" w:hAnsi="Times New Roman"/>
          <w:bCs/>
          <w:sz w:val="26"/>
          <w:szCs w:val="26"/>
        </w:rPr>
        <w:t>(</w:t>
      </w:r>
      <w:r w:rsidRPr="00C06513">
        <w:rPr>
          <w:rFonts w:ascii="Times New Roman" w:hAnsi="Times New Roman"/>
          <w:bCs/>
          <w:sz w:val="26"/>
          <w:szCs w:val="26"/>
        </w:rPr>
        <w:t>в 2017 году – 14,9 млн. руб</w:t>
      </w:r>
      <w:r w:rsidR="00615109">
        <w:rPr>
          <w:rFonts w:ascii="Times New Roman" w:hAnsi="Times New Roman"/>
          <w:bCs/>
          <w:sz w:val="26"/>
          <w:szCs w:val="26"/>
        </w:rPr>
        <w:t>лей</w:t>
      </w:r>
      <w:r w:rsidRPr="00C06513">
        <w:rPr>
          <w:rFonts w:ascii="Times New Roman" w:hAnsi="Times New Roman"/>
          <w:bCs/>
          <w:sz w:val="26"/>
          <w:szCs w:val="26"/>
        </w:rPr>
        <w:t xml:space="preserve">, в 2018 </w:t>
      </w:r>
      <w:r w:rsidR="006B1286">
        <w:rPr>
          <w:rFonts w:ascii="Times New Roman" w:hAnsi="Times New Roman"/>
          <w:bCs/>
          <w:sz w:val="26"/>
          <w:szCs w:val="26"/>
        </w:rPr>
        <w:t xml:space="preserve">году </w:t>
      </w:r>
      <w:r w:rsidRPr="00C06513">
        <w:rPr>
          <w:rFonts w:ascii="Times New Roman" w:hAnsi="Times New Roman"/>
          <w:bCs/>
          <w:sz w:val="26"/>
          <w:szCs w:val="26"/>
        </w:rPr>
        <w:t>– 10 млн. руб</w:t>
      </w:r>
      <w:r w:rsidR="00615109">
        <w:rPr>
          <w:rFonts w:ascii="Times New Roman" w:hAnsi="Times New Roman"/>
          <w:bCs/>
          <w:sz w:val="26"/>
          <w:szCs w:val="26"/>
        </w:rPr>
        <w:t>лей</w:t>
      </w:r>
      <w:r w:rsidRPr="00C06513">
        <w:rPr>
          <w:rFonts w:ascii="Times New Roman" w:hAnsi="Times New Roman"/>
          <w:bCs/>
          <w:sz w:val="26"/>
          <w:szCs w:val="26"/>
        </w:rPr>
        <w:t>) за счет сокращения расходов на материально-техническое обеспечение, а также увеличить количе</w:t>
      </w:r>
      <w:r>
        <w:rPr>
          <w:rFonts w:ascii="Times New Roman" w:hAnsi="Times New Roman"/>
          <w:bCs/>
          <w:sz w:val="26"/>
          <w:szCs w:val="26"/>
        </w:rPr>
        <w:t>ство общегородских субботников.</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В связи с включением города Костромы в состав Союза городов Золотого кольца регулярно рассматривается вопрос создания условий для развития туризма. </w:t>
      </w:r>
      <w:r>
        <w:rPr>
          <w:rFonts w:ascii="Times New Roman" w:hAnsi="Times New Roman"/>
          <w:sz w:val="26"/>
          <w:szCs w:val="26"/>
        </w:rPr>
        <w:t xml:space="preserve">Обсуждена </w:t>
      </w:r>
      <w:r w:rsidRPr="00C06513">
        <w:rPr>
          <w:rFonts w:ascii="Times New Roman" w:hAnsi="Times New Roman"/>
          <w:sz w:val="26"/>
          <w:szCs w:val="26"/>
        </w:rPr>
        <w:t>концепция развития туризма, содержащая перечень основных мероприятий, направленных на развитие туристической привлекательности города Костромы. Изучена динамика объема налоговых отчислений в бюджет города Костромы от туристической сферы деятельности, на контроле находится вопрос благоустройства улиц, по которым проезжают туристические автобусы</w:t>
      </w:r>
      <w:r>
        <w:rPr>
          <w:rFonts w:ascii="Times New Roman" w:hAnsi="Times New Roman"/>
          <w:sz w:val="26"/>
          <w:szCs w:val="26"/>
        </w:rPr>
        <w:t xml:space="preserve"> и</w:t>
      </w:r>
      <w:r w:rsidRPr="00C06513">
        <w:rPr>
          <w:rFonts w:ascii="Times New Roman" w:hAnsi="Times New Roman"/>
          <w:sz w:val="26"/>
          <w:szCs w:val="26"/>
        </w:rPr>
        <w:t xml:space="preserve"> причала №</w:t>
      </w:r>
      <w:r>
        <w:rPr>
          <w:rFonts w:ascii="Times New Roman" w:hAnsi="Times New Roman"/>
          <w:sz w:val="26"/>
          <w:szCs w:val="26"/>
        </w:rPr>
        <w:t> </w:t>
      </w:r>
      <w:r w:rsidRPr="00C06513">
        <w:rPr>
          <w:rFonts w:ascii="Times New Roman" w:hAnsi="Times New Roman"/>
          <w:sz w:val="26"/>
          <w:szCs w:val="26"/>
        </w:rPr>
        <w:t xml:space="preserve">4. По рекомендации депутатов Думы города Костромы достигнута договорённость с туристическими фирмами о включении патриотических мест </w:t>
      </w:r>
      <w:r w:rsidRPr="00C06513">
        <w:rPr>
          <w:rFonts w:ascii="Times New Roman" w:hAnsi="Times New Roman"/>
          <w:sz w:val="26"/>
          <w:szCs w:val="26"/>
        </w:rPr>
        <w:lastRenderedPageBreak/>
        <w:t xml:space="preserve">(мемориал </w:t>
      </w:r>
      <w:r w:rsidR="00B0128E">
        <w:rPr>
          <w:rFonts w:ascii="Times New Roman" w:hAnsi="Times New Roman"/>
          <w:sz w:val="26"/>
          <w:szCs w:val="26"/>
        </w:rPr>
        <w:t>"</w:t>
      </w:r>
      <w:r w:rsidRPr="00C06513">
        <w:rPr>
          <w:rFonts w:ascii="Times New Roman" w:hAnsi="Times New Roman"/>
          <w:sz w:val="26"/>
          <w:szCs w:val="26"/>
        </w:rPr>
        <w:t>Вечный огонь</w:t>
      </w:r>
      <w:r w:rsidR="00B0128E">
        <w:rPr>
          <w:rFonts w:ascii="Times New Roman" w:hAnsi="Times New Roman"/>
          <w:sz w:val="26"/>
          <w:szCs w:val="26"/>
        </w:rPr>
        <w:t>"</w:t>
      </w:r>
      <w:r w:rsidRPr="00C06513">
        <w:rPr>
          <w:rFonts w:ascii="Times New Roman" w:hAnsi="Times New Roman"/>
          <w:sz w:val="26"/>
          <w:szCs w:val="26"/>
        </w:rPr>
        <w:t>, памятник И. Сусанину) в основные маршруты посещения, учтены предложения депутатов Думы города Костромы при открытии музея костромского сыра, по рекомендации комиссии на набережной установлена конструкция для свадебных замков, что позволит, сохраняя традиции, не нарушить эстетическую привлекательность набережной. Планируется в 2018 году совместно с Костромской епархией изучить вопрос развития паломнического туризма, разработать план мероприятий по повышению туристической привлекательности Костромы.</w:t>
      </w:r>
      <w:r>
        <w:rPr>
          <w:rFonts w:ascii="Times New Roman" w:hAnsi="Times New Roman"/>
          <w:sz w:val="26"/>
          <w:szCs w:val="26"/>
        </w:rPr>
        <w:t xml:space="preserve"> Думой города Костромы </w:t>
      </w:r>
      <w:r w:rsidRPr="00C06513">
        <w:rPr>
          <w:rFonts w:ascii="Times New Roman" w:hAnsi="Times New Roman"/>
          <w:sz w:val="26"/>
          <w:szCs w:val="26"/>
        </w:rPr>
        <w:t xml:space="preserve">разработано положение </w:t>
      </w:r>
      <w:r w:rsidRPr="00C06513">
        <w:rPr>
          <w:rFonts w:ascii="Times New Roman" w:hAnsi="Times New Roman"/>
          <w:bCs/>
          <w:iCs/>
          <w:sz w:val="26"/>
          <w:szCs w:val="26"/>
        </w:rPr>
        <w:t xml:space="preserve">об открытом конкурсе на лучшую эмблему-символ </w:t>
      </w:r>
      <w:r w:rsidR="00B0128E">
        <w:rPr>
          <w:rFonts w:ascii="Times New Roman" w:hAnsi="Times New Roman"/>
          <w:bCs/>
          <w:iCs/>
          <w:sz w:val="26"/>
          <w:szCs w:val="26"/>
        </w:rPr>
        <w:t>"</w:t>
      </w:r>
      <w:r w:rsidRPr="00C06513">
        <w:rPr>
          <w:rFonts w:ascii="Times New Roman" w:hAnsi="Times New Roman"/>
          <w:bCs/>
          <w:iCs/>
          <w:sz w:val="26"/>
          <w:szCs w:val="26"/>
        </w:rPr>
        <w:t>865-</w:t>
      </w:r>
      <w:proofErr w:type="spellStart"/>
      <w:r w:rsidRPr="00C06513">
        <w:rPr>
          <w:rFonts w:ascii="Times New Roman" w:hAnsi="Times New Roman"/>
          <w:bCs/>
          <w:iCs/>
          <w:sz w:val="26"/>
          <w:szCs w:val="26"/>
        </w:rPr>
        <w:t>летие</w:t>
      </w:r>
      <w:proofErr w:type="spellEnd"/>
      <w:r w:rsidRPr="00C06513">
        <w:rPr>
          <w:rFonts w:ascii="Times New Roman" w:hAnsi="Times New Roman"/>
          <w:bCs/>
          <w:iCs/>
          <w:sz w:val="26"/>
          <w:szCs w:val="26"/>
        </w:rPr>
        <w:t xml:space="preserve"> города Костромы</w:t>
      </w:r>
      <w:r w:rsidR="00B0128E">
        <w:rPr>
          <w:rFonts w:ascii="Times New Roman" w:hAnsi="Times New Roman"/>
          <w:bCs/>
          <w:iCs/>
          <w:sz w:val="26"/>
          <w:szCs w:val="26"/>
        </w:rPr>
        <w:t>"</w:t>
      </w:r>
      <w:r w:rsidRPr="00C06513">
        <w:rPr>
          <w:rFonts w:ascii="Times New Roman" w:hAnsi="Times New Roman"/>
          <w:bCs/>
          <w:iCs/>
          <w:sz w:val="26"/>
          <w:szCs w:val="26"/>
        </w:rPr>
        <w:t xml:space="preserve">. Благодаря проведенному Думой города Костромы конкурсу утверждена эмблема, которая стала официальным символом празднования юбилея города Костромы, и использовалась для изготовления </w:t>
      </w:r>
      <w:r w:rsidRPr="00C06513">
        <w:rPr>
          <w:rFonts w:ascii="Times New Roman" w:hAnsi="Times New Roman"/>
          <w:sz w:val="26"/>
          <w:szCs w:val="26"/>
        </w:rPr>
        <w:t>печатной, рекламно-информационной, сувенирной продукции, в рамках мероприятий, посвященных празднованию Дня города в 2017 году.</w:t>
      </w:r>
    </w:p>
    <w:p w:rsidR="00255A9E" w:rsidRPr="00C06513" w:rsidRDefault="00255A9E" w:rsidP="00255A9E">
      <w:pPr>
        <w:spacing w:after="0" w:line="240" w:lineRule="auto"/>
        <w:ind w:firstLine="709"/>
        <w:jc w:val="both"/>
        <w:rPr>
          <w:rFonts w:ascii="Times New Roman" w:hAnsi="Times New Roman"/>
          <w:bCs/>
          <w:sz w:val="26"/>
          <w:szCs w:val="26"/>
        </w:rPr>
      </w:pPr>
      <w:r>
        <w:rPr>
          <w:rFonts w:ascii="Times New Roman" w:hAnsi="Times New Roman"/>
          <w:sz w:val="26"/>
          <w:szCs w:val="26"/>
        </w:rPr>
        <w:t>О</w:t>
      </w:r>
      <w:r w:rsidRPr="00C06513">
        <w:rPr>
          <w:rFonts w:ascii="Times New Roman" w:hAnsi="Times New Roman"/>
          <w:sz w:val="26"/>
          <w:szCs w:val="26"/>
        </w:rPr>
        <w:t xml:space="preserve">собое внимание </w:t>
      </w:r>
      <w:r>
        <w:rPr>
          <w:rFonts w:ascii="Times New Roman" w:hAnsi="Times New Roman"/>
          <w:sz w:val="26"/>
          <w:szCs w:val="26"/>
        </w:rPr>
        <w:t xml:space="preserve">уделено </w:t>
      </w:r>
      <w:r w:rsidRPr="00C06513">
        <w:rPr>
          <w:rFonts w:ascii="Times New Roman" w:hAnsi="Times New Roman"/>
          <w:sz w:val="26"/>
          <w:szCs w:val="26"/>
        </w:rPr>
        <w:t>вопросу</w:t>
      </w:r>
      <w:r w:rsidRPr="00C06513">
        <w:rPr>
          <w:rFonts w:ascii="Times New Roman" w:hAnsi="Times New Roman"/>
          <w:bCs/>
          <w:sz w:val="26"/>
          <w:szCs w:val="26"/>
        </w:rPr>
        <w:t xml:space="preserve"> обеспечения безопасности жизни и здоровья детей при организации отдыха детей в каникулярное время. Усилено межведомственное взаимодействие заинтересованных органов и организаций, отработаны схемы оперативного сотрудничества при внештатных ситуациях, обеспечена готовность к оперативному взаимодействию всех муниципальных оздоровительных лагерей с организациями здравоохранения и органами внутренних дел. </w:t>
      </w:r>
    </w:p>
    <w:p w:rsidR="00255A9E"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По предложению </w:t>
      </w:r>
      <w:r>
        <w:rPr>
          <w:rFonts w:ascii="Times New Roman" w:hAnsi="Times New Roman"/>
          <w:sz w:val="26"/>
          <w:szCs w:val="26"/>
        </w:rPr>
        <w:t xml:space="preserve">депутатов </w:t>
      </w:r>
      <w:r w:rsidRPr="00C06513">
        <w:rPr>
          <w:rFonts w:ascii="Times New Roman" w:hAnsi="Times New Roman"/>
          <w:sz w:val="26"/>
          <w:szCs w:val="26"/>
        </w:rPr>
        <w:t xml:space="preserve">усилена </w:t>
      </w:r>
      <w:proofErr w:type="spellStart"/>
      <w:r w:rsidRPr="00C06513">
        <w:rPr>
          <w:rFonts w:ascii="Times New Roman" w:hAnsi="Times New Roman"/>
          <w:sz w:val="26"/>
          <w:szCs w:val="26"/>
        </w:rPr>
        <w:t>профориентационная</w:t>
      </w:r>
      <w:proofErr w:type="spellEnd"/>
      <w:r w:rsidRPr="00C06513">
        <w:rPr>
          <w:rFonts w:ascii="Times New Roman" w:hAnsi="Times New Roman"/>
          <w:sz w:val="26"/>
          <w:szCs w:val="26"/>
        </w:rPr>
        <w:t xml:space="preserve"> работа среди школьников в рамках организации летнего отдыха, в том числе в форме мастер</w:t>
      </w:r>
      <w:r w:rsidR="00B627C5">
        <w:rPr>
          <w:rFonts w:ascii="Times New Roman" w:hAnsi="Times New Roman"/>
          <w:sz w:val="26"/>
          <w:szCs w:val="26"/>
        </w:rPr>
        <w:t>-</w:t>
      </w:r>
      <w:r w:rsidRPr="00C06513">
        <w:rPr>
          <w:rFonts w:ascii="Times New Roman" w:hAnsi="Times New Roman"/>
          <w:sz w:val="26"/>
          <w:szCs w:val="26"/>
        </w:rPr>
        <w:t>классов по профессиям, экскурсий, встреч с представителями рабочего класса. Вопрос занятости подростков в летний период планируется обсудить совместно с Молодежной палатой при Думе города Костромы. Продолжена работа по обновлению базы кабинетов технологии для мальчиков в общеобразовательных школах города. Так, в 2017 году проведены работы в кабинетах школ № 31, № 36, №</w:t>
      </w:r>
      <w:r w:rsidR="00B627C5">
        <w:rPr>
          <w:rFonts w:ascii="Times New Roman" w:hAnsi="Times New Roman"/>
          <w:sz w:val="26"/>
          <w:szCs w:val="26"/>
        </w:rPr>
        <w:t> </w:t>
      </w:r>
      <w:r w:rsidRPr="00C06513">
        <w:rPr>
          <w:rFonts w:ascii="Times New Roman" w:hAnsi="Times New Roman"/>
          <w:sz w:val="26"/>
          <w:szCs w:val="26"/>
        </w:rPr>
        <w:t xml:space="preserve">37. </w:t>
      </w:r>
    </w:p>
    <w:p w:rsidR="00B627C5" w:rsidRPr="00C06513" w:rsidRDefault="00B627C5" w:rsidP="00255A9E">
      <w:pPr>
        <w:spacing w:after="0" w:line="240" w:lineRule="auto"/>
        <w:ind w:firstLine="709"/>
        <w:jc w:val="both"/>
        <w:rPr>
          <w:rFonts w:ascii="Times New Roman" w:hAnsi="Times New Roman"/>
          <w:sz w:val="26"/>
          <w:szCs w:val="26"/>
        </w:rPr>
      </w:pPr>
    </w:p>
    <w:p w:rsidR="00255A9E" w:rsidRPr="00C06513" w:rsidRDefault="00255A9E" w:rsidP="00CE607B">
      <w:pPr>
        <w:spacing w:after="0" w:line="240" w:lineRule="auto"/>
        <w:ind w:firstLine="709"/>
        <w:jc w:val="center"/>
        <w:rPr>
          <w:rFonts w:ascii="Times New Roman" w:hAnsi="Times New Roman"/>
          <w:b/>
          <w:sz w:val="26"/>
          <w:szCs w:val="26"/>
        </w:rPr>
      </w:pPr>
      <w:r w:rsidRPr="00C06513">
        <w:rPr>
          <w:rFonts w:ascii="Times New Roman" w:hAnsi="Times New Roman"/>
          <w:b/>
          <w:sz w:val="26"/>
          <w:szCs w:val="26"/>
        </w:rPr>
        <w:t>Создание условий для развития физической культуры и спорта</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С целью популяризации доступного вида зимнего спортивного досуга среди подрастающего поколения костромичей проведено шестое городское первенство по оздоровительному бегу на лыжах на кубок Думы города Костромы. Седьмой чемпионат в 2018 году планируется провести в два этапа, в том числе с участием команд ветеранов.</w:t>
      </w:r>
    </w:p>
    <w:p w:rsidR="00255A9E" w:rsidRPr="00C06513" w:rsidRDefault="00255A9E" w:rsidP="00255A9E">
      <w:pPr>
        <w:spacing w:after="0" w:line="240" w:lineRule="auto"/>
        <w:ind w:firstLine="709"/>
        <w:jc w:val="both"/>
        <w:rPr>
          <w:rFonts w:ascii="Times New Roman" w:hAnsi="Times New Roman"/>
          <w:bCs/>
          <w:iCs/>
          <w:sz w:val="26"/>
          <w:szCs w:val="26"/>
        </w:rPr>
      </w:pPr>
      <w:r w:rsidRPr="00C06513">
        <w:rPr>
          <w:rFonts w:ascii="Times New Roman" w:hAnsi="Times New Roman"/>
          <w:bCs/>
          <w:iCs/>
          <w:sz w:val="26"/>
          <w:szCs w:val="26"/>
        </w:rPr>
        <w:t xml:space="preserve">Проведен десятый городской чемпионат по дворовому футболу на кубок Думы города Костромы. Юбилейный чемпионат состоялся на территории </w:t>
      </w:r>
      <w:r w:rsidRPr="00C06513">
        <w:rPr>
          <w:rFonts w:ascii="Times New Roman" w:hAnsi="Times New Roman"/>
          <w:sz w:val="26"/>
          <w:szCs w:val="26"/>
        </w:rPr>
        <w:t xml:space="preserve">многофункционального комплекса при спортивной </w:t>
      </w:r>
      <w:r w:rsidR="00B0128E">
        <w:rPr>
          <w:rFonts w:ascii="Times New Roman" w:hAnsi="Times New Roman"/>
          <w:sz w:val="26"/>
          <w:szCs w:val="26"/>
        </w:rPr>
        <w:t>"</w:t>
      </w:r>
      <w:r w:rsidRPr="00C06513">
        <w:rPr>
          <w:rFonts w:ascii="Times New Roman" w:hAnsi="Times New Roman"/>
          <w:sz w:val="26"/>
          <w:szCs w:val="26"/>
        </w:rPr>
        <w:t>Патриот-арене</w:t>
      </w:r>
      <w:r w:rsidR="00B0128E">
        <w:rPr>
          <w:rFonts w:ascii="Times New Roman" w:hAnsi="Times New Roman"/>
          <w:sz w:val="26"/>
          <w:szCs w:val="26"/>
        </w:rPr>
        <w:t>"</w:t>
      </w:r>
      <w:r w:rsidRPr="00C06513">
        <w:rPr>
          <w:rFonts w:ascii="Times New Roman" w:hAnsi="Times New Roman"/>
          <w:sz w:val="26"/>
          <w:szCs w:val="26"/>
        </w:rPr>
        <w:t xml:space="preserve"> по адресу: ул.</w:t>
      </w:r>
      <w:r>
        <w:rPr>
          <w:rFonts w:ascii="Times New Roman" w:hAnsi="Times New Roman"/>
          <w:sz w:val="26"/>
          <w:szCs w:val="26"/>
        </w:rPr>
        <w:t> </w:t>
      </w:r>
      <w:r w:rsidRPr="00C06513">
        <w:rPr>
          <w:rFonts w:ascii="Times New Roman" w:hAnsi="Times New Roman"/>
          <w:sz w:val="26"/>
          <w:szCs w:val="26"/>
        </w:rPr>
        <w:t xml:space="preserve">Никитская, д. 90, оборудованного с участием депутата по округу Д.Н. Кудри. </w:t>
      </w:r>
    </w:p>
    <w:p w:rsidR="00255A9E" w:rsidRPr="00C06513" w:rsidRDefault="00255A9E" w:rsidP="00255A9E">
      <w:pPr>
        <w:spacing w:after="0" w:line="240" w:lineRule="auto"/>
        <w:ind w:firstLine="709"/>
        <w:jc w:val="both"/>
        <w:rPr>
          <w:rFonts w:ascii="Times New Roman" w:hAnsi="Times New Roman"/>
          <w:bCs/>
          <w:sz w:val="26"/>
          <w:szCs w:val="26"/>
        </w:rPr>
      </w:pPr>
      <w:r w:rsidRPr="00C06513">
        <w:rPr>
          <w:rFonts w:ascii="Times New Roman" w:hAnsi="Times New Roman"/>
          <w:bCs/>
          <w:sz w:val="26"/>
          <w:szCs w:val="26"/>
        </w:rPr>
        <w:t xml:space="preserve">На контроле </w:t>
      </w:r>
      <w:r>
        <w:rPr>
          <w:rFonts w:ascii="Times New Roman" w:hAnsi="Times New Roman"/>
          <w:bCs/>
          <w:sz w:val="26"/>
          <w:szCs w:val="26"/>
        </w:rPr>
        <w:t xml:space="preserve">Думы </w:t>
      </w:r>
      <w:r w:rsidRPr="00C06513">
        <w:rPr>
          <w:rFonts w:ascii="Times New Roman" w:hAnsi="Times New Roman"/>
          <w:bCs/>
          <w:sz w:val="26"/>
          <w:szCs w:val="26"/>
        </w:rPr>
        <w:t xml:space="preserve">традиционно находится вопрос организации доступных для населения мест массового спортивного досуга в 2017-2018 зимнем сезоне. Планом на 2018 год предусмотрено оборудование 10 ледовых площадок, 4 объектов проката инвентаря для </w:t>
      </w:r>
      <w:proofErr w:type="spellStart"/>
      <w:r w:rsidRPr="00C06513">
        <w:rPr>
          <w:rFonts w:ascii="Times New Roman" w:hAnsi="Times New Roman"/>
          <w:bCs/>
          <w:sz w:val="26"/>
          <w:szCs w:val="26"/>
        </w:rPr>
        <w:t>сноутюбинга</w:t>
      </w:r>
      <w:proofErr w:type="spellEnd"/>
      <w:r w:rsidRPr="00C06513">
        <w:rPr>
          <w:rFonts w:ascii="Times New Roman" w:hAnsi="Times New Roman"/>
          <w:bCs/>
          <w:sz w:val="26"/>
          <w:szCs w:val="26"/>
        </w:rPr>
        <w:t xml:space="preserve">, 8 лыжных трасс. Оборудование будет происходить с учетом погодных условий. Традиционно проводится мониторинг востребованности спортивных площадок, в том числе будет продолжен мониторинг с учетом досуговых площадок, оборудованных в 2017 году по адресам: ул. Окружная, 55, </w:t>
      </w:r>
      <w:proofErr w:type="spellStart"/>
      <w:r w:rsidRPr="00C06513">
        <w:rPr>
          <w:rFonts w:ascii="Times New Roman" w:hAnsi="Times New Roman"/>
          <w:bCs/>
          <w:sz w:val="26"/>
          <w:szCs w:val="26"/>
        </w:rPr>
        <w:t>Михалевский</w:t>
      </w:r>
      <w:proofErr w:type="spellEnd"/>
      <w:r w:rsidRPr="00C06513">
        <w:rPr>
          <w:rFonts w:ascii="Times New Roman" w:hAnsi="Times New Roman"/>
          <w:bCs/>
          <w:sz w:val="26"/>
          <w:szCs w:val="26"/>
        </w:rPr>
        <w:t xml:space="preserve"> бульвар, 11, а также в парке </w:t>
      </w:r>
      <w:proofErr w:type="spellStart"/>
      <w:r w:rsidRPr="00C06513">
        <w:rPr>
          <w:rFonts w:ascii="Times New Roman" w:hAnsi="Times New Roman"/>
          <w:bCs/>
          <w:sz w:val="26"/>
          <w:szCs w:val="26"/>
        </w:rPr>
        <w:t>Берендеевка</w:t>
      </w:r>
      <w:proofErr w:type="spellEnd"/>
      <w:r w:rsidRPr="00C06513">
        <w:rPr>
          <w:rFonts w:ascii="Times New Roman" w:hAnsi="Times New Roman"/>
          <w:bCs/>
          <w:sz w:val="26"/>
          <w:szCs w:val="26"/>
        </w:rPr>
        <w:t>.</w:t>
      </w:r>
    </w:p>
    <w:p w:rsidR="00255A9E"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lastRenderedPageBreak/>
        <w:t xml:space="preserve">С привлечением областных и федеральных средств завершено строительство универсального зала для игровых видов спорта на ул. Бульварной, что позволило открыть дополнительно три спортивных отделения. Работа по строительству начатых спортивных объектов - база гребного спорта ДЮСШ № 6, комплекс для футбола в микрорайоне </w:t>
      </w:r>
      <w:proofErr w:type="spellStart"/>
      <w:r w:rsidRPr="00C06513">
        <w:rPr>
          <w:rFonts w:ascii="Times New Roman" w:hAnsi="Times New Roman"/>
          <w:sz w:val="26"/>
          <w:szCs w:val="26"/>
        </w:rPr>
        <w:t>Давыдовский</w:t>
      </w:r>
      <w:proofErr w:type="spellEnd"/>
      <w:r w:rsidRPr="00C06513">
        <w:rPr>
          <w:rFonts w:ascii="Times New Roman" w:hAnsi="Times New Roman"/>
          <w:sz w:val="26"/>
          <w:szCs w:val="26"/>
        </w:rPr>
        <w:t>-3 будет продолжена в рамках реализации адресной инвестиционной программы 2018 года и будет находить</w:t>
      </w:r>
      <w:r>
        <w:rPr>
          <w:rFonts w:ascii="Times New Roman" w:hAnsi="Times New Roman"/>
          <w:sz w:val="26"/>
          <w:szCs w:val="26"/>
        </w:rPr>
        <w:t>ся на контроле</w:t>
      </w:r>
      <w:r w:rsidRPr="00C06513">
        <w:rPr>
          <w:rFonts w:ascii="Times New Roman" w:hAnsi="Times New Roman"/>
          <w:sz w:val="26"/>
          <w:szCs w:val="26"/>
        </w:rPr>
        <w:t>.</w:t>
      </w:r>
    </w:p>
    <w:p w:rsidR="00255A9E" w:rsidRPr="00C06513" w:rsidRDefault="00255A9E" w:rsidP="00255A9E">
      <w:pPr>
        <w:spacing w:after="0" w:line="240" w:lineRule="auto"/>
        <w:ind w:firstLine="709"/>
        <w:jc w:val="both"/>
        <w:rPr>
          <w:rFonts w:ascii="Times New Roman" w:hAnsi="Times New Roman"/>
          <w:sz w:val="26"/>
          <w:szCs w:val="26"/>
        </w:rPr>
      </w:pPr>
    </w:p>
    <w:p w:rsidR="00255A9E" w:rsidRPr="00C06513" w:rsidRDefault="00255A9E" w:rsidP="00CE607B">
      <w:pPr>
        <w:spacing w:after="0" w:line="240" w:lineRule="auto"/>
        <w:ind w:firstLine="709"/>
        <w:jc w:val="center"/>
        <w:rPr>
          <w:rFonts w:ascii="Times New Roman" w:hAnsi="Times New Roman"/>
          <w:b/>
          <w:sz w:val="26"/>
          <w:szCs w:val="26"/>
        </w:rPr>
      </w:pPr>
      <w:r w:rsidRPr="00C06513">
        <w:rPr>
          <w:rFonts w:ascii="Times New Roman" w:hAnsi="Times New Roman"/>
          <w:b/>
          <w:sz w:val="26"/>
          <w:szCs w:val="26"/>
        </w:rPr>
        <w:t>Взаимодействие с социально-ориентированными организациями</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В 2017 году в третий раз проведен ежегодный конкурс проектов и программ на получение социально-ориентированными организациями субсидий из городского бюджета (объем субсидий 1,5 млн. руб</w:t>
      </w:r>
      <w:r w:rsidR="00615109">
        <w:rPr>
          <w:rFonts w:ascii="Times New Roman" w:hAnsi="Times New Roman"/>
          <w:sz w:val="26"/>
          <w:szCs w:val="26"/>
        </w:rPr>
        <w:t>лей</w:t>
      </w:r>
      <w:r w:rsidRPr="00C06513">
        <w:rPr>
          <w:rFonts w:ascii="Times New Roman" w:hAnsi="Times New Roman"/>
          <w:sz w:val="26"/>
          <w:szCs w:val="26"/>
        </w:rPr>
        <w:t>). Победителями конкурса признаны 14 общественных организаций. В 2018 году рекомендовано вовлечь в конкурс городскую общественную организацию ветеранов.</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Продолжается работа по переходу к предоставлению на территории города услуги </w:t>
      </w:r>
      <w:r w:rsidR="00B0128E">
        <w:rPr>
          <w:rFonts w:ascii="Times New Roman" w:hAnsi="Times New Roman"/>
          <w:sz w:val="26"/>
          <w:szCs w:val="26"/>
        </w:rPr>
        <w:t>"</w:t>
      </w:r>
      <w:r w:rsidRPr="00C06513">
        <w:rPr>
          <w:rFonts w:ascii="Times New Roman" w:hAnsi="Times New Roman"/>
          <w:sz w:val="26"/>
          <w:szCs w:val="26"/>
        </w:rPr>
        <w:t>социальное такси</w:t>
      </w:r>
      <w:r w:rsidR="00B0128E">
        <w:rPr>
          <w:rFonts w:ascii="Times New Roman" w:hAnsi="Times New Roman"/>
          <w:sz w:val="26"/>
          <w:szCs w:val="26"/>
        </w:rPr>
        <w:t>"</w:t>
      </w:r>
      <w:r w:rsidRPr="00C06513">
        <w:rPr>
          <w:rFonts w:ascii="Times New Roman" w:hAnsi="Times New Roman"/>
          <w:sz w:val="26"/>
          <w:szCs w:val="26"/>
        </w:rPr>
        <w:t xml:space="preserve"> с использованием легковых автотранспортных средств. Подготовлены необходимые правовые</w:t>
      </w:r>
      <w:r>
        <w:rPr>
          <w:rFonts w:ascii="Times New Roman" w:hAnsi="Times New Roman"/>
          <w:sz w:val="26"/>
          <w:szCs w:val="26"/>
        </w:rPr>
        <w:t xml:space="preserve"> документы</w:t>
      </w:r>
      <w:r w:rsidRPr="00C06513">
        <w:rPr>
          <w:rFonts w:ascii="Times New Roman" w:hAnsi="Times New Roman"/>
          <w:sz w:val="26"/>
          <w:szCs w:val="26"/>
        </w:rPr>
        <w:t xml:space="preserve">, с органами социальной защиты населения достигнута договоренность о сотрудничестве и создании единой диспетчерской службы, идет поиск автотранспортной организации, готовой предоставлять населению указанные услуги. В бюджете города Костромы на </w:t>
      </w:r>
      <w:r>
        <w:rPr>
          <w:rFonts w:ascii="Times New Roman" w:hAnsi="Times New Roman"/>
          <w:sz w:val="26"/>
          <w:szCs w:val="26"/>
        </w:rPr>
        <w:t xml:space="preserve">данные </w:t>
      </w:r>
      <w:r w:rsidRPr="00C06513">
        <w:rPr>
          <w:rFonts w:ascii="Times New Roman" w:hAnsi="Times New Roman"/>
          <w:sz w:val="26"/>
          <w:szCs w:val="26"/>
        </w:rPr>
        <w:t>цели предусмотрены средства в объеме 380 тыс</w:t>
      </w:r>
      <w:r w:rsidR="00B0128E">
        <w:rPr>
          <w:rFonts w:ascii="Times New Roman" w:hAnsi="Times New Roman"/>
          <w:sz w:val="26"/>
          <w:szCs w:val="26"/>
        </w:rPr>
        <w:t>яч</w:t>
      </w:r>
      <w:r w:rsidRPr="00C06513">
        <w:rPr>
          <w:rFonts w:ascii="Times New Roman" w:hAnsi="Times New Roman"/>
          <w:sz w:val="26"/>
          <w:szCs w:val="26"/>
        </w:rPr>
        <w:t xml:space="preserve"> руб</w:t>
      </w:r>
      <w:r w:rsidR="00B0128E">
        <w:rPr>
          <w:rFonts w:ascii="Times New Roman" w:hAnsi="Times New Roman"/>
          <w:sz w:val="26"/>
          <w:szCs w:val="26"/>
        </w:rPr>
        <w:t>лей</w:t>
      </w:r>
      <w:r w:rsidRPr="00C06513">
        <w:rPr>
          <w:rFonts w:ascii="Times New Roman" w:hAnsi="Times New Roman"/>
          <w:sz w:val="26"/>
          <w:szCs w:val="26"/>
        </w:rPr>
        <w:t>.</w:t>
      </w:r>
    </w:p>
    <w:p w:rsidR="00255A9E" w:rsidRPr="00C06513" w:rsidRDefault="00255A9E" w:rsidP="00255A9E">
      <w:pPr>
        <w:spacing w:after="0" w:line="240" w:lineRule="auto"/>
        <w:ind w:firstLine="709"/>
        <w:jc w:val="both"/>
        <w:rPr>
          <w:rFonts w:ascii="Times New Roman" w:hAnsi="Times New Roman"/>
          <w:bCs/>
          <w:sz w:val="26"/>
          <w:szCs w:val="26"/>
          <w:lang w:eastAsia="ru-RU"/>
        </w:rPr>
      </w:pPr>
      <w:r w:rsidRPr="00C06513">
        <w:rPr>
          <w:rFonts w:ascii="Times New Roman" w:hAnsi="Times New Roman"/>
          <w:sz w:val="26"/>
          <w:szCs w:val="26"/>
        </w:rPr>
        <w:t xml:space="preserve">В отчетном периоде оказывались меры социальной поддержки участникам общественных объединений ветеранов </w:t>
      </w:r>
      <w:r w:rsidRPr="00C06513">
        <w:rPr>
          <w:rFonts w:ascii="Times New Roman" w:hAnsi="Times New Roman"/>
          <w:bCs/>
          <w:sz w:val="26"/>
          <w:szCs w:val="26"/>
          <w:lang w:eastAsia="ru-RU"/>
        </w:rPr>
        <w:t>из числа активистов ветеранского движения на сумму 402 тыс</w:t>
      </w:r>
      <w:r w:rsidR="00B0128E">
        <w:rPr>
          <w:rFonts w:ascii="Times New Roman" w:hAnsi="Times New Roman"/>
          <w:bCs/>
          <w:sz w:val="26"/>
          <w:szCs w:val="26"/>
          <w:lang w:eastAsia="ru-RU"/>
        </w:rPr>
        <w:t>яч</w:t>
      </w:r>
      <w:r w:rsidRPr="00C06513">
        <w:rPr>
          <w:rFonts w:ascii="Times New Roman" w:hAnsi="Times New Roman"/>
          <w:bCs/>
          <w:sz w:val="26"/>
          <w:szCs w:val="26"/>
          <w:lang w:eastAsia="ru-RU"/>
        </w:rPr>
        <w:t xml:space="preserve"> руб</w:t>
      </w:r>
      <w:r w:rsidR="00B0128E">
        <w:rPr>
          <w:rFonts w:ascii="Times New Roman" w:hAnsi="Times New Roman"/>
          <w:bCs/>
          <w:sz w:val="26"/>
          <w:szCs w:val="26"/>
          <w:lang w:eastAsia="ru-RU"/>
        </w:rPr>
        <w:t>лей</w:t>
      </w:r>
      <w:r w:rsidRPr="00C06513">
        <w:rPr>
          <w:rFonts w:ascii="Times New Roman" w:hAnsi="Times New Roman"/>
          <w:bCs/>
          <w:sz w:val="26"/>
          <w:szCs w:val="26"/>
          <w:lang w:eastAsia="ru-RU"/>
        </w:rPr>
        <w:t xml:space="preserve">. По решению депутатов Думы города Костромы в 2018 году единовременные выплаты заменены на регулярные </w:t>
      </w:r>
      <w:r>
        <w:rPr>
          <w:rFonts w:ascii="Times New Roman" w:hAnsi="Times New Roman"/>
          <w:bCs/>
          <w:sz w:val="26"/>
          <w:szCs w:val="26"/>
          <w:lang w:eastAsia="ru-RU"/>
        </w:rPr>
        <w:t xml:space="preserve">(ежемесячные) выплаты. </w:t>
      </w:r>
    </w:p>
    <w:p w:rsidR="00255A9E" w:rsidRPr="00C06513" w:rsidRDefault="00255A9E" w:rsidP="00255A9E">
      <w:pPr>
        <w:spacing w:after="0" w:line="240" w:lineRule="auto"/>
        <w:ind w:firstLine="709"/>
        <w:jc w:val="both"/>
        <w:rPr>
          <w:rFonts w:ascii="Times New Roman" w:hAnsi="Times New Roman"/>
          <w:bCs/>
          <w:sz w:val="26"/>
          <w:szCs w:val="26"/>
          <w:lang w:eastAsia="ru-RU"/>
        </w:rPr>
      </w:pPr>
      <w:r w:rsidRPr="00C06513">
        <w:rPr>
          <w:rFonts w:ascii="Times New Roman" w:hAnsi="Times New Roman"/>
          <w:bCs/>
          <w:sz w:val="26"/>
          <w:szCs w:val="26"/>
          <w:lang w:eastAsia="ru-RU"/>
        </w:rPr>
        <w:t xml:space="preserve">В 2017 году оказано содействие в поиске муниципального помещения для осуществления деятельности социально-ориентированной некоммерческой организации </w:t>
      </w:r>
      <w:r w:rsidR="00B0128E">
        <w:rPr>
          <w:rFonts w:ascii="Times New Roman" w:hAnsi="Times New Roman"/>
          <w:bCs/>
          <w:sz w:val="26"/>
          <w:szCs w:val="26"/>
          <w:lang w:eastAsia="ru-RU"/>
        </w:rPr>
        <w:t>"</w:t>
      </w:r>
      <w:r w:rsidRPr="00C06513">
        <w:rPr>
          <w:rFonts w:ascii="Times New Roman" w:hAnsi="Times New Roman"/>
          <w:bCs/>
          <w:sz w:val="26"/>
          <w:szCs w:val="26"/>
          <w:lang w:eastAsia="ru-RU"/>
        </w:rPr>
        <w:t>Совет Матерей</w:t>
      </w:r>
      <w:r w:rsidR="00B0128E">
        <w:rPr>
          <w:rFonts w:ascii="Times New Roman" w:hAnsi="Times New Roman"/>
          <w:bCs/>
          <w:sz w:val="26"/>
          <w:szCs w:val="26"/>
          <w:lang w:eastAsia="ru-RU"/>
        </w:rPr>
        <w:t>"</w:t>
      </w:r>
      <w:r w:rsidRPr="00C06513">
        <w:rPr>
          <w:rFonts w:ascii="Times New Roman" w:hAnsi="Times New Roman"/>
          <w:bCs/>
          <w:sz w:val="26"/>
          <w:szCs w:val="26"/>
          <w:lang w:eastAsia="ru-RU"/>
        </w:rPr>
        <w:t>. Администрации города Костромы рекомендовано в дальнейшем предоставлять муниципальные помещения, оборудованные отдельным от жителей дома входом, общественным организациям, работа которых связана с оказанием помощи гражданам, находящимся в трудной жизненной ситуации и ведущих асоциальный образ жизни.</w:t>
      </w:r>
    </w:p>
    <w:p w:rsidR="00255A9E" w:rsidRPr="00C06513" w:rsidRDefault="00255A9E" w:rsidP="00255A9E">
      <w:pPr>
        <w:spacing w:after="0" w:line="240" w:lineRule="auto"/>
        <w:ind w:firstLine="709"/>
        <w:jc w:val="both"/>
        <w:rPr>
          <w:rFonts w:ascii="Times New Roman" w:hAnsi="Times New Roman"/>
          <w:bCs/>
          <w:sz w:val="26"/>
          <w:szCs w:val="26"/>
          <w:lang w:eastAsia="ru-RU"/>
        </w:rPr>
      </w:pPr>
      <w:r w:rsidRPr="00C06513">
        <w:rPr>
          <w:rFonts w:ascii="Times New Roman" w:hAnsi="Times New Roman"/>
          <w:bCs/>
          <w:sz w:val="26"/>
          <w:szCs w:val="26"/>
          <w:lang w:eastAsia="ru-RU"/>
        </w:rPr>
        <w:t xml:space="preserve">Порядок предоставления жилых помещений муниципального специализированного жилищного фонда дополнен нормами, регламентирующими предоставление муниципальных специализированных жилых помещений детям-сиротам. В 2017 году детям – сиротам предоставлено 18 квартир в доме, построенном за счет средств субвенций. На 2018 год средства на обеспечение квартирами детей-сирот предусмотрены в объеме прошлого года. </w:t>
      </w:r>
    </w:p>
    <w:p w:rsidR="00255A9E" w:rsidRPr="00C06513" w:rsidRDefault="00255A9E" w:rsidP="00255A9E">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Приняты изменения в </w:t>
      </w:r>
      <w:r w:rsidRPr="00C06513">
        <w:rPr>
          <w:rFonts w:ascii="Times New Roman" w:hAnsi="Times New Roman"/>
          <w:bCs/>
          <w:iCs/>
          <w:sz w:val="26"/>
          <w:szCs w:val="26"/>
        </w:rPr>
        <w:t xml:space="preserve">Положение о присвоении звания </w:t>
      </w:r>
      <w:r w:rsidR="00B0128E">
        <w:rPr>
          <w:rFonts w:ascii="Times New Roman" w:hAnsi="Times New Roman"/>
          <w:bCs/>
          <w:iCs/>
          <w:sz w:val="26"/>
          <w:szCs w:val="26"/>
        </w:rPr>
        <w:t>"</w:t>
      </w:r>
      <w:r w:rsidRPr="00C06513">
        <w:rPr>
          <w:rFonts w:ascii="Times New Roman" w:hAnsi="Times New Roman"/>
          <w:bCs/>
          <w:iCs/>
          <w:sz w:val="26"/>
          <w:szCs w:val="26"/>
        </w:rPr>
        <w:t>Почетный гражданин города Костромы</w:t>
      </w:r>
      <w:r w:rsidR="00B0128E">
        <w:rPr>
          <w:rFonts w:ascii="Times New Roman" w:hAnsi="Times New Roman"/>
          <w:bCs/>
          <w:iCs/>
          <w:sz w:val="26"/>
          <w:szCs w:val="26"/>
        </w:rPr>
        <w:t>"</w:t>
      </w:r>
      <w:r w:rsidRPr="00C06513">
        <w:rPr>
          <w:rFonts w:ascii="Times New Roman" w:hAnsi="Times New Roman"/>
          <w:bCs/>
          <w:iCs/>
          <w:sz w:val="26"/>
          <w:szCs w:val="26"/>
        </w:rPr>
        <w:t xml:space="preserve">, </w:t>
      </w:r>
      <w:r w:rsidRPr="00C06513">
        <w:rPr>
          <w:rFonts w:ascii="Times New Roman" w:hAnsi="Times New Roman"/>
          <w:sz w:val="26"/>
          <w:szCs w:val="26"/>
        </w:rPr>
        <w:t xml:space="preserve">предусматривающие возможность льготного проезда Почетных граждан города Костромы на автобусах частных перевозчиков. Почетным граждан выданы проездные документы нового образца (пластиковые проездные карты). </w:t>
      </w:r>
    </w:p>
    <w:p w:rsidR="008A68B3" w:rsidRPr="00371334" w:rsidRDefault="008A68B3" w:rsidP="002D735D">
      <w:pPr>
        <w:spacing w:after="0" w:line="240" w:lineRule="auto"/>
        <w:jc w:val="both"/>
        <w:rPr>
          <w:rFonts w:ascii="Times New Roman" w:hAnsi="Times New Roman"/>
          <w:sz w:val="26"/>
          <w:szCs w:val="26"/>
        </w:rPr>
      </w:pPr>
    </w:p>
    <w:p w:rsidR="008A68B3" w:rsidRPr="00F82CF1" w:rsidRDefault="008A68B3" w:rsidP="008A68B3">
      <w:pPr>
        <w:spacing w:before="240" w:after="240" w:line="240" w:lineRule="auto"/>
        <w:jc w:val="center"/>
        <w:outlineLvl w:val="0"/>
        <w:rPr>
          <w:rFonts w:ascii="Times New Roman" w:hAnsi="Times New Roman"/>
          <w:b/>
          <w:sz w:val="26"/>
          <w:szCs w:val="26"/>
        </w:rPr>
      </w:pPr>
      <w:r w:rsidRPr="008B502D">
        <w:rPr>
          <w:rFonts w:ascii="Times New Roman" w:hAnsi="Times New Roman"/>
          <w:b/>
          <w:sz w:val="26"/>
          <w:szCs w:val="26"/>
        </w:rPr>
        <w:t>Жилищно-коммунальное хозяйс</w:t>
      </w:r>
      <w:r>
        <w:rPr>
          <w:rFonts w:ascii="Times New Roman" w:hAnsi="Times New Roman"/>
          <w:b/>
          <w:sz w:val="26"/>
          <w:szCs w:val="26"/>
        </w:rPr>
        <w:t>тво. Транспорт.</w:t>
      </w:r>
      <w:r>
        <w:rPr>
          <w:rFonts w:ascii="Times New Roman" w:hAnsi="Times New Roman"/>
          <w:b/>
          <w:sz w:val="26"/>
          <w:szCs w:val="26"/>
        </w:rPr>
        <w:br/>
        <w:t>Инфраструктура.</w:t>
      </w:r>
      <w:r w:rsidRPr="00443750">
        <w:rPr>
          <w:rFonts w:ascii="Times New Roman" w:hAnsi="Times New Roman"/>
          <w:b/>
          <w:sz w:val="26"/>
          <w:szCs w:val="26"/>
        </w:rPr>
        <w:t xml:space="preserve"> </w:t>
      </w:r>
      <w:r w:rsidRPr="008B502D">
        <w:rPr>
          <w:rFonts w:ascii="Times New Roman" w:hAnsi="Times New Roman"/>
          <w:b/>
          <w:sz w:val="26"/>
          <w:szCs w:val="26"/>
        </w:rPr>
        <w:t>Благоустройство</w:t>
      </w:r>
    </w:p>
    <w:p w:rsidR="00255A9E" w:rsidRPr="00BD3C10" w:rsidRDefault="00255A9E" w:rsidP="00ED0523">
      <w:pPr>
        <w:spacing w:after="0" w:line="240" w:lineRule="auto"/>
        <w:ind w:firstLine="709"/>
        <w:jc w:val="both"/>
        <w:rPr>
          <w:rFonts w:ascii="Times New Roman" w:eastAsia="Times New Roman" w:hAnsi="Times New Roman"/>
          <w:b/>
          <w:sz w:val="26"/>
          <w:szCs w:val="26"/>
          <w:lang w:eastAsia="ar-SA"/>
        </w:rPr>
      </w:pPr>
      <w:r w:rsidRPr="00BD3C10">
        <w:rPr>
          <w:rFonts w:ascii="Times New Roman" w:eastAsia="Times New Roman" w:hAnsi="Times New Roman"/>
          <w:b/>
          <w:sz w:val="26"/>
          <w:szCs w:val="26"/>
          <w:lang w:eastAsia="ar-SA"/>
        </w:rPr>
        <w:t>Полномочия по контрол</w:t>
      </w:r>
      <w:r>
        <w:rPr>
          <w:rFonts w:ascii="Times New Roman" w:eastAsia="Times New Roman" w:hAnsi="Times New Roman"/>
          <w:b/>
          <w:sz w:val="26"/>
          <w:szCs w:val="26"/>
          <w:lang w:eastAsia="ar-SA"/>
        </w:rPr>
        <w:t xml:space="preserve">ю, формированию и </w:t>
      </w:r>
      <w:r w:rsidRPr="00BD3C10">
        <w:rPr>
          <w:rFonts w:ascii="Times New Roman" w:eastAsia="Times New Roman" w:hAnsi="Times New Roman"/>
          <w:b/>
          <w:sz w:val="26"/>
          <w:szCs w:val="26"/>
          <w:lang w:eastAsia="ar-SA"/>
        </w:rPr>
        <w:t>исполнени</w:t>
      </w:r>
      <w:r>
        <w:rPr>
          <w:rFonts w:ascii="Times New Roman" w:eastAsia="Times New Roman" w:hAnsi="Times New Roman"/>
          <w:b/>
          <w:sz w:val="26"/>
          <w:szCs w:val="26"/>
          <w:lang w:eastAsia="ar-SA"/>
        </w:rPr>
        <w:t>ю</w:t>
      </w:r>
      <w:r w:rsidRPr="00BD3C10">
        <w:rPr>
          <w:rFonts w:ascii="Times New Roman" w:eastAsia="Times New Roman" w:hAnsi="Times New Roman"/>
          <w:b/>
          <w:sz w:val="26"/>
          <w:szCs w:val="26"/>
          <w:lang w:eastAsia="ar-SA"/>
        </w:rPr>
        <w:t xml:space="preserve"> бюджета</w:t>
      </w:r>
      <w:r>
        <w:rPr>
          <w:rFonts w:ascii="Times New Roman" w:eastAsia="Times New Roman" w:hAnsi="Times New Roman"/>
          <w:b/>
          <w:sz w:val="26"/>
          <w:szCs w:val="26"/>
          <w:lang w:eastAsia="ar-SA"/>
        </w:rPr>
        <w:t xml:space="preserve"> города Костромы</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В течени</w:t>
      </w:r>
      <w:r w:rsidR="00B627C5">
        <w:rPr>
          <w:rFonts w:ascii="Times New Roman" w:eastAsia="Times New Roman" w:hAnsi="Times New Roman"/>
          <w:sz w:val="26"/>
          <w:szCs w:val="26"/>
          <w:lang w:eastAsia="ar-SA"/>
        </w:rPr>
        <w:t>е</w:t>
      </w:r>
      <w:r>
        <w:rPr>
          <w:rFonts w:ascii="Times New Roman" w:eastAsia="Times New Roman" w:hAnsi="Times New Roman"/>
          <w:sz w:val="26"/>
          <w:szCs w:val="26"/>
          <w:lang w:eastAsia="ar-SA"/>
        </w:rPr>
        <w:t xml:space="preserve"> 2017 года были рассмотрены вопросы, реализации муниципальных программ:</w:t>
      </w:r>
    </w:p>
    <w:p w:rsidR="00255A9E" w:rsidRPr="001F291D" w:rsidRDefault="00B627C5" w:rsidP="00ED0523">
      <w:pPr>
        <w:spacing w:after="0" w:line="240" w:lineRule="auto"/>
        <w:ind w:right="108" w:firstLine="709"/>
        <w:jc w:val="both"/>
        <w:rPr>
          <w:rFonts w:ascii="Times New Roman" w:hAnsi="Times New Roman"/>
          <w:sz w:val="26"/>
          <w:szCs w:val="26"/>
        </w:rPr>
      </w:pPr>
      <w:r>
        <w:rPr>
          <w:rFonts w:ascii="Times New Roman" w:hAnsi="Times New Roman"/>
          <w:sz w:val="26"/>
          <w:szCs w:val="26"/>
        </w:rPr>
        <w:t xml:space="preserve">- </w:t>
      </w:r>
      <w:r w:rsidR="00255A9E">
        <w:rPr>
          <w:rFonts w:ascii="Times New Roman" w:hAnsi="Times New Roman"/>
          <w:sz w:val="26"/>
          <w:szCs w:val="26"/>
        </w:rPr>
        <w:t>о реализации п</w:t>
      </w:r>
      <w:r w:rsidR="00255A9E" w:rsidRPr="00B330A2">
        <w:rPr>
          <w:rFonts w:ascii="Times New Roman" w:hAnsi="Times New Roman"/>
          <w:sz w:val="26"/>
          <w:szCs w:val="26"/>
        </w:rPr>
        <w:t>лана развития регулярных перевозок в городе Костроме</w:t>
      </w:r>
      <w:r w:rsidR="00255A9E">
        <w:rPr>
          <w:rFonts w:ascii="Times New Roman" w:hAnsi="Times New Roman"/>
          <w:sz w:val="26"/>
          <w:szCs w:val="26"/>
        </w:rPr>
        <w:t>, утвержденного постановлением Администрации города Костромы;</w:t>
      </w:r>
    </w:p>
    <w:p w:rsidR="00255A9E" w:rsidRDefault="00B627C5" w:rsidP="00ED0523">
      <w:pPr>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 xml:space="preserve">- </w:t>
      </w:r>
      <w:r w:rsidR="00255A9E">
        <w:rPr>
          <w:rFonts w:ascii="Times New Roman" w:hAnsi="Times New Roman"/>
          <w:sz w:val="26"/>
          <w:szCs w:val="26"/>
        </w:rPr>
        <w:t>об</w:t>
      </w:r>
      <w:r w:rsidR="00255A9E" w:rsidRPr="00162BD9">
        <w:rPr>
          <w:rFonts w:ascii="Times New Roman" w:hAnsi="Times New Roman"/>
          <w:sz w:val="26"/>
          <w:szCs w:val="26"/>
        </w:rPr>
        <w:t xml:space="preserve"> организации уличного освещения на территории города Костромы</w:t>
      </w:r>
      <w:r w:rsidR="00255A9E">
        <w:rPr>
          <w:rFonts w:ascii="Times New Roman" w:hAnsi="Times New Roman"/>
          <w:sz w:val="26"/>
          <w:szCs w:val="26"/>
        </w:rPr>
        <w:t>;</w:t>
      </w:r>
    </w:p>
    <w:p w:rsidR="00255A9E" w:rsidRDefault="00B627C5" w:rsidP="00ED0523">
      <w:pPr>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 xml:space="preserve">- </w:t>
      </w:r>
      <w:r w:rsidR="00255A9E">
        <w:rPr>
          <w:rFonts w:ascii="Times New Roman" w:hAnsi="Times New Roman"/>
          <w:sz w:val="26"/>
          <w:szCs w:val="26"/>
        </w:rPr>
        <w:t>о реализации мероприятий по восстановлению линий рециркуляции горячего водоснабжения в многоквартирных домах за счет средств бюджета города Костромы;</w:t>
      </w:r>
    </w:p>
    <w:p w:rsidR="00255A9E" w:rsidRDefault="00B627C5" w:rsidP="00ED0523">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255A9E">
        <w:rPr>
          <w:rFonts w:ascii="Times New Roman" w:hAnsi="Times New Roman"/>
          <w:sz w:val="26"/>
          <w:szCs w:val="26"/>
          <w:lang w:eastAsia="ar-SA"/>
        </w:rPr>
        <w:t>о сохранности, восстановлении и создании озелененных территорий города Костромы;</w:t>
      </w:r>
    </w:p>
    <w:p w:rsidR="00255A9E" w:rsidRDefault="00B627C5"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Pr>
          <w:rFonts w:ascii="Times New Roman" w:eastAsia="Times New Roman" w:hAnsi="Times New Roman"/>
          <w:sz w:val="26"/>
          <w:szCs w:val="26"/>
          <w:lang w:eastAsia="ar-SA"/>
        </w:rPr>
        <w:t>о</w:t>
      </w:r>
      <w:r w:rsidR="00255A9E" w:rsidRPr="00D06A6C">
        <w:rPr>
          <w:rFonts w:ascii="Times New Roman" w:eastAsia="Times New Roman" w:hAnsi="Times New Roman"/>
          <w:sz w:val="26"/>
          <w:szCs w:val="26"/>
          <w:lang w:eastAsia="ar-SA"/>
        </w:rPr>
        <w:t xml:space="preserve">б итогах реализации мероприятий, направленных на реализацию требований федеральных законов об оборудовании многоквартирных домов коллективными (общедомовыми) приборами учета воды, тепловой энергии силами </w:t>
      </w:r>
      <w:proofErr w:type="spellStart"/>
      <w:r w:rsidR="00255A9E" w:rsidRPr="00D06A6C">
        <w:rPr>
          <w:rFonts w:ascii="Times New Roman" w:eastAsia="Times New Roman" w:hAnsi="Times New Roman"/>
          <w:sz w:val="26"/>
          <w:szCs w:val="26"/>
          <w:lang w:eastAsia="ar-SA"/>
        </w:rPr>
        <w:t>ресурсоснабжающих</w:t>
      </w:r>
      <w:proofErr w:type="spellEnd"/>
      <w:r w:rsidR="00255A9E" w:rsidRPr="00D06A6C">
        <w:rPr>
          <w:rFonts w:ascii="Times New Roman" w:eastAsia="Times New Roman" w:hAnsi="Times New Roman"/>
          <w:sz w:val="26"/>
          <w:szCs w:val="26"/>
          <w:lang w:eastAsia="ar-SA"/>
        </w:rPr>
        <w:t xml:space="preserve"> организаций или за счет привлеченных инвесторов</w:t>
      </w:r>
      <w:r w:rsidR="00255A9E">
        <w:rPr>
          <w:rFonts w:ascii="Times New Roman" w:eastAsia="Times New Roman" w:hAnsi="Times New Roman"/>
          <w:sz w:val="26"/>
          <w:szCs w:val="26"/>
          <w:lang w:eastAsia="ar-SA"/>
        </w:rPr>
        <w:t>;</w:t>
      </w:r>
    </w:p>
    <w:p w:rsidR="00255A9E" w:rsidRPr="008C5C45" w:rsidRDefault="00B627C5" w:rsidP="00ED0523">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255A9E" w:rsidRPr="008C5C45">
        <w:rPr>
          <w:rFonts w:ascii="Times New Roman" w:hAnsi="Times New Roman"/>
          <w:sz w:val="26"/>
          <w:szCs w:val="26"/>
          <w:lang w:eastAsia="ar-SA"/>
        </w:rPr>
        <w:t>о развитии городских территорий для освоения посредством комплексной застройки в соответствии с Генеральным планом города Костромы;</w:t>
      </w:r>
    </w:p>
    <w:p w:rsidR="00255A9E" w:rsidRDefault="00B627C5" w:rsidP="00ED0523">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255A9E">
        <w:rPr>
          <w:rFonts w:ascii="Times New Roman" w:hAnsi="Times New Roman"/>
          <w:sz w:val="26"/>
          <w:szCs w:val="26"/>
          <w:lang w:eastAsia="ar-SA"/>
        </w:rPr>
        <w:t>о</w:t>
      </w:r>
      <w:r w:rsidR="00255A9E" w:rsidRPr="00162BD9">
        <w:rPr>
          <w:rFonts w:ascii="Times New Roman" w:hAnsi="Times New Roman"/>
          <w:sz w:val="26"/>
          <w:szCs w:val="26"/>
          <w:lang w:eastAsia="ar-SA"/>
        </w:rPr>
        <w:t xml:space="preserve"> текущем ремонт</w:t>
      </w:r>
      <w:r w:rsidR="00255A9E">
        <w:rPr>
          <w:rFonts w:ascii="Times New Roman" w:hAnsi="Times New Roman"/>
          <w:sz w:val="26"/>
          <w:szCs w:val="26"/>
          <w:lang w:eastAsia="ar-SA"/>
        </w:rPr>
        <w:t>е</w:t>
      </w:r>
      <w:r w:rsidR="00255A9E" w:rsidRPr="00162BD9">
        <w:rPr>
          <w:rFonts w:ascii="Times New Roman" w:hAnsi="Times New Roman"/>
          <w:sz w:val="26"/>
          <w:szCs w:val="26"/>
          <w:lang w:eastAsia="ar-SA"/>
        </w:rPr>
        <w:t xml:space="preserve"> многоквартирных жилых домов до 1961 года постройки за счет субсидий из бюджета города Костромы управляющим организациям, ТСЖ или ЖСК</w:t>
      </w:r>
      <w:r w:rsidR="00255A9E">
        <w:rPr>
          <w:rFonts w:ascii="Times New Roman" w:hAnsi="Times New Roman"/>
          <w:sz w:val="26"/>
          <w:szCs w:val="26"/>
          <w:lang w:eastAsia="ar-SA"/>
        </w:rPr>
        <w:t>;</w:t>
      </w:r>
    </w:p>
    <w:p w:rsidR="00255A9E" w:rsidRDefault="00B627C5" w:rsidP="00ED0523">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00255A9E">
        <w:rPr>
          <w:rFonts w:ascii="Times New Roman" w:hAnsi="Times New Roman"/>
          <w:sz w:val="26"/>
          <w:szCs w:val="26"/>
          <w:lang w:eastAsia="ar-SA"/>
        </w:rPr>
        <w:t xml:space="preserve">о выполнении работ по </w:t>
      </w:r>
      <w:r w:rsidR="00255A9E" w:rsidRPr="00162BD9">
        <w:rPr>
          <w:rFonts w:ascii="Times New Roman" w:hAnsi="Times New Roman"/>
          <w:sz w:val="26"/>
          <w:szCs w:val="26"/>
          <w:lang w:eastAsia="ar-SA"/>
        </w:rPr>
        <w:t>ремонт</w:t>
      </w:r>
      <w:r w:rsidR="00255A9E">
        <w:rPr>
          <w:rFonts w:ascii="Times New Roman" w:hAnsi="Times New Roman"/>
          <w:sz w:val="26"/>
          <w:szCs w:val="26"/>
          <w:lang w:eastAsia="ar-SA"/>
        </w:rPr>
        <w:t>у, содержанию</w:t>
      </w:r>
      <w:r w:rsidR="00255A9E" w:rsidRPr="00162BD9">
        <w:rPr>
          <w:rFonts w:ascii="Times New Roman" w:hAnsi="Times New Roman"/>
          <w:sz w:val="26"/>
          <w:szCs w:val="26"/>
          <w:lang w:eastAsia="ar-SA"/>
        </w:rPr>
        <w:t xml:space="preserve"> автомобильных дорог</w:t>
      </w:r>
      <w:r w:rsidR="00255A9E">
        <w:rPr>
          <w:rFonts w:ascii="Times New Roman" w:hAnsi="Times New Roman"/>
          <w:sz w:val="26"/>
          <w:szCs w:val="26"/>
          <w:lang w:eastAsia="ar-SA"/>
        </w:rPr>
        <w:t xml:space="preserve"> города Костромы.</w:t>
      </w:r>
    </w:p>
    <w:p w:rsidR="00255A9E" w:rsidRDefault="00255A9E" w:rsidP="00ED0523">
      <w:pPr>
        <w:spacing w:after="0" w:line="240" w:lineRule="auto"/>
        <w:ind w:firstLine="709"/>
        <w:jc w:val="both"/>
        <w:rPr>
          <w:rFonts w:ascii="Times New Roman" w:eastAsia="Times New Roman" w:hAnsi="Times New Roman"/>
          <w:b/>
          <w:sz w:val="26"/>
          <w:szCs w:val="26"/>
          <w:lang w:eastAsia="ar-SA"/>
        </w:rPr>
      </w:pPr>
    </w:p>
    <w:p w:rsidR="00255A9E" w:rsidRPr="004E1D0B" w:rsidRDefault="00255A9E" w:rsidP="00ED0523">
      <w:pPr>
        <w:spacing w:after="0" w:line="240" w:lineRule="auto"/>
        <w:ind w:firstLine="709"/>
        <w:jc w:val="both"/>
        <w:rPr>
          <w:rFonts w:ascii="Times New Roman" w:eastAsia="Times New Roman" w:hAnsi="Times New Roman"/>
          <w:b/>
          <w:sz w:val="26"/>
          <w:szCs w:val="26"/>
          <w:lang w:eastAsia="ar-SA"/>
        </w:rPr>
      </w:pPr>
      <w:r w:rsidRPr="004E1D0B">
        <w:rPr>
          <w:rFonts w:ascii="Times New Roman" w:eastAsia="Times New Roman" w:hAnsi="Times New Roman"/>
          <w:b/>
          <w:sz w:val="26"/>
          <w:szCs w:val="26"/>
          <w:lang w:eastAsia="ar-SA"/>
        </w:rPr>
        <w:t>Решение вопросов благоустройства и капитального ремонта</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На контроле Думы города Костромы остается рассмотрение вопроса </w:t>
      </w:r>
      <w:r w:rsidRPr="00B96831">
        <w:rPr>
          <w:rFonts w:ascii="Times New Roman" w:eastAsia="Times New Roman" w:hAnsi="Times New Roman"/>
          <w:sz w:val="26"/>
          <w:szCs w:val="26"/>
          <w:lang w:eastAsia="ar-SA"/>
        </w:rPr>
        <w:t xml:space="preserve">по капитальному ремонту многоквартирных домов, в соответствии с законом Костромской области </w:t>
      </w:r>
      <w:r w:rsidR="00B0128E">
        <w:rPr>
          <w:rFonts w:ascii="Times New Roman" w:eastAsia="Times New Roman" w:hAnsi="Times New Roman"/>
          <w:sz w:val="26"/>
          <w:szCs w:val="26"/>
          <w:lang w:eastAsia="ar-SA"/>
        </w:rPr>
        <w:t>"</w:t>
      </w:r>
      <w:r w:rsidRPr="00B96831">
        <w:rPr>
          <w:rFonts w:ascii="Times New Roman" w:eastAsia="Times New Roman" w:hAnsi="Times New Roman"/>
          <w:sz w:val="26"/>
          <w:szCs w:val="26"/>
          <w:lang w:eastAsia="ar-SA"/>
        </w:rPr>
        <w:t>Об организации проведения капитального ремонта общего имущества в многоквартирных домах, расположенных на территории Костромской области</w:t>
      </w:r>
      <w:r w:rsidR="00B0128E">
        <w:rPr>
          <w:rFonts w:ascii="Times New Roman" w:eastAsia="Times New Roman" w:hAnsi="Times New Roman"/>
          <w:sz w:val="26"/>
          <w:szCs w:val="26"/>
          <w:lang w:eastAsia="ar-SA"/>
        </w:rPr>
        <w:t>"</w:t>
      </w:r>
      <w:r w:rsidRPr="00B96831">
        <w:rPr>
          <w:rFonts w:ascii="Times New Roman" w:eastAsia="Times New Roman" w:hAnsi="Times New Roman"/>
          <w:sz w:val="26"/>
          <w:szCs w:val="26"/>
          <w:lang w:eastAsia="ar-SA"/>
        </w:rPr>
        <w:t xml:space="preserve"> на территории города Костромы</w:t>
      </w:r>
      <w:r>
        <w:rPr>
          <w:rFonts w:ascii="Times New Roman" w:eastAsia="Times New Roman" w:hAnsi="Times New Roman"/>
          <w:sz w:val="26"/>
          <w:szCs w:val="26"/>
          <w:lang w:eastAsia="ar-SA"/>
        </w:rPr>
        <w:t>.</w:t>
      </w:r>
    </w:p>
    <w:p w:rsidR="00255A9E" w:rsidRPr="005C368D" w:rsidRDefault="00255A9E" w:rsidP="00ED0523">
      <w:pPr>
        <w:spacing w:after="0" w:line="240" w:lineRule="auto"/>
        <w:ind w:firstLine="709"/>
        <w:jc w:val="both"/>
        <w:rPr>
          <w:rFonts w:ascii="Times New Roman" w:eastAsia="Times New Roman" w:hAnsi="Times New Roman"/>
          <w:sz w:val="26"/>
          <w:szCs w:val="26"/>
          <w:lang w:eastAsia="ar-SA"/>
        </w:rPr>
      </w:pPr>
      <w:r w:rsidRPr="005C368D">
        <w:rPr>
          <w:rFonts w:ascii="Times New Roman" w:eastAsia="Times New Roman" w:hAnsi="Times New Roman"/>
          <w:sz w:val="26"/>
          <w:szCs w:val="26"/>
          <w:lang w:eastAsia="ar-SA"/>
        </w:rPr>
        <w:t xml:space="preserve">В краткосрочный план реализации региональной программы капитального ремонта </w:t>
      </w:r>
      <w:r>
        <w:rPr>
          <w:rFonts w:ascii="Times New Roman" w:eastAsia="Times New Roman" w:hAnsi="Times New Roman"/>
          <w:sz w:val="26"/>
          <w:szCs w:val="26"/>
          <w:lang w:eastAsia="ar-SA"/>
        </w:rPr>
        <w:t xml:space="preserve">в 2017 году </w:t>
      </w:r>
      <w:r w:rsidRPr="005C368D">
        <w:rPr>
          <w:rFonts w:ascii="Times New Roman" w:eastAsia="Times New Roman" w:hAnsi="Times New Roman"/>
          <w:sz w:val="26"/>
          <w:szCs w:val="26"/>
          <w:lang w:eastAsia="ar-SA"/>
        </w:rPr>
        <w:t xml:space="preserve">включено 166 многоквартирных домов (в том числе 18 МКД на </w:t>
      </w:r>
      <w:proofErr w:type="spellStart"/>
      <w:r w:rsidRPr="005C368D">
        <w:rPr>
          <w:rFonts w:ascii="Times New Roman" w:eastAsia="Times New Roman" w:hAnsi="Times New Roman"/>
          <w:sz w:val="26"/>
          <w:szCs w:val="26"/>
          <w:lang w:eastAsia="ar-SA"/>
        </w:rPr>
        <w:t>спецсчете</w:t>
      </w:r>
      <w:proofErr w:type="spellEnd"/>
      <w:r w:rsidRPr="005C368D">
        <w:rPr>
          <w:rFonts w:ascii="Times New Roman" w:eastAsia="Times New Roman" w:hAnsi="Times New Roman"/>
          <w:sz w:val="26"/>
          <w:szCs w:val="26"/>
          <w:lang w:eastAsia="ar-SA"/>
        </w:rPr>
        <w:t>), которые находятся на территории города Костромы.</w:t>
      </w:r>
    </w:p>
    <w:p w:rsidR="00255A9E" w:rsidRPr="005C368D" w:rsidRDefault="00255A9E" w:rsidP="00ED0523">
      <w:pPr>
        <w:spacing w:after="0" w:line="240" w:lineRule="auto"/>
        <w:ind w:firstLine="709"/>
        <w:jc w:val="both"/>
        <w:rPr>
          <w:rFonts w:ascii="Times New Roman" w:eastAsia="Times New Roman" w:hAnsi="Times New Roman"/>
          <w:sz w:val="26"/>
          <w:szCs w:val="26"/>
          <w:lang w:eastAsia="ar-SA"/>
        </w:rPr>
      </w:pPr>
      <w:r w:rsidRPr="005C368D">
        <w:rPr>
          <w:rFonts w:ascii="Times New Roman" w:eastAsia="Times New Roman" w:hAnsi="Times New Roman"/>
          <w:sz w:val="26"/>
          <w:szCs w:val="26"/>
          <w:lang w:eastAsia="ar-SA"/>
        </w:rPr>
        <w:t>Распределение работ по видам ремонта следующее:</w:t>
      </w:r>
    </w:p>
    <w:p w:rsidR="00255A9E" w:rsidRPr="005C368D"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5C368D">
        <w:rPr>
          <w:rFonts w:ascii="Times New Roman" w:eastAsia="Times New Roman" w:hAnsi="Times New Roman"/>
          <w:sz w:val="26"/>
          <w:szCs w:val="26"/>
          <w:lang w:eastAsia="ar-SA"/>
        </w:rPr>
        <w:t>ремонт внутридомовых инженерных сетей (электро-, тепло-, газо-, водоснабжения, водоотведения) проведен на 45 МКД;</w:t>
      </w:r>
    </w:p>
    <w:p w:rsidR="00255A9E" w:rsidRPr="005C368D"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5C368D">
        <w:rPr>
          <w:rFonts w:ascii="Times New Roman" w:eastAsia="Times New Roman" w:hAnsi="Times New Roman"/>
          <w:sz w:val="26"/>
          <w:szCs w:val="26"/>
          <w:lang w:eastAsia="ar-SA"/>
        </w:rPr>
        <w:t>ремонт крыш проведен на 35 МКД;</w:t>
      </w:r>
    </w:p>
    <w:p w:rsidR="00255A9E" w:rsidRPr="005C368D"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5C368D">
        <w:rPr>
          <w:rFonts w:ascii="Times New Roman" w:eastAsia="Times New Roman" w:hAnsi="Times New Roman"/>
          <w:sz w:val="26"/>
          <w:szCs w:val="26"/>
          <w:lang w:eastAsia="ar-SA"/>
        </w:rPr>
        <w:t>фасады отремонтированы на 50 МКД;</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5C368D">
        <w:rPr>
          <w:rFonts w:ascii="Times New Roman" w:eastAsia="Times New Roman" w:hAnsi="Times New Roman"/>
          <w:sz w:val="26"/>
          <w:szCs w:val="26"/>
          <w:lang w:eastAsia="ar-SA"/>
        </w:rPr>
        <w:t>ремонт фундаментов проведен на 22 МКД.</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sidRPr="00B96831">
        <w:rPr>
          <w:rFonts w:ascii="Times New Roman" w:eastAsia="Times New Roman" w:hAnsi="Times New Roman"/>
          <w:sz w:val="26"/>
          <w:szCs w:val="26"/>
          <w:lang w:eastAsia="ar-SA"/>
        </w:rPr>
        <w:t xml:space="preserve">Учитывая высокий процент износа лифтового хозяйства, расположенного в многоквартирных домах Костромской области, </w:t>
      </w:r>
      <w:r>
        <w:rPr>
          <w:rFonts w:ascii="Times New Roman" w:eastAsia="Times New Roman" w:hAnsi="Times New Roman"/>
          <w:sz w:val="26"/>
          <w:szCs w:val="26"/>
          <w:lang w:eastAsia="ar-SA"/>
        </w:rPr>
        <w:t xml:space="preserve">было </w:t>
      </w:r>
      <w:r w:rsidRPr="00B96831">
        <w:rPr>
          <w:rFonts w:ascii="Times New Roman" w:eastAsia="Times New Roman" w:hAnsi="Times New Roman"/>
          <w:sz w:val="26"/>
          <w:szCs w:val="26"/>
          <w:lang w:eastAsia="ar-SA"/>
        </w:rPr>
        <w:t>принято положительное решение об участии в проекте по ускоренной замене лифтов в жилищном фонде Костромской области за счет привлечения инвестиций в виде внебюджетных источников финансирования, предложенном Общественным советом при Министерстве строительства и жилищно-коммунального хозяйства Российской Федерации.</w:t>
      </w:r>
      <w:r>
        <w:rPr>
          <w:rFonts w:ascii="Times New Roman" w:eastAsia="Times New Roman" w:hAnsi="Times New Roman"/>
          <w:sz w:val="26"/>
          <w:szCs w:val="26"/>
          <w:lang w:eastAsia="ar-SA"/>
        </w:rPr>
        <w:t xml:space="preserve"> На территории города Костромы р</w:t>
      </w:r>
      <w:r w:rsidRPr="005C368D">
        <w:rPr>
          <w:rFonts w:ascii="Times New Roman" w:eastAsia="Times New Roman" w:hAnsi="Times New Roman"/>
          <w:sz w:val="26"/>
          <w:szCs w:val="26"/>
          <w:lang w:eastAsia="ar-SA"/>
        </w:rPr>
        <w:t>емонт или замена лифтового оборудования, согласно краткосрочному плану на 2017 год</w:t>
      </w:r>
      <w:r>
        <w:rPr>
          <w:rFonts w:ascii="Times New Roman" w:eastAsia="Times New Roman" w:hAnsi="Times New Roman"/>
          <w:sz w:val="26"/>
          <w:szCs w:val="26"/>
          <w:lang w:eastAsia="ar-SA"/>
        </w:rPr>
        <w:t xml:space="preserve"> проведен в</w:t>
      </w:r>
      <w:r w:rsidRPr="005C368D">
        <w:rPr>
          <w:rFonts w:ascii="Times New Roman" w:eastAsia="Times New Roman" w:hAnsi="Times New Roman"/>
          <w:sz w:val="26"/>
          <w:szCs w:val="26"/>
          <w:lang w:eastAsia="ar-SA"/>
        </w:rPr>
        <w:t xml:space="preserve"> 14 МК</w:t>
      </w:r>
      <w:r>
        <w:rPr>
          <w:rFonts w:ascii="Times New Roman" w:eastAsia="Times New Roman" w:hAnsi="Times New Roman"/>
          <w:sz w:val="26"/>
          <w:szCs w:val="26"/>
          <w:lang w:eastAsia="ar-SA"/>
        </w:rPr>
        <w:t>Д.</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Осуществляется контроль за текущим ремонтом многоквартирных домов до 1961 года постройки за счет предоставления субсидий из бюджета города Костромы. </w:t>
      </w:r>
      <w:r>
        <w:rPr>
          <w:rFonts w:ascii="Times New Roman" w:eastAsia="Times New Roman" w:hAnsi="Times New Roman"/>
          <w:sz w:val="26"/>
          <w:szCs w:val="26"/>
          <w:lang w:eastAsia="ar-SA"/>
        </w:rPr>
        <w:lastRenderedPageBreak/>
        <w:t>В 2017 году на 36 домах ремонт завершен в полном объеме. Сумма освоенных средств составляет 4707,68 тысячи рублей.</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sidRPr="001A5FBA">
        <w:rPr>
          <w:rFonts w:ascii="Times New Roman" w:eastAsia="Times New Roman" w:hAnsi="Times New Roman"/>
          <w:sz w:val="26"/>
          <w:szCs w:val="26"/>
          <w:lang w:eastAsia="ar-SA"/>
        </w:rPr>
        <w:t>Согласно плану проведения работ по капитальному ремонту сетей горячего водоснабжения с целью обеспечения циркуляции горячей воды в сетях горячего водоснабжения от источника (центрального теплового пункта, котельной) до мно</w:t>
      </w:r>
      <w:r>
        <w:rPr>
          <w:rFonts w:ascii="Times New Roman" w:eastAsia="Times New Roman" w:hAnsi="Times New Roman"/>
          <w:sz w:val="26"/>
          <w:szCs w:val="26"/>
          <w:lang w:eastAsia="ar-SA"/>
        </w:rPr>
        <w:t xml:space="preserve">гоквартирного дома в 2017 году </w:t>
      </w:r>
      <w:r w:rsidRPr="001A5FBA">
        <w:rPr>
          <w:rFonts w:ascii="Times New Roman" w:eastAsia="Times New Roman" w:hAnsi="Times New Roman"/>
          <w:sz w:val="26"/>
          <w:szCs w:val="26"/>
          <w:lang w:eastAsia="ar-SA"/>
        </w:rPr>
        <w:t>восстановление линий рециркуляции выполнено на 5-</w:t>
      </w:r>
      <w:proofErr w:type="spellStart"/>
      <w:r w:rsidRPr="001A5FBA">
        <w:rPr>
          <w:rFonts w:ascii="Times New Roman" w:eastAsia="Times New Roman" w:hAnsi="Times New Roman"/>
          <w:sz w:val="26"/>
          <w:szCs w:val="26"/>
          <w:lang w:eastAsia="ar-SA"/>
        </w:rPr>
        <w:t>ти</w:t>
      </w:r>
      <w:proofErr w:type="spellEnd"/>
      <w:r w:rsidRPr="001A5FBA">
        <w:rPr>
          <w:rFonts w:ascii="Times New Roman" w:eastAsia="Times New Roman" w:hAnsi="Times New Roman"/>
          <w:sz w:val="26"/>
          <w:szCs w:val="26"/>
          <w:lang w:eastAsia="ar-SA"/>
        </w:rPr>
        <w:t xml:space="preserve"> объектах</w:t>
      </w:r>
      <w:r>
        <w:rPr>
          <w:rFonts w:ascii="Times New Roman" w:eastAsia="Times New Roman" w:hAnsi="Times New Roman"/>
          <w:sz w:val="26"/>
          <w:szCs w:val="26"/>
          <w:lang w:eastAsia="ar-SA"/>
        </w:rPr>
        <w:t xml:space="preserve"> (ЦТП): м-н </w:t>
      </w:r>
      <w:proofErr w:type="spellStart"/>
      <w:r>
        <w:rPr>
          <w:rFonts w:ascii="Times New Roman" w:eastAsia="Times New Roman" w:hAnsi="Times New Roman"/>
          <w:sz w:val="26"/>
          <w:szCs w:val="26"/>
          <w:lang w:eastAsia="ar-SA"/>
        </w:rPr>
        <w:t>Якиманиха</w:t>
      </w:r>
      <w:proofErr w:type="spellEnd"/>
      <w:r>
        <w:rPr>
          <w:rFonts w:ascii="Times New Roman" w:eastAsia="Times New Roman" w:hAnsi="Times New Roman"/>
          <w:sz w:val="26"/>
          <w:szCs w:val="26"/>
          <w:lang w:eastAsia="ar-SA"/>
        </w:rPr>
        <w:t xml:space="preserve">, </w:t>
      </w:r>
      <w:proofErr w:type="spellStart"/>
      <w:r>
        <w:rPr>
          <w:rFonts w:ascii="Times New Roman" w:eastAsia="Times New Roman" w:hAnsi="Times New Roman"/>
          <w:sz w:val="26"/>
          <w:szCs w:val="26"/>
          <w:lang w:eastAsia="ar-SA"/>
        </w:rPr>
        <w:t>8а</w:t>
      </w:r>
      <w:proofErr w:type="spellEnd"/>
      <w:r>
        <w:rPr>
          <w:rFonts w:ascii="Times New Roman" w:eastAsia="Times New Roman" w:hAnsi="Times New Roman"/>
          <w:sz w:val="26"/>
          <w:szCs w:val="26"/>
          <w:lang w:eastAsia="ar-SA"/>
        </w:rPr>
        <w:t>; ул. </w:t>
      </w:r>
      <w:r w:rsidRPr="001A5FBA">
        <w:rPr>
          <w:rFonts w:ascii="Times New Roman" w:eastAsia="Times New Roman" w:hAnsi="Times New Roman"/>
          <w:sz w:val="26"/>
          <w:szCs w:val="26"/>
          <w:lang w:eastAsia="ar-SA"/>
        </w:rPr>
        <w:t xml:space="preserve">Новоселов, </w:t>
      </w:r>
      <w:proofErr w:type="spellStart"/>
      <w:r w:rsidRPr="001A5FBA">
        <w:rPr>
          <w:rFonts w:ascii="Times New Roman" w:eastAsia="Times New Roman" w:hAnsi="Times New Roman"/>
          <w:sz w:val="26"/>
          <w:szCs w:val="26"/>
          <w:lang w:eastAsia="ar-SA"/>
        </w:rPr>
        <w:t>19а</w:t>
      </w:r>
      <w:proofErr w:type="spellEnd"/>
      <w:r w:rsidRPr="001A5FBA">
        <w:rPr>
          <w:rFonts w:ascii="Times New Roman" w:eastAsia="Times New Roman" w:hAnsi="Times New Roman"/>
          <w:sz w:val="26"/>
          <w:szCs w:val="26"/>
          <w:lang w:eastAsia="ar-SA"/>
        </w:rPr>
        <w:t xml:space="preserve">; </w:t>
      </w:r>
      <w:proofErr w:type="spellStart"/>
      <w:r w:rsidRPr="001A5FBA">
        <w:rPr>
          <w:rFonts w:ascii="Times New Roman" w:eastAsia="Times New Roman" w:hAnsi="Times New Roman"/>
          <w:sz w:val="26"/>
          <w:szCs w:val="26"/>
          <w:lang w:eastAsia="ar-SA"/>
        </w:rPr>
        <w:t>мкр</w:t>
      </w:r>
      <w:proofErr w:type="spellEnd"/>
      <w:r w:rsidRPr="001A5FBA">
        <w:rPr>
          <w:rFonts w:ascii="Times New Roman" w:eastAsia="Times New Roman" w:hAnsi="Times New Roman"/>
          <w:sz w:val="26"/>
          <w:szCs w:val="26"/>
          <w:lang w:eastAsia="ar-SA"/>
        </w:rPr>
        <w:t xml:space="preserve">. </w:t>
      </w:r>
      <w:proofErr w:type="spellStart"/>
      <w:r w:rsidRPr="001A5FBA">
        <w:rPr>
          <w:rFonts w:ascii="Times New Roman" w:eastAsia="Times New Roman" w:hAnsi="Times New Roman"/>
          <w:sz w:val="26"/>
          <w:szCs w:val="26"/>
          <w:lang w:eastAsia="ar-SA"/>
        </w:rPr>
        <w:t>Паново</w:t>
      </w:r>
      <w:proofErr w:type="spellEnd"/>
      <w:r w:rsidRPr="001A5FBA">
        <w:rPr>
          <w:rFonts w:ascii="Times New Roman" w:eastAsia="Times New Roman" w:hAnsi="Times New Roman"/>
          <w:sz w:val="26"/>
          <w:szCs w:val="26"/>
          <w:lang w:eastAsia="ar-SA"/>
        </w:rPr>
        <w:t>,</w:t>
      </w:r>
      <w:r w:rsidR="0053487A">
        <w:rPr>
          <w:rFonts w:ascii="Times New Roman" w:eastAsia="Times New Roman" w:hAnsi="Times New Roman"/>
          <w:sz w:val="26"/>
          <w:szCs w:val="26"/>
          <w:lang w:eastAsia="ar-SA"/>
        </w:rPr>
        <w:t xml:space="preserve"> </w:t>
      </w:r>
      <w:r w:rsidRPr="001A5FBA">
        <w:rPr>
          <w:rFonts w:ascii="Times New Roman" w:eastAsia="Times New Roman" w:hAnsi="Times New Roman"/>
          <w:sz w:val="26"/>
          <w:szCs w:val="26"/>
          <w:lang w:eastAsia="ar-SA"/>
        </w:rPr>
        <w:t>24; ул. Ивана С</w:t>
      </w:r>
      <w:r>
        <w:rPr>
          <w:rFonts w:ascii="Times New Roman" w:eastAsia="Times New Roman" w:hAnsi="Times New Roman"/>
          <w:sz w:val="26"/>
          <w:szCs w:val="26"/>
          <w:lang w:eastAsia="ar-SA"/>
        </w:rPr>
        <w:t>усанина, 54; ул. Катушечная, 56, что позволило улучшить качество горячего водоснабжения в 30 многоквартирных домах. Общая сумма затрат составила 9262,409 тыс</w:t>
      </w:r>
      <w:r w:rsidR="00B0128E">
        <w:rPr>
          <w:rFonts w:ascii="Times New Roman" w:eastAsia="Times New Roman" w:hAnsi="Times New Roman"/>
          <w:sz w:val="26"/>
          <w:szCs w:val="26"/>
          <w:lang w:eastAsia="ar-SA"/>
        </w:rPr>
        <w:t>яч</w:t>
      </w:r>
      <w:r w:rsidR="0053487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руб</w:t>
      </w:r>
      <w:r w:rsidR="00B0128E">
        <w:rPr>
          <w:rFonts w:ascii="Times New Roman" w:eastAsia="Times New Roman" w:hAnsi="Times New Roman"/>
          <w:sz w:val="26"/>
          <w:szCs w:val="26"/>
          <w:lang w:eastAsia="ar-SA"/>
        </w:rPr>
        <w:t>лей</w:t>
      </w:r>
      <w:r>
        <w:rPr>
          <w:rFonts w:ascii="Times New Roman" w:eastAsia="Times New Roman" w:hAnsi="Times New Roman"/>
          <w:sz w:val="26"/>
          <w:szCs w:val="26"/>
          <w:lang w:eastAsia="ar-SA"/>
        </w:rPr>
        <w:t>.</w:t>
      </w:r>
    </w:p>
    <w:p w:rsidR="00255A9E" w:rsidRDefault="00255A9E" w:rsidP="00ED0523">
      <w:pPr>
        <w:pStyle w:val="a6"/>
        <w:ind w:firstLine="709"/>
        <w:jc w:val="both"/>
        <w:rPr>
          <w:rFonts w:ascii="Times New Roman" w:hAnsi="Times New Roman"/>
          <w:sz w:val="26"/>
          <w:szCs w:val="26"/>
        </w:rPr>
      </w:pPr>
      <w:r>
        <w:rPr>
          <w:rFonts w:ascii="Times New Roman" w:hAnsi="Times New Roman"/>
          <w:sz w:val="26"/>
          <w:szCs w:val="26"/>
        </w:rPr>
        <w:t xml:space="preserve">Приняты меры </w:t>
      </w:r>
      <w:r w:rsidRPr="00B01F09">
        <w:rPr>
          <w:rFonts w:ascii="Times New Roman" w:hAnsi="Times New Roman"/>
          <w:sz w:val="26"/>
          <w:szCs w:val="26"/>
        </w:rPr>
        <w:t xml:space="preserve">по улучшению качества горячего водоснабжения многоквартирных домов на улицах Никитской, </w:t>
      </w:r>
      <w:proofErr w:type="spellStart"/>
      <w:r w:rsidRPr="00B01F09">
        <w:rPr>
          <w:rFonts w:ascii="Times New Roman" w:hAnsi="Times New Roman"/>
          <w:sz w:val="26"/>
          <w:szCs w:val="26"/>
        </w:rPr>
        <w:t>Шагова</w:t>
      </w:r>
      <w:proofErr w:type="spellEnd"/>
      <w:r w:rsidRPr="00B01F09">
        <w:rPr>
          <w:rFonts w:ascii="Times New Roman" w:hAnsi="Times New Roman"/>
          <w:sz w:val="26"/>
          <w:szCs w:val="26"/>
        </w:rPr>
        <w:t>, Скворцова, на 1-м и 3-м Сосновых проездах</w:t>
      </w:r>
      <w:r>
        <w:rPr>
          <w:rFonts w:ascii="Times New Roman" w:hAnsi="Times New Roman"/>
          <w:sz w:val="26"/>
          <w:szCs w:val="26"/>
        </w:rPr>
        <w:t xml:space="preserve">. В летний период 2017 </w:t>
      </w:r>
      <w:r w:rsidRPr="00B65C74">
        <w:rPr>
          <w:rFonts w:ascii="Times New Roman" w:hAnsi="Times New Roman"/>
          <w:sz w:val="26"/>
          <w:szCs w:val="26"/>
        </w:rPr>
        <w:t>года с собственниками многоквартирных домов</w:t>
      </w:r>
      <w:r>
        <w:rPr>
          <w:rFonts w:ascii="Times New Roman" w:hAnsi="Times New Roman"/>
          <w:sz w:val="26"/>
          <w:szCs w:val="26"/>
        </w:rPr>
        <w:t>, проживающих по ул. Никитской, ул. Скворцова, ул. </w:t>
      </w:r>
      <w:proofErr w:type="spellStart"/>
      <w:r w:rsidRPr="00B65C74">
        <w:rPr>
          <w:rFonts w:ascii="Times New Roman" w:hAnsi="Times New Roman"/>
          <w:sz w:val="26"/>
          <w:szCs w:val="26"/>
        </w:rPr>
        <w:t>Шагова</w:t>
      </w:r>
      <w:proofErr w:type="spellEnd"/>
      <w:r w:rsidRPr="00B65C74">
        <w:rPr>
          <w:rFonts w:ascii="Times New Roman" w:hAnsi="Times New Roman"/>
          <w:sz w:val="26"/>
          <w:szCs w:val="26"/>
        </w:rPr>
        <w:t xml:space="preserve"> были проведены собрания, на которых даны разъяснения о необходимости установки в домах ИТП и о предоставлении для данных домов из бюджета города Костромы субсидии в размере 75</w:t>
      </w:r>
      <w:r w:rsidR="0053487A">
        <w:rPr>
          <w:rFonts w:ascii="Times New Roman" w:hAnsi="Times New Roman"/>
          <w:sz w:val="26"/>
          <w:szCs w:val="26"/>
        </w:rPr>
        <w:t xml:space="preserve"> процентов</w:t>
      </w:r>
      <w:r w:rsidRPr="00B65C74">
        <w:rPr>
          <w:rFonts w:ascii="Times New Roman" w:hAnsi="Times New Roman"/>
          <w:sz w:val="26"/>
          <w:szCs w:val="26"/>
        </w:rPr>
        <w:t xml:space="preserve">, то есть </w:t>
      </w:r>
      <w:proofErr w:type="spellStart"/>
      <w:r w:rsidRPr="00B65C74">
        <w:rPr>
          <w:rFonts w:ascii="Times New Roman" w:hAnsi="Times New Roman"/>
          <w:sz w:val="26"/>
          <w:szCs w:val="26"/>
        </w:rPr>
        <w:t>софинансирование</w:t>
      </w:r>
      <w:proofErr w:type="spellEnd"/>
      <w:r w:rsidRPr="00B65C74">
        <w:rPr>
          <w:rFonts w:ascii="Times New Roman" w:hAnsi="Times New Roman"/>
          <w:sz w:val="26"/>
          <w:szCs w:val="26"/>
        </w:rPr>
        <w:t xml:space="preserve"> собственников составляет 25</w:t>
      </w:r>
      <w:r w:rsidR="0053487A">
        <w:rPr>
          <w:rFonts w:ascii="Times New Roman" w:hAnsi="Times New Roman"/>
          <w:sz w:val="26"/>
          <w:szCs w:val="26"/>
        </w:rPr>
        <w:t xml:space="preserve"> процентов</w:t>
      </w:r>
      <w:r>
        <w:rPr>
          <w:rFonts w:ascii="Times New Roman" w:hAnsi="Times New Roman"/>
          <w:sz w:val="26"/>
          <w:szCs w:val="26"/>
        </w:rPr>
        <w:t>, вместе с тем с</w:t>
      </w:r>
      <w:r w:rsidRPr="00B65C74">
        <w:rPr>
          <w:rFonts w:ascii="Times New Roman" w:hAnsi="Times New Roman"/>
          <w:sz w:val="26"/>
          <w:szCs w:val="26"/>
        </w:rPr>
        <w:t>огласно действующему законодательству установка ИТП возможна только в случае принятия решений собственниками</w:t>
      </w:r>
      <w:r>
        <w:rPr>
          <w:rFonts w:ascii="Times New Roman" w:hAnsi="Times New Roman"/>
          <w:sz w:val="26"/>
          <w:szCs w:val="26"/>
        </w:rPr>
        <w:t xml:space="preserve">. </w:t>
      </w:r>
    </w:p>
    <w:p w:rsidR="00255A9E" w:rsidRPr="00DF76F6" w:rsidRDefault="00255A9E" w:rsidP="00ED0523">
      <w:pPr>
        <w:pStyle w:val="a6"/>
        <w:ind w:firstLine="709"/>
        <w:jc w:val="both"/>
        <w:rPr>
          <w:rFonts w:ascii="Times New Roman" w:hAnsi="Times New Roman"/>
          <w:sz w:val="26"/>
          <w:szCs w:val="26"/>
        </w:rPr>
      </w:pPr>
      <w:r w:rsidRPr="00DF76F6">
        <w:rPr>
          <w:rFonts w:ascii="Times New Roman" w:hAnsi="Times New Roman"/>
          <w:sz w:val="26"/>
          <w:szCs w:val="26"/>
        </w:rPr>
        <w:t xml:space="preserve">В рамках реализации приоритетного проекта </w:t>
      </w:r>
      <w:r w:rsidR="00B0128E">
        <w:rPr>
          <w:rFonts w:ascii="Times New Roman" w:hAnsi="Times New Roman"/>
          <w:sz w:val="26"/>
          <w:szCs w:val="26"/>
        </w:rPr>
        <w:t>"</w:t>
      </w:r>
      <w:r w:rsidRPr="00DF76F6">
        <w:rPr>
          <w:rFonts w:ascii="Times New Roman" w:hAnsi="Times New Roman"/>
          <w:sz w:val="26"/>
          <w:szCs w:val="26"/>
        </w:rPr>
        <w:t>Формирование комфортной городской среды</w:t>
      </w:r>
      <w:r w:rsidR="00B0128E">
        <w:rPr>
          <w:rFonts w:ascii="Times New Roman" w:hAnsi="Times New Roman"/>
          <w:sz w:val="26"/>
          <w:szCs w:val="26"/>
        </w:rPr>
        <w:t>"</w:t>
      </w:r>
      <w:r w:rsidRPr="00DF76F6">
        <w:rPr>
          <w:rFonts w:ascii="Times New Roman" w:hAnsi="Times New Roman"/>
          <w:sz w:val="26"/>
          <w:szCs w:val="26"/>
        </w:rPr>
        <w:t xml:space="preserve"> разработана муниципальная программа города Костромы </w:t>
      </w:r>
      <w:r w:rsidR="00B0128E">
        <w:rPr>
          <w:rFonts w:ascii="Times New Roman" w:hAnsi="Times New Roman"/>
          <w:sz w:val="26"/>
          <w:szCs w:val="26"/>
        </w:rPr>
        <w:t>"</w:t>
      </w:r>
      <w:r w:rsidRPr="00DF76F6">
        <w:rPr>
          <w:rFonts w:ascii="Times New Roman" w:hAnsi="Times New Roman"/>
          <w:sz w:val="26"/>
          <w:szCs w:val="26"/>
        </w:rPr>
        <w:t>Формирование современной городской среды</w:t>
      </w:r>
      <w:r w:rsidR="00B0128E">
        <w:rPr>
          <w:rFonts w:ascii="Times New Roman" w:hAnsi="Times New Roman"/>
          <w:sz w:val="26"/>
          <w:szCs w:val="26"/>
        </w:rPr>
        <w:t>"</w:t>
      </w:r>
      <w:r w:rsidRPr="00DF76F6">
        <w:rPr>
          <w:rFonts w:ascii="Times New Roman" w:hAnsi="Times New Roman"/>
          <w:sz w:val="26"/>
          <w:szCs w:val="26"/>
        </w:rPr>
        <w:t xml:space="preserve"> на 2017 год.</w:t>
      </w:r>
    </w:p>
    <w:p w:rsidR="00255A9E" w:rsidRPr="00DF76F6" w:rsidRDefault="00255A9E" w:rsidP="00ED0523">
      <w:pPr>
        <w:pStyle w:val="a6"/>
        <w:ind w:firstLine="709"/>
        <w:jc w:val="both"/>
        <w:rPr>
          <w:rFonts w:ascii="Times New Roman" w:hAnsi="Times New Roman"/>
          <w:sz w:val="26"/>
          <w:szCs w:val="26"/>
        </w:rPr>
      </w:pPr>
      <w:r w:rsidRPr="00DF76F6">
        <w:rPr>
          <w:rFonts w:ascii="Times New Roman" w:hAnsi="Times New Roman"/>
          <w:sz w:val="26"/>
          <w:szCs w:val="26"/>
        </w:rPr>
        <w:t>Общий объем средств, направляемых на реализацию программы с</w:t>
      </w:r>
      <w:r w:rsidR="0053487A">
        <w:rPr>
          <w:rFonts w:ascii="Times New Roman" w:hAnsi="Times New Roman"/>
          <w:sz w:val="26"/>
          <w:szCs w:val="26"/>
        </w:rPr>
        <w:t>оставляет 101</w:t>
      </w:r>
      <w:r w:rsidR="00B0128E">
        <w:rPr>
          <w:rFonts w:ascii="Times New Roman" w:hAnsi="Times New Roman"/>
          <w:sz w:val="26"/>
          <w:szCs w:val="26"/>
        </w:rPr>
        <w:t> </w:t>
      </w:r>
      <w:r w:rsidR="0053487A">
        <w:rPr>
          <w:rFonts w:ascii="Times New Roman" w:hAnsi="Times New Roman"/>
          <w:sz w:val="26"/>
          <w:szCs w:val="26"/>
        </w:rPr>
        <w:t>130,8 тыс</w:t>
      </w:r>
      <w:r w:rsidR="00B0128E">
        <w:rPr>
          <w:rFonts w:ascii="Times New Roman" w:hAnsi="Times New Roman"/>
          <w:sz w:val="26"/>
          <w:szCs w:val="26"/>
        </w:rPr>
        <w:t>яч</w:t>
      </w:r>
      <w:r w:rsidR="0053487A">
        <w:rPr>
          <w:rFonts w:ascii="Times New Roman" w:hAnsi="Times New Roman"/>
          <w:sz w:val="26"/>
          <w:szCs w:val="26"/>
        </w:rPr>
        <w:t xml:space="preserve"> руб</w:t>
      </w:r>
      <w:r w:rsidR="00B0128E">
        <w:rPr>
          <w:rFonts w:ascii="Times New Roman" w:hAnsi="Times New Roman"/>
          <w:sz w:val="26"/>
          <w:szCs w:val="26"/>
        </w:rPr>
        <w:t>лей</w:t>
      </w:r>
      <w:r w:rsidRPr="00DF76F6">
        <w:rPr>
          <w:rFonts w:ascii="Times New Roman" w:hAnsi="Times New Roman"/>
          <w:sz w:val="26"/>
          <w:szCs w:val="26"/>
        </w:rPr>
        <w:t xml:space="preserve">, из них средства бюджета города </w:t>
      </w:r>
      <w:r w:rsidR="0053487A">
        <w:rPr>
          <w:rFonts w:ascii="Times New Roman" w:hAnsi="Times New Roman"/>
          <w:sz w:val="26"/>
          <w:szCs w:val="26"/>
        </w:rPr>
        <w:t xml:space="preserve">Костромы </w:t>
      </w:r>
      <w:r w:rsidR="00B0128E">
        <w:rPr>
          <w:rFonts w:ascii="Times New Roman" w:hAnsi="Times New Roman"/>
          <w:sz w:val="26"/>
          <w:szCs w:val="26"/>
        </w:rPr>
        <w:t>–</w:t>
      </w:r>
      <w:r w:rsidR="0053487A">
        <w:rPr>
          <w:rFonts w:ascii="Times New Roman" w:hAnsi="Times New Roman"/>
          <w:sz w:val="26"/>
          <w:szCs w:val="26"/>
        </w:rPr>
        <w:t xml:space="preserve"> 25</w:t>
      </w:r>
      <w:r w:rsidR="00B0128E">
        <w:rPr>
          <w:rFonts w:ascii="Times New Roman" w:hAnsi="Times New Roman"/>
          <w:sz w:val="26"/>
          <w:szCs w:val="26"/>
        </w:rPr>
        <w:t> </w:t>
      </w:r>
      <w:r w:rsidR="0053487A">
        <w:rPr>
          <w:rFonts w:ascii="Times New Roman" w:hAnsi="Times New Roman"/>
          <w:sz w:val="26"/>
          <w:szCs w:val="26"/>
        </w:rPr>
        <w:t>047,4 тыс</w:t>
      </w:r>
      <w:r w:rsidR="00B0128E">
        <w:rPr>
          <w:rFonts w:ascii="Times New Roman" w:hAnsi="Times New Roman"/>
          <w:sz w:val="26"/>
          <w:szCs w:val="26"/>
        </w:rPr>
        <w:t>яч</w:t>
      </w:r>
      <w:r w:rsidR="0053487A">
        <w:rPr>
          <w:rFonts w:ascii="Times New Roman" w:hAnsi="Times New Roman"/>
          <w:sz w:val="26"/>
          <w:szCs w:val="26"/>
        </w:rPr>
        <w:t xml:space="preserve"> руб</w:t>
      </w:r>
      <w:r w:rsidR="00B0128E">
        <w:rPr>
          <w:rFonts w:ascii="Times New Roman" w:hAnsi="Times New Roman"/>
          <w:sz w:val="26"/>
          <w:szCs w:val="26"/>
        </w:rPr>
        <w:t>лей</w:t>
      </w:r>
      <w:r w:rsidRPr="00DF76F6">
        <w:rPr>
          <w:rFonts w:ascii="Times New Roman" w:hAnsi="Times New Roman"/>
          <w:sz w:val="26"/>
          <w:szCs w:val="26"/>
        </w:rPr>
        <w:t xml:space="preserve">; </w:t>
      </w:r>
      <w:r>
        <w:rPr>
          <w:rFonts w:ascii="Times New Roman" w:hAnsi="Times New Roman"/>
          <w:sz w:val="26"/>
          <w:szCs w:val="26"/>
        </w:rPr>
        <w:t>средства</w:t>
      </w:r>
      <w:r w:rsidRPr="00DF76F6">
        <w:rPr>
          <w:rFonts w:ascii="Times New Roman" w:hAnsi="Times New Roman"/>
          <w:sz w:val="26"/>
          <w:szCs w:val="26"/>
        </w:rPr>
        <w:t xml:space="preserve"> федерального бюджета 70</w:t>
      </w:r>
      <w:r w:rsidR="00B0128E">
        <w:rPr>
          <w:rFonts w:ascii="Times New Roman" w:hAnsi="Times New Roman"/>
          <w:sz w:val="26"/>
          <w:szCs w:val="26"/>
        </w:rPr>
        <w:t> </w:t>
      </w:r>
      <w:r w:rsidRPr="00DF76F6">
        <w:rPr>
          <w:rFonts w:ascii="Times New Roman" w:hAnsi="Times New Roman"/>
          <w:sz w:val="26"/>
          <w:szCs w:val="26"/>
        </w:rPr>
        <w:t>633,5 тыс</w:t>
      </w:r>
      <w:r w:rsidR="00B0128E">
        <w:rPr>
          <w:rFonts w:ascii="Times New Roman" w:hAnsi="Times New Roman"/>
          <w:sz w:val="26"/>
          <w:szCs w:val="26"/>
        </w:rPr>
        <w:t>яч</w:t>
      </w:r>
      <w:r w:rsidRPr="00DF76F6">
        <w:rPr>
          <w:rFonts w:ascii="Times New Roman" w:hAnsi="Times New Roman"/>
          <w:sz w:val="26"/>
          <w:szCs w:val="26"/>
        </w:rPr>
        <w:t xml:space="preserve"> рублей; средства областного бюджета 4</w:t>
      </w:r>
      <w:r w:rsidR="00B0128E">
        <w:rPr>
          <w:rFonts w:ascii="Times New Roman" w:hAnsi="Times New Roman"/>
          <w:sz w:val="26"/>
          <w:szCs w:val="26"/>
        </w:rPr>
        <w:t> </w:t>
      </w:r>
      <w:r w:rsidRPr="00DF76F6">
        <w:rPr>
          <w:rFonts w:ascii="Times New Roman" w:hAnsi="Times New Roman"/>
          <w:sz w:val="26"/>
          <w:szCs w:val="26"/>
        </w:rPr>
        <w:t>508,6 тыс</w:t>
      </w:r>
      <w:r w:rsidR="00B0128E">
        <w:rPr>
          <w:rFonts w:ascii="Times New Roman" w:hAnsi="Times New Roman"/>
          <w:sz w:val="26"/>
          <w:szCs w:val="26"/>
        </w:rPr>
        <w:t>яч</w:t>
      </w:r>
      <w:r w:rsidRPr="00DF76F6">
        <w:rPr>
          <w:rFonts w:ascii="Times New Roman" w:hAnsi="Times New Roman"/>
          <w:sz w:val="26"/>
          <w:szCs w:val="26"/>
        </w:rPr>
        <w:t xml:space="preserve"> руб</w:t>
      </w:r>
      <w:r w:rsidR="00B0128E">
        <w:rPr>
          <w:rFonts w:ascii="Times New Roman" w:hAnsi="Times New Roman"/>
          <w:sz w:val="26"/>
          <w:szCs w:val="26"/>
        </w:rPr>
        <w:t>лей</w:t>
      </w:r>
      <w:r w:rsidRPr="00DF76F6">
        <w:rPr>
          <w:rFonts w:ascii="Times New Roman" w:hAnsi="Times New Roman"/>
          <w:sz w:val="26"/>
          <w:szCs w:val="26"/>
        </w:rPr>
        <w:t>; средства внебюджетн</w:t>
      </w:r>
      <w:r w:rsidR="0053487A">
        <w:rPr>
          <w:rFonts w:ascii="Times New Roman" w:hAnsi="Times New Roman"/>
          <w:sz w:val="26"/>
          <w:szCs w:val="26"/>
        </w:rPr>
        <w:t>ых источников 941,3 тыс</w:t>
      </w:r>
      <w:r w:rsidR="00B0128E">
        <w:rPr>
          <w:rFonts w:ascii="Times New Roman" w:hAnsi="Times New Roman"/>
          <w:sz w:val="26"/>
          <w:szCs w:val="26"/>
        </w:rPr>
        <w:t>яч</w:t>
      </w:r>
      <w:r w:rsidR="0053487A">
        <w:rPr>
          <w:rFonts w:ascii="Times New Roman" w:hAnsi="Times New Roman"/>
          <w:sz w:val="26"/>
          <w:szCs w:val="26"/>
        </w:rPr>
        <w:t xml:space="preserve"> руб</w:t>
      </w:r>
      <w:r w:rsidR="00B0128E">
        <w:rPr>
          <w:rFonts w:ascii="Times New Roman" w:hAnsi="Times New Roman"/>
          <w:sz w:val="26"/>
          <w:szCs w:val="26"/>
        </w:rPr>
        <w:t>лей</w:t>
      </w:r>
      <w:r w:rsidR="0053487A">
        <w:rPr>
          <w:rFonts w:ascii="Times New Roman" w:hAnsi="Times New Roman"/>
          <w:sz w:val="26"/>
          <w:szCs w:val="26"/>
        </w:rPr>
        <w:t>.</w:t>
      </w:r>
    </w:p>
    <w:p w:rsidR="00255A9E" w:rsidRDefault="00255A9E" w:rsidP="00ED0523">
      <w:pPr>
        <w:spacing w:after="0" w:line="240" w:lineRule="auto"/>
        <w:ind w:firstLine="709"/>
        <w:jc w:val="both"/>
        <w:rPr>
          <w:rFonts w:ascii="Times New Roman" w:hAnsi="Times New Roman"/>
          <w:sz w:val="26"/>
          <w:szCs w:val="26"/>
        </w:rPr>
      </w:pPr>
      <w:r w:rsidRPr="00DF76F6">
        <w:rPr>
          <w:rFonts w:ascii="Times New Roman" w:hAnsi="Times New Roman"/>
          <w:sz w:val="26"/>
          <w:szCs w:val="26"/>
        </w:rPr>
        <w:t xml:space="preserve">За счет указанных средств в 2017 году выполнено благоустройство 61 дворовой территории и одной общественной территории - парка </w:t>
      </w:r>
      <w:r w:rsidR="00B0128E">
        <w:rPr>
          <w:rFonts w:ascii="Times New Roman" w:hAnsi="Times New Roman"/>
          <w:sz w:val="26"/>
          <w:szCs w:val="26"/>
        </w:rPr>
        <w:t>"</w:t>
      </w:r>
      <w:proofErr w:type="spellStart"/>
      <w:r w:rsidRPr="00DF76F6">
        <w:rPr>
          <w:rFonts w:ascii="Times New Roman" w:hAnsi="Times New Roman"/>
          <w:sz w:val="26"/>
          <w:szCs w:val="26"/>
        </w:rPr>
        <w:t>Берендеевка</w:t>
      </w:r>
      <w:proofErr w:type="spellEnd"/>
      <w:r w:rsidR="00B0128E">
        <w:rPr>
          <w:rFonts w:ascii="Times New Roman" w:hAnsi="Times New Roman"/>
          <w:sz w:val="26"/>
          <w:szCs w:val="26"/>
        </w:rPr>
        <w:t>"</w:t>
      </w:r>
      <w:r>
        <w:rPr>
          <w:rFonts w:ascii="Times New Roman" w:hAnsi="Times New Roman"/>
          <w:sz w:val="26"/>
          <w:szCs w:val="26"/>
        </w:rPr>
        <w:t>.</w:t>
      </w:r>
    </w:p>
    <w:p w:rsidR="00255A9E" w:rsidRDefault="00255A9E" w:rsidP="00ED0523">
      <w:pPr>
        <w:autoSpaceDE w:val="0"/>
        <w:autoSpaceDN w:val="0"/>
        <w:adjustRightInd w:val="0"/>
        <w:spacing w:after="0" w:line="240" w:lineRule="auto"/>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ar-SA"/>
        </w:rPr>
        <w:t xml:space="preserve">Депутаты вошли в состав </w:t>
      </w:r>
      <w:r w:rsidRPr="009F2FAC">
        <w:rPr>
          <w:rFonts w:ascii="Times New Roman" w:eastAsia="Times New Roman" w:hAnsi="Times New Roman"/>
          <w:sz w:val="26"/>
          <w:szCs w:val="26"/>
          <w:lang w:eastAsia="ar-SA"/>
        </w:rPr>
        <w:t>общественной муниципальной комиссии по обеспечению реализации муниципальной программы формирования современной городской среды на территории города Костромы</w:t>
      </w:r>
      <w:r>
        <w:rPr>
          <w:rFonts w:ascii="Times New Roman" w:eastAsia="Times New Roman" w:hAnsi="Times New Roman"/>
          <w:sz w:val="26"/>
          <w:szCs w:val="26"/>
          <w:lang w:eastAsia="ar-SA"/>
        </w:rPr>
        <w:t xml:space="preserve">, приняв активное участие в работе указанной комиссии, осуществляли </w:t>
      </w:r>
      <w:r>
        <w:rPr>
          <w:rFonts w:ascii="Times New Roman" w:eastAsia="Times New Roman" w:hAnsi="Times New Roman"/>
          <w:sz w:val="26"/>
          <w:szCs w:val="26"/>
          <w:lang w:eastAsia="ru-RU"/>
        </w:rPr>
        <w:t xml:space="preserve">контроль и координацию реализации муниципальной программы формирования современной городской среды на территории города Костромы. При участии депутатов были проведены встречи с жителями многоквартирных домов, принявших участие в реализации программы по вопросу трудового </w:t>
      </w:r>
      <w:r w:rsidRPr="009A0060">
        <w:rPr>
          <w:rFonts w:ascii="Times New Roman" w:eastAsia="Times New Roman" w:hAnsi="Times New Roman"/>
          <w:sz w:val="26"/>
          <w:szCs w:val="26"/>
          <w:lang w:eastAsia="ru-RU"/>
        </w:rPr>
        <w:t>участия населения в работах по благоустройству дворов</w:t>
      </w:r>
      <w:r>
        <w:rPr>
          <w:rFonts w:ascii="Times New Roman" w:eastAsia="Times New Roman" w:hAnsi="Times New Roman"/>
          <w:sz w:val="26"/>
          <w:szCs w:val="26"/>
          <w:lang w:eastAsia="ru-RU"/>
        </w:rPr>
        <w:t>, организованы и проведены субботники по благоустройству дворовых территорий.</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 д</w:t>
      </w:r>
      <w:r w:rsidRPr="000F101C">
        <w:rPr>
          <w:rFonts w:ascii="Times New Roman" w:eastAsia="Times New Roman" w:hAnsi="Times New Roman"/>
          <w:sz w:val="26"/>
          <w:szCs w:val="26"/>
          <w:lang w:eastAsia="ar-SA"/>
        </w:rPr>
        <w:t xml:space="preserve">ействующие </w:t>
      </w:r>
      <w:r w:rsidR="00B627C5">
        <w:rPr>
          <w:rFonts w:ascii="Times New Roman" w:eastAsia="Times New Roman" w:hAnsi="Times New Roman"/>
          <w:sz w:val="26"/>
          <w:szCs w:val="26"/>
          <w:lang w:eastAsia="ar-SA"/>
        </w:rPr>
        <w:t>П</w:t>
      </w:r>
      <w:r w:rsidRPr="000F101C">
        <w:rPr>
          <w:rFonts w:ascii="Times New Roman" w:eastAsia="Times New Roman" w:hAnsi="Times New Roman"/>
          <w:sz w:val="26"/>
          <w:szCs w:val="26"/>
          <w:lang w:eastAsia="ar-SA"/>
        </w:rPr>
        <w:t xml:space="preserve">равила благоустройства территории города Костромы </w:t>
      </w:r>
      <w:r>
        <w:rPr>
          <w:rFonts w:ascii="Times New Roman" w:eastAsia="Times New Roman" w:hAnsi="Times New Roman"/>
          <w:sz w:val="26"/>
          <w:szCs w:val="26"/>
          <w:lang w:eastAsia="ar-SA"/>
        </w:rPr>
        <w:t>внесены изменения в части дополнения</w:t>
      </w:r>
      <w:r w:rsidRPr="000F101C">
        <w:rPr>
          <w:rFonts w:ascii="Times New Roman" w:eastAsia="Times New Roman" w:hAnsi="Times New Roman"/>
          <w:sz w:val="26"/>
          <w:szCs w:val="26"/>
          <w:lang w:eastAsia="ar-SA"/>
        </w:rPr>
        <w:t xml:space="preserve"> главой 10 </w:t>
      </w:r>
      <w:r w:rsidR="00B0128E">
        <w:rPr>
          <w:rFonts w:ascii="Times New Roman" w:eastAsia="Times New Roman" w:hAnsi="Times New Roman"/>
          <w:sz w:val="26"/>
          <w:szCs w:val="26"/>
          <w:lang w:eastAsia="ar-SA"/>
        </w:rPr>
        <w:t>"</w:t>
      </w:r>
      <w:r w:rsidRPr="000F101C">
        <w:rPr>
          <w:rFonts w:ascii="Times New Roman" w:eastAsia="Times New Roman" w:hAnsi="Times New Roman"/>
          <w:sz w:val="26"/>
          <w:szCs w:val="26"/>
          <w:lang w:eastAsia="ar-SA"/>
        </w:rPr>
        <w:t>Формировани</w:t>
      </w:r>
      <w:r>
        <w:rPr>
          <w:rFonts w:ascii="Times New Roman" w:eastAsia="Times New Roman" w:hAnsi="Times New Roman"/>
          <w:sz w:val="26"/>
          <w:szCs w:val="26"/>
          <w:lang w:eastAsia="ar-SA"/>
        </w:rPr>
        <w:t>е</w:t>
      </w:r>
      <w:r w:rsidRPr="000F101C">
        <w:rPr>
          <w:rFonts w:ascii="Times New Roman" w:eastAsia="Times New Roman" w:hAnsi="Times New Roman"/>
          <w:sz w:val="26"/>
          <w:szCs w:val="26"/>
          <w:lang w:eastAsia="ar-SA"/>
        </w:rPr>
        <w:t xml:space="preserve"> современной городской среды</w:t>
      </w:r>
      <w:r w:rsidR="00B0128E">
        <w:rPr>
          <w:rFonts w:ascii="Times New Roman" w:eastAsia="Times New Roman" w:hAnsi="Times New Roman"/>
          <w:sz w:val="26"/>
          <w:szCs w:val="26"/>
          <w:lang w:eastAsia="ar-SA"/>
        </w:rPr>
        <w:t>"</w:t>
      </w:r>
      <w:r w:rsidRPr="000F101C">
        <w:rPr>
          <w:rFonts w:ascii="Times New Roman" w:eastAsia="Times New Roman" w:hAnsi="Times New Roman"/>
          <w:sz w:val="26"/>
          <w:szCs w:val="26"/>
          <w:lang w:eastAsia="ar-SA"/>
        </w:rPr>
        <w:t>, устанавливающей общие принципы и подходы к развитию городской среды. Определяются формы и механизмы общественного участия в благоустройстве и развитии городской среды путем осуществления общественного контроля, как механизма общественного участия, а также участия лиц, осуществляющих предпринимательскую деятельность на территории города Костромы. Устанавливаются общие принципы благоустройства территорий общественного, жилого и рекреационного назначения</w:t>
      </w:r>
      <w:r>
        <w:rPr>
          <w:rFonts w:ascii="Times New Roman" w:eastAsia="Times New Roman" w:hAnsi="Times New Roman"/>
          <w:sz w:val="26"/>
          <w:szCs w:val="26"/>
          <w:lang w:eastAsia="ar-SA"/>
        </w:rPr>
        <w:t>.</w:t>
      </w:r>
    </w:p>
    <w:p w:rsidR="00255A9E" w:rsidRPr="00A635E2"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 xml:space="preserve">Осуществлялся контроль за ходом работ по ремонту улично-дорожной сети города Костромы. </w:t>
      </w:r>
      <w:r w:rsidRPr="00A635E2">
        <w:rPr>
          <w:rFonts w:ascii="Times New Roman" w:eastAsia="Times New Roman" w:hAnsi="Times New Roman"/>
          <w:sz w:val="26"/>
          <w:szCs w:val="26"/>
          <w:lang w:eastAsia="ar-SA"/>
        </w:rPr>
        <w:t>На ремонт автомобильных дорог общего пользования местного значения в 2017 году предусмотрено 409,26 млн. руб</w:t>
      </w:r>
      <w:r w:rsidR="00615109">
        <w:rPr>
          <w:rFonts w:ascii="Times New Roman" w:eastAsia="Times New Roman" w:hAnsi="Times New Roman"/>
          <w:sz w:val="26"/>
          <w:szCs w:val="26"/>
          <w:lang w:eastAsia="ar-SA"/>
        </w:rPr>
        <w:t>лей</w:t>
      </w:r>
      <w:r w:rsidRPr="00A635E2">
        <w:rPr>
          <w:rFonts w:ascii="Times New Roman" w:eastAsia="Times New Roman" w:hAnsi="Times New Roman"/>
          <w:sz w:val="26"/>
          <w:szCs w:val="26"/>
          <w:lang w:eastAsia="ar-SA"/>
        </w:rPr>
        <w:t>, в том числе:</w:t>
      </w:r>
    </w:p>
    <w:p w:rsidR="00255A9E" w:rsidRPr="00A635E2"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A635E2">
        <w:rPr>
          <w:rFonts w:ascii="Times New Roman" w:eastAsia="Times New Roman" w:hAnsi="Times New Roman"/>
          <w:sz w:val="26"/>
          <w:szCs w:val="26"/>
          <w:lang w:eastAsia="ar-SA"/>
        </w:rPr>
        <w:t>средства дорожного фонда Костромской области - 330,9 млн. руб</w:t>
      </w:r>
      <w:r w:rsidR="00615109">
        <w:rPr>
          <w:rFonts w:ascii="Times New Roman" w:eastAsia="Times New Roman" w:hAnsi="Times New Roman"/>
          <w:sz w:val="26"/>
          <w:szCs w:val="26"/>
          <w:lang w:eastAsia="ar-SA"/>
        </w:rPr>
        <w:t>лей</w:t>
      </w:r>
      <w:r w:rsidRPr="00A635E2">
        <w:rPr>
          <w:rFonts w:ascii="Times New Roman" w:eastAsia="Times New Roman" w:hAnsi="Times New Roman"/>
          <w:sz w:val="26"/>
          <w:szCs w:val="26"/>
          <w:lang w:eastAsia="ar-SA"/>
        </w:rPr>
        <w:t>;</w:t>
      </w:r>
    </w:p>
    <w:p w:rsidR="00255A9E" w:rsidRPr="00A635E2" w:rsidRDefault="00255A9E"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A635E2">
        <w:rPr>
          <w:rFonts w:ascii="Times New Roman" w:eastAsia="Times New Roman" w:hAnsi="Times New Roman"/>
          <w:sz w:val="26"/>
          <w:szCs w:val="26"/>
          <w:lang w:eastAsia="ar-SA"/>
        </w:rPr>
        <w:t>средства городс</w:t>
      </w:r>
      <w:r w:rsidR="0053487A">
        <w:rPr>
          <w:rFonts w:ascii="Times New Roman" w:eastAsia="Times New Roman" w:hAnsi="Times New Roman"/>
          <w:sz w:val="26"/>
          <w:szCs w:val="26"/>
          <w:lang w:eastAsia="ar-SA"/>
        </w:rPr>
        <w:t>кого бюджета - 78,36 млн. руб</w:t>
      </w:r>
      <w:r w:rsidR="00615109">
        <w:rPr>
          <w:rFonts w:ascii="Times New Roman" w:eastAsia="Times New Roman" w:hAnsi="Times New Roman"/>
          <w:sz w:val="26"/>
          <w:szCs w:val="26"/>
          <w:lang w:eastAsia="ar-SA"/>
        </w:rPr>
        <w:t>лей.</w:t>
      </w:r>
    </w:p>
    <w:p w:rsidR="00255A9E" w:rsidRDefault="00255A9E" w:rsidP="00ED0523">
      <w:pPr>
        <w:spacing w:after="0" w:line="240" w:lineRule="auto"/>
        <w:ind w:firstLine="709"/>
        <w:jc w:val="both"/>
        <w:rPr>
          <w:rFonts w:ascii="Times New Roman" w:eastAsia="Times New Roman" w:hAnsi="Times New Roman"/>
          <w:sz w:val="26"/>
          <w:szCs w:val="26"/>
          <w:lang w:eastAsia="ar-SA"/>
        </w:rPr>
      </w:pPr>
      <w:r w:rsidRPr="00A635E2">
        <w:rPr>
          <w:rFonts w:ascii="Times New Roman" w:eastAsia="Times New Roman" w:hAnsi="Times New Roman"/>
          <w:sz w:val="26"/>
          <w:szCs w:val="26"/>
          <w:lang w:eastAsia="ar-SA"/>
        </w:rPr>
        <w:t>Общая протяженность ремонтируемых дорог состав</w:t>
      </w:r>
      <w:r>
        <w:rPr>
          <w:rFonts w:ascii="Times New Roman" w:eastAsia="Times New Roman" w:hAnsi="Times New Roman"/>
          <w:sz w:val="26"/>
          <w:szCs w:val="26"/>
          <w:lang w:eastAsia="ar-SA"/>
        </w:rPr>
        <w:t xml:space="preserve">ила </w:t>
      </w:r>
      <w:r w:rsidRPr="00A635E2">
        <w:rPr>
          <w:rFonts w:ascii="Times New Roman" w:eastAsia="Times New Roman" w:hAnsi="Times New Roman"/>
          <w:sz w:val="26"/>
          <w:szCs w:val="26"/>
          <w:lang w:eastAsia="ar-SA"/>
        </w:rPr>
        <w:t xml:space="preserve">16,2 </w:t>
      </w:r>
      <w:proofErr w:type="gramStart"/>
      <w:r w:rsidRPr="00A635E2">
        <w:rPr>
          <w:rFonts w:ascii="Times New Roman" w:eastAsia="Times New Roman" w:hAnsi="Times New Roman"/>
          <w:sz w:val="26"/>
          <w:szCs w:val="26"/>
          <w:lang w:eastAsia="ar-SA"/>
        </w:rPr>
        <w:t>км.</w:t>
      </w:r>
      <w:r>
        <w:rPr>
          <w:rFonts w:ascii="Times New Roman" w:eastAsia="Times New Roman" w:hAnsi="Times New Roman"/>
          <w:sz w:val="26"/>
          <w:szCs w:val="26"/>
          <w:lang w:eastAsia="ar-SA"/>
        </w:rPr>
        <w:t>,</w:t>
      </w:r>
      <w:proofErr w:type="gramEnd"/>
      <w:r w:rsidRPr="00A635E2">
        <w:rPr>
          <w:rFonts w:ascii="Times New Roman" w:eastAsia="Times New Roman" w:hAnsi="Times New Roman"/>
          <w:sz w:val="26"/>
          <w:szCs w:val="26"/>
          <w:lang w:eastAsia="ar-SA"/>
        </w:rPr>
        <w:t xml:space="preserve"> 17 улиц дорожной сети города Костромы</w:t>
      </w:r>
      <w:r w:rsidR="00615109">
        <w:rPr>
          <w:rFonts w:ascii="Times New Roman" w:eastAsia="Times New Roman" w:hAnsi="Times New Roman"/>
          <w:sz w:val="26"/>
          <w:szCs w:val="26"/>
          <w:lang w:eastAsia="ar-SA"/>
        </w:rPr>
        <w:t>.</w:t>
      </w:r>
    </w:p>
    <w:p w:rsidR="00255A9E" w:rsidRDefault="00255A9E" w:rsidP="00ED0523">
      <w:pPr>
        <w:spacing w:after="0" w:line="240" w:lineRule="auto"/>
        <w:ind w:firstLine="709"/>
        <w:jc w:val="both"/>
        <w:rPr>
          <w:rFonts w:ascii="Times New Roman" w:eastAsia="Times New Roman" w:hAnsi="Times New Roman"/>
          <w:sz w:val="26"/>
          <w:szCs w:val="26"/>
          <w:lang w:eastAsia="ar-SA"/>
        </w:rPr>
      </w:pPr>
    </w:p>
    <w:p w:rsidR="00255A9E" w:rsidRPr="004E1D0B" w:rsidRDefault="0068405B" w:rsidP="00ED0523">
      <w:pPr>
        <w:spacing w:after="0" w:line="240" w:lineRule="auto"/>
        <w:ind w:firstLine="709"/>
        <w:jc w:val="both"/>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Решение вопросов</w:t>
      </w:r>
      <w:r w:rsidR="00255A9E">
        <w:rPr>
          <w:rFonts w:ascii="Times New Roman" w:eastAsia="Times New Roman" w:hAnsi="Times New Roman"/>
          <w:b/>
          <w:sz w:val="26"/>
          <w:szCs w:val="26"/>
          <w:lang w:eastAsia="ar-SA"/>
        </w:rPr>
        <w:t xml:space="preserve"> о</w:t>
      </w:r>
      <w:r w:rsidR="00255A9E" w:rsidRPr="004E1D0B">
        <w:rPr>
          <w:rFonts w:ascii="Times New Roman" w:eastAsia="Times New Roman" w:hAnsi="Times New Roman"/>
          <w:b/>
          <w:sz w:val="26"/>
          <w:szCs w:val="26"/>
          <w:lang w:eastAsia="ar-SA"/>
        </w:rPr>
        <w:t>рганизаци</w:t>
      </w:r>
      <w:r w:rsidR="00255A9E">
        <w:rPr>
          <w:rFonts w:ascii="Times New Roman" w:eastAsia="Times New Roman" w:hAnsi="Times New Roman"/>
          <w:b/>
          <w:sz w:val="26"/>
          <w:szCs w:val="26"/>
          <w:lang w:eastAsia="ar-SA"/>
        </w:rPr>
        <w:t>и</w:t>
      </w:r>
      <w:r w:rsidR="00255A9E" w:rsidRPr="004E1D0B">
        <w:rPr>
          <w:rFonts w:ascii="Times New Roman" w:eastAsia="Times New Roman" w:hAnsi="Times New Roman"/>
          <w:b/>
          <w:sz w:val="26"/>
          <w:szCs w:val="26"/>
          <w:lang w:eastAsia="ar-SA"/>
        </w:rPr>
        <w:t xml:space="preserve"> регулярных пассажирских перевозок</w:t>
      </w:r>
      <w:r w:rsidR="00255A9E">
        <w:rPr>
          <w:rFonts w:ascii="Times New Roman" w:eastAsia="Times New Roman" w:hAnsi="Times New Roman"/>
          <w:b/>
          <w:sz w:val="26"/>
          <w:szCs w:val="26"/>
          <w:lang w:eastAsia="ar-SA"/>
        </w:rPr>
        <w:t xml:space="preserve"> на территории города Костромы</w:t>
      </w:r>
    </w:p>
    <w:p w:rsidR="00255A9E" w:rsidRDefault="00255A9E" w:rsidP="00ED0523">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П</w:t>
      </w:r>
      <w:r w:rsidRPr="002127A9">
        <w:rPr>
          <w:rFonts w:ascii="Times New Roman" w:eastAsia="Times New Roman" w:hAnsi="Times New Roman"/>
          <w:sz w:val="26"/>
          <w:szCs w:val="26"/>
          <w:lang w:eastAsia="ar-SA"/>
        </w:rPr>
        <w:t>редоставлени</w:t>
      </w:r>
      <w:r>
        <w:rPr>
          <w:rFonts w:ascii="Times New Roman" w:eastAsia="Times New Roman" w:hAnsi="Times New Roman"/>
          <w:sz w:val="26"/>
          <w:szCs w:val="26"/>
          <w:lang w:eastAsia="ar-SA"/>
        </w:rPr>
        <w:t xml:space="preserve">е </w:t>
      </w:r>
      <w:r w:rsidRPr="002127A9">
        <w:rPr>
          <w:rFonts w:ascii="Times New Roman" w:eastAsia="Times New Roman" w:hAnsi="Times New Roman"/>
          <w:sz w:val="26"/>
          <w:szCs w:val="26"/>
          <w:lang w:eastAsia="ar-SA"/>
        </w:rPr>
        <w:t>услуг по перевозке пассажиров и багажа</w:t>
      </w:r>
      <w:r>
        <w:rPr>
          <w:rFonts w:ascii="Times New Roman" w:eastAsia="Times New Roman" w:hAnsi="Times New Roman"/>
          <w:sz w:val="26"/>
          <w:szCs w:val="26"/>
          <w:lang w:eastAsia="ar-SA"/>
        </w:rPr>
        <w:t xml:space="preserve"> надлежащего качества, в том числе о перспективах развития МУП г. Костромы </w:t>
      </w:r>
      <w:r w:rsidR="00B0128E">
        <w:rPr>
          <w:rFonts w:ascii="Times New Roman" w:eastAsia="Times New Roman" w:hAnsi="Times New Roman"/>
          <w:sz w:val="26"/>
          <w:szCs w:val="26"/>
          <w:lang w:eastAsia="ar-SA"/>
        </w:rPr>
        <w:t>"</w:t>
      </w:r>
      <w:proofErr w:type="spellStart"/>
      <w:r>
        <w:rPr>
          <w:rFonts w:ascii="Times New Roman" w:eastAsia="Times New Roman" w:hAnsi="Times New Roman"/>
          <w:sz w:val="26"/>
          <w:szCs w:val="26"/>
          <w:lang w:eastAsia="ar-SA"/>
        </w:rPr>
        <w:t>Кос</w:t>
      </w:r>
      <w:r w:rsidR="0053487A">
        <w:rPr>
          <w:rFonts w:ascii="Times New Roman" w:eastAsia="Times New Roman" w:hAnsi="Times New Roman"/>
          <w:sz w:val="26"/>
          <w:szCs w:val="26"/>
          <w:lang w:eastAsia="ar-SA"/>
        </w:rPr>
        <w:t>т</w:t>
      </w:r>
      <w:r>
        <w:rPr>
          <w:rFonts w:ascii="Times New Roman" w:eastAsia="Times New Roman" w:hAnsi="Times New Roman"/>
          <w:sz w:val="26"/>
          <w:szCs w:val="26"/>
          <w:lang w:eastAsia="ar-SA"/>
        </w:rPr>
        <w:t>ромагортранс</w:t>
      </w:r>
      <w:proofErr w:type="spellEnd"/>
      <w:r w:rsidR="00B0128E">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и МУП г. Костромы </w:t>
      </w:r>
      <w:r w:rsidR="00B0128E">
        <w:rPr>
          <w:rFonts w:ascii="Times New Roman" w:eastAsia="Times New Roman" w:hAnsi="Times New Roman"/>
          <w:sz w:val="26"/>
          <w:szCs w:val="26"/>
          <w:lang w:eastAsia="ar-SA"/>
        </w:rPr>
        <w:t>"</w:t>
      </w:r>
      <w:r>
        <w:rPr>
          <w:rFonts w:ascii="Times New Roman" w:eastAsia="Times New Roman" w:hAnsi="Times New Roman"/>
          <w:sz w:val="26"/>
          <w:szCs w:val="26"/>
          <w:lang w:eastAsia="ar-SA"/>
        </w:rPr>
        <w:t>Троллейбусное управление</w:t>
      </w:r>
      <w:r w:rsidR="00B0128E">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неоднократно было предметом рассмотрения.</w:t>
      </w:r>
    </w:p>
    <w:p w:rsidR="00255A9E" w:rsidRDefault="00255A9E" w:rsidP="00ED0523">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При участии </w:t>
      </w:r>
      <w:r w:rsidRPr="002127A9">
        <w:rPr>
          <w:rFonts w:ascii="Times New Roman" w:eastAsia="Times New Roman" w:hAnsi="Times New Roman"/>
          <w:sz w:val="26"/>
          <w:szCs w:val="26"/>
          <w:lang w:eastAsia="ar-SA"/>
        </w:rPr>
        <w:t>Молодежной палат</w:t>
      </w:r>
      <w:r>
        <w:rPr>
          <w:rFonts w:ascii="Times New Roman" w:eastAsia="Times New Roman" w:hAnsi="Times New Roman"/>
          <w:sz w:val="26"/>
          <w:szCs w:val="26"/>
          <w:lang w:eastAsia="ar-SA"/>
        </w:rPr>
        <w:t>ы</w:t>
      </w:r>
      <w:r w:rsidRPr="002127A9">
        <w:rPr>
          <w:rFonts w:ascii="Times New Roman" w:eastAsia="Times New Roman" w:hAnsi="Times New Roman"/>
          <w:sz w:val="26"/>
          <w:szCs w:val="26"/>
          <w:lang w:eastAsia="ar-SA"/>
        </w:rPr>
        <w:t xml:space="preserve"> при Думе города Костроме </w:t>
      </w:r>
      <w:r>
        <w:rPr>
          <w:rFonts w:ascii="Times New Roman" w:eastAsia="Times New Roman" w:hAnsi="Times New Roman"/>
          <w:sz w:val="26"/>
          <w:szCs w:val="26"/>
          <w:lang w:eastAsia="ar-SA"/>
        </w:rPr>
        <w:t xml:space="preserve">был </w:t>
      </w:r>
      <w:r w:rsidRPr="002127A9">
        <w:rPr>
          <w:rFonts w:ascii="Times New Roman" w:eastAsia="Times New Roman" w:hAnsi="Times New Roman"/>
          <w:sz w:val="26"/>
          <w:szCs w:val="26"/>
          <w:lang w:eastAsia="ar-SA"/>
        </w:rPr>
        <w:t>прове</w:t>
      </w:r>
      <w:r>
        <w:rPr>
          <w:rFonts w:ascii="Times New Roman" w:eastAsia="Times New Roman" w:hAnsi="Times New Roman"/>
          <w:sz w:val="26"/>
          <w:szCs w:val="26"/>
          <w:lang w:eastAsia="ar-SA"/>
        </w:rPr>
        <w:t>ден</w:t>
      </w:r>
      <w:r w:rsidRPr="002127A9">
        <w:rPr>
          <w:rFonts w:ascii="Times New Roman" w:eastAsia="Times New Roman" w:hAnsi="Times New Roman"/>
          <w:sz w:val="26"/>
          <w:szCs w:val="26"/>
          <w:lang w:eastAsia="ar-SA"/>
        </w:rPr>
        <w:t xml:space="preserve"> мониторинг предоставления услуг по перевозке пассажиров в </w:t>
      </w:r>
      <w:r w:rsidR="00B0128E">
        <w:rPr>
          <w:rFonts w:ascii="Times New Roman" w:eastAsia="Times New Roman" w:hAnsi="Times New Roman"/>
          <w:sz w:val="26"/>
          <w:szCs w:val="26"/>
          <w:lang w:eastAsia="ar-SA"/>
        </w:rPr>
        <w:t>"</w:t>
      </w:r>
      <w:r w:rsidRPr="002127A9">
        <w:rPr>
          <w:rFonts w:ascii="Times New Roman" w:eastAsia="Times New Roman" w:hAnsi="Times New Roman"/>
          <w:sz w:val="26"/>
          <w:szCs w:val="26"/>
          <w:lang w:eastAsia="ar-SA"/>
        </w:rPr>
        <w:t>часы пик</w:t>
      </w:r>
      <w:r w:rsidR="00B0128E">
        <w:rPr>
          <w:rFonts w:ascii="Times New Roman" w:eastAsia="Times New Roman" w:hAnsi="Times New Roman"/>
          <w:sz w:val="26"/>
          <w:szCs w:val="26"/>
          <w:lang w:eastAsia="ar-SA"/>
        </w:rPr>
        <w:t>"</w:t>
      </w:r>
      <w:r w:rsidRPr="002127A9">
        <w:rPr>
          <w:rFonts w:ascii="Times New Roman" w:eastAsia="Times New Roman" w:hAnsi="Times New Roman"/>
          <w:sz w:val="26"/>
          <w:szCs w:val="26"/>
          <w:lang w:eastAsia="ar-SA"/>
        </w:rPr>
        <w:t>, в том числе соблюдения установленного расписания движения общественного транспорта</w:t>
      </w:r>
      <w:r>
        <w:rPr>
          <w:rFonts w:ascii="Times New Roman" w:eastAsia="Times New Roman" w:hAnsi="Times New Roman"/>
          <w:sz w:val="26"/>
          <w:szCs w:val="26"/>
          <w:lang w:eastAsia="ar-SA"/>
        </w:rPr>
        <w:t>.</w:t>
      </w:r>
    </w:p>
    <w:p w:rsidR="00255A9E" w:rsidRDefault="00255A9E" w:rsidP="00ED0523">
      <w:pPr>
        <w:autoSpaceDN w:val="0"/>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С</w:t>
      </w:r>
      <w:r w:rsidRPr="00DF6098">
        <w:rPr>
          <w:rFonts w:ascii="Times New Roman" w:eastAsia="Times New Roman" w:hAnsi="Times New Roman"/>
          <w:sz w:val="26"/>
          <w:szCs w:val="26"/>
          <w:lang w:eastAsia="ar-SA"/>
        </w:rPr>
        <w:t xml:space="preserve"> целью изучения опыта </w:t>
      </w:r>
      <w:r>
        <w:rPr>
          <w:rFonts w:ascii="Times New Roman" w:eastAsia="Times New Roman" w:hAnsi="Times New Roman"/>
          <w:sz w:val="26"/>
          <w:szCs w:val="26"/>
          <w:lang w:eastAsia="ar-SA"/>
        </w:rPr>
        <w:t xml:space="preserve">других регионов по </w:t>
      </w:r>
      <w:r w:rsidRPr="002127A9">
        <w:rPr>
          <w:rFonts w:ascii="Times New Roman" w:eastAsia="Times New Roman" w:hAnsi="Times New Roman"/>
          <w:sz w:val="26"/>
          <w:szCs w:val="26"/>
          <w:lang w:eastAsia="ar-SA"/>
        </w:rPr>
        <w:t>развити</w:t>
      </w:r>
      <w:r>
        <w:rPr>
          <w:rFonts w:ascii="Times New Roman" w:eastAsia="Times New Roman" w:hAnsi="Times New Roman"/>
          <w:sz w:val="26"/>
          <w:szCs w:val="26"/>
          <w:lang w:eastAsia="ar-SA"/>
        </w:rPr>
        <w:t xml:space="preserve">ю </w:t>
      </w:r>
      <w:r w:rsidRPr="002127A9">
        <w:rPr>
          <w:rFonts w:ascii="Times New Roman" w:eastAsia="Times New Roman" w:hAnsi="Times New Roman"/>
          <w:sz w:val="26"/>
          <w:szCs w:val="26"/>
          <w:lang w:eastAsia="ar-SA"/>
        </w:rPr>
        <w:t>городского наземного электрического транспорта (троллейбусного)</w:t>
      </w:r>
      <w:r>
        <w:rPr>
          <w:rFonts w:ascii="Times New Roman" w:eastAsia="Times New Roman" w:hAnsi="Times New Roman"/>
          <w:sz w:val="26"/>
          <w:szCs w:val="26"/>
          <w:lang w:eastAsia="ar-SA"/>
        </w:rPr>
        <w:t xml:space="preserve"> при участии депутатов Думы города Костромы состоялось выездное совещание </w:t>
      </w:r>
      <w:r w:rsidRPr="002127A9">
        <w:rPr>
          <w:rFonts w:ascii="Times New Roman" w:eastAsia="Times New Roman" w:hAnsi="Times New Roman"/>
          <w:sz w:val="26"/>
          <w:szCs w:val="26"/>
          <w:lang w:eastAsia="ar-SA"/>
        </w:rPr>
        <w:t>в город Ковров Владимирской области</w:t>
      </w:r>
      <w:r>
        <w:rPr>
          <w:rFonts w:ascii="Times New Roman" w:eastAsia="Times New Roman" w:hAnsi="Times New Roman"/>
          <w:sz w:val="26"/>
          <w:szCs w:val="26"/>
          <w:lang w:eastAsia="ar-SA"/>
        </w:rPr>
        <w:t>.</w:t>
      </w:r>
    </w:p>
    <w:p w:rsidR="00255A9E" w:rsidRPr="008C5C45" w:rsidRDefault="00255A9E" w:rsidP="00ED0523">
      <w:pPr>
        <w:autoSpaceDN w:val="0"/>
        <w:spacing w:after="0" w:line="240" w:lineRule="auto"/>
        <w:ind w:firstLine="709"/>
        <w:jc w:val="both"/>
        <w:rPr>
          <w:rFonts w:ascii="Times New Roman" w:eastAsia="Times New Roman" w:hAnsi="Times New Roman"/>
          <w:sz w:val="26"/>
          <w:szCs w:val="26"/>
          <w:lang w:eastAsia="ar-SA"/>
        </w:rPr>
      </w:pPr>
    </w:p>
    <w:p w:rsidR="00255A9E" w:rsidRPr="004E1D0B" w:rsidRDefault="00255A9E" w:rsidP="00ED0523">
      <w:pPr>
        <w:spacing w:after="0" w:line="240" w:lineRule="auto"/>
        <w:ind w:firstLine="709"/>
        <w:jc w:val="both"/>
        <w:rPr>
          <w:rFonts w:ascii="Times New Roman" w:hAnsi="Times New Roman" w:cs="Tahoma"/>
          <w:b/>
          <w:color w:val="000000"/>
          <w:sz w:val="26"/>
          <w:szCs w:val="26"/>
          <w:lang w:bidi="en-US"/>
        </w:rPr>
      </w:pPr>
      <w:r>
        <w:rPr>
          <w:rFonts w:ascii="Times New Roman" w:hAnsi="Times New Roman" w:cs="Tahoma"/>
          <w:b/>
          <w:color w:val="000000"/>
          <w:sz w:val="26"/>
          <w:szCs w:val="26"/>
          <w:lang w:bidi="en-US"/>
        </w:rPr>
        <w:t xml:space="preserve">Решение вопросов в сфере </w:t>
      </w:r>
      <w:r w:rsidRPr="00A90DC1">
        <w:rPr>
          <w:rFonts w:ascii="Times New Roman" w:hAnsi="Times New Roman" w:cs="Tahoma"/>
          <w:b/>
          <w:color w:val="000000"/>
          <w:sz w:val="26"/>
          <w:szCs w:val="26"/>
          <w:lang w:bidi="en-US"/>
        </w:rPr>
        <w:t>коммунальн</w:t>
      </w:r>
      <w:r>
        <w:rPr>
          <w:rFonts w:ascii="Times New Roman" w:hAnsi="Times New Roman" w:cs="Tahoma"/>
          <w:b/>
          <w:color w:val="000000"/>
          <w:sz w:val="26"/>
          <w:szCs w:val="26"/>
          <w:lang w:bidi="en-US"/>
        </w:rPr>
        <w:t>ых</w:t>
      </w:r>
      <w:r w:rsidRPr="00A90DC1">
        <w:rPr>
          <w:rFonts w:ascii="Times New Roman" w:hAnsi="Times New Roman" w:cs="Tahoma"/>
          <w:b/>
          <w:color w:val="000000"/>
          <w:sz w:val="26"/>
          <w:szCs w:val="26"/>
          <w:lang w:bidi="en-US"/>
        </w:rPr>
        <w:t xml:space="preserve"> услуг</w:t>
      </w:r>
      <w:r>
        <w:rPr>
          <w:rFonts w:ascii="Times New Roman" w:hAnsi="Times New Roman" w:cs="Tahoma"/>
          <w:b/>
          <w:color w:val="000000"/>
          <w:sz w:val="26"/>
          <w:szCs w:val="26"/>
          <w:lang w:bidi="en-US"/>
        </w:rPr>
        <w:t>, в том числе</w:t>
      </w:r>
      <w:r w:rsidRPr="00A90DC1">
        <w:rPr>
          <w:rFonts w:ascii="Times New Roman" w:hAnsi="Times New Roman" w:cs="Tahoma"/>
          <w:b/>
          <w:color w:val="000000"/>
          <w:sz w:val="26"/>
          <w:szCs w:val="26"/>
          <w:lang w:bidi="en-US"/>
        </w:rPr>
        <w:t xml:space="preserve"> по сбору и транспортировке твердых бытовых отходов</w:t>
      </w:r>
    </w:p>
    <w:p w:rsidR="00255A9E" w:rsidRDefault="00255A9E" w:rsidP="00ED0523">
      <w:pPr>
        <w:spacing w:after="0" w:line="240" w:lineRule="auto"/>
        <w:ind w:firstLine="709"/>
        <w:jc w:val="both"/>
        <w:rPr>
          <w:rFonts w:ascii="Times New Roman" w:hAnsi="Times New Roman" w:cs="Tahoma"/>
          <w:color w:val="000000"/>
          <w:sz w:val="26"/>
          <w:szCs w:val="26"/>
          <w:lang w:bidi="en-US"/>
        </w:rPr>
      </w:pPr>
      <w:r>
        <w:rPr>
          <w:rFonts w:ascii="Times New Roman" w:hAnsi="Times New Roman" w:cs="Tahoma"/>
          <w:color w:val="000000"/>
          <w:sz w:val="26"/>
          <w:szCs w:val="26"/>
          <w:lang w:bidi="en-US"/>
        </w:rPr>
        <w:t>Н</w:t>
      </w:r>
      <w:r w:rsidRPr="00AA3E49">
        <w:rPr>
          <w:rFonts w:ascii="Times New Roman" w:hAnsi="Times New Roman" w:cs="Tahoma"/>
          <w:color w:val="000000"/>
          <w:sz w:val="26"/>
          <w:szCs w:val="26"/>
          <w:lang w:bidi="en-US"/>
        </w:rPr>
        <w:t xml:space="preserve">а сегодняшний день </w:t>
      </w:r>
      <w:r>
        <w:rPr>
          <w:rFonts w:ascii="Times New Roman" w:hAnsi="Times New Roman" w:cs="Tahoma"/>
          <w:color w:val="000000"/>
          <w:sz w:val="26"/>
          <w:szCs w:val="26"/>
          <w:lang w:bidi="en-US"/>
        </w:rPr>
        <w:t xml:space="preserve">остается </w:t>
      </w:r>
      <w:r w:rsidRPr="00AA3E49">
        <w:rPr>
          <w:rFonts w:ascii="Times New Roman" w:hAnsi="Times New Roman" w:cs="Tahoma"/>
          <w:color w:val="000000"/>
          <w:sz w:val="26"/>
          <w:szCs w:val="26"/>
          <w:lang w:bidi="en-US"/>
        </w:rPr>
        <w:t>актуальны</w:t>
      </w:r>
      <w:r>
        <w:rPr>
          <w:rFonts w:ascii="Times New Roman" w:hAnsi="Times New Roman" w:cs="Tahoma"/>
          <w:color w:val="000000"/>
          <w:sz w:val="26"/>
          <w:szCs w:val="26"/>
          <w:lang w:bidi="en-US"/>
        </w:rPr>
        <w:t>м</w:t>
      </w:r>
      <w:r w:rsidRPr="00AA3E49">
        <w:rPr>
          <w:rFonts w:ascii="Times New Roman" w:hAnsi="Times New Roman" w:cs="Tahoma"/>
          <w:color w:val="000000"/>
          <w:sz w:val="26"/>
          <w:szCs w:val="26"/>
          <w:lang w:bidi="en-US"/>
        </w:rPr>
        <w:t xml:space="preserve"> вопрос </w:t>
      </w:r>
      <w:r>
        <w:rPr>
          <w:rFonts w:ascii="Times New Roman" w:hAnsi="Times New Roman" w:cs="Tahoma"/>
          <w:color w:val="000000"/>
          <w:sz w:val="26"/>
          <w:szCs w:val="26"/>
          <w:lang w:bidi="en-US"/>
        </w:rPr>
        <w:t>готовност</w:t>
      </w:r>
      <w:r w:rsidR="00B627C5">
        <w:rPr>
          <w:rFonts w:ascii="Times New Roman" w:hAnsi="Times New Roman" w:cs="Tahoma"/>
          <w:color w:val="000000"/>
          <w:sz w:val="26"/>
          <w:szCs w:val="26"/>
          <w:lang w:bidi="en-US"/>
        </w:rPr>
        <w:t>и</w:t>
      </w:r>
      <w:r w:rsidRPr="00AA3E49">
        <w:rPr>
          <w:rFonts w:ascii="Times New Roman" w:hAnsi="Times New Roman" w:cs="Tahoma"/>
          <w:color w:val="000000"/>
          <w:sz w:val="26"/>
          <w:szCs w:val="26"/>
          <w:lang w:bidi="en-US"/>
        </w:rPr>
        <w:t xml:space="preserve"> жилищно-коммунального хозяйства к работе в осенне-зимний период</w:t>
      </w:r>
      <w:r>
        <w:rPr>
          <w:rFonts w:ascii="Times New Roman" w:hAnsi="Times New Roman" w:cs="Tahoma"/>
          <w:color w:val="000000"/>
          <w:sz w:val="26"/>
          <w:szCs w:val="26"/>
          <w:lang w:bidi="en-US"/>
        </w:rPr>
        <w:t xml:space="preserve"> 2017-2018 годов, а также </w:t>
      </w:r>
      <w:r w:rsidRPr="00AA3E49">
        <w:rPr>
          <w:rFonts w:ascii="Times New Roman" w:hAnsi="Times New Roman" w:cs="Tahoma"/>
          <w:color w:val="000000"/>
          <w:sz w:val="26"/>
          <w:szCs w:val="26"/>
          <w:lang w:bidi="en-US"/>
        </w:rPr>
        <w:t>мер</w:t>
      </w:r>
      <w:r>
        <w:rPr>
          <w:rFonts w:ascii="Times New Roman" w:hAnsi="Times New Roman" w:cs="Tahoma"/>
          <w:color w:val="000000"/>
          <w:sz w:val="26"/>
          <w:szCs w:val="26"/>
          <w:lang w:bidi="en-US"/>
        </w:rPr>
        <w:t>ах</w:t>
      </w:r>
      <w:r w:rsidRPr="00AA3E49">
        <w:rPr>
          <w:rFonts w:ascii="Times New Roman" w:hAnsi="Times New Roman" w:cs="Tahoma"/>
          <w:color w:val="000000"/>
          <w:sz w:val="26"/>
          <w:szCs w:val="26"/>
          <w:lang w:bidi="en-US"/>
        </w:rPr>
        <w:t>, направленных на надлежащее оказание услуг по горячему водоснабжению и теплоснабжению для населения города Костромы</w:t>
      </w:r>
      <w:r>
        <w:rPr>
          <w:rFonts w:ascii="Times New Roman" w:hAnsi="Times New Roman" w:cs="Tahoma"/>
          <w:color w:val="000000"/>
          <w:sz w:val="26"/>
          <w:szCs w:val="26"/>
          <w:lang w:bidi="en-US"/>
        </w:rPr>
        <w:t xml:space="preserve">. </w:t>
      </w:r>
    </w:p>
    <w:p w:rsidR="00255A9E" w:rsidRDefault="00255A9E" w:rsidP="00ED0523">
      <w:pPr>
        <w:spacing w:after="0" w:line="240" w:lineRule="auto"/>
        <w:ind w:firstLine="709"/>
        <w:jc w:val="both"/>
        <w:rPr>
          <w:rFonts w:ascii="Times New Roman" w:hAnsi="Times New Roman" w:cs="Tahoma"/>
          <w:color w:val="000000"/>
          <w:sz w:val="26"/>
          <w:szCs w:val="26"/>
          <w:lang w:bidi="en-US"/>
        </w:rPr>
      </w:pPr>
      <w:r w:rsidRPr="00AA3E49">
        <w:rPr>
          <w:rFonts w:ascii="Times New Roman" w:hAnsi="Times New Roman" w:cs="Tahoma"/>
          <w:color w:val="000000"/>
          <w:sz w:val="26"/>
          <w:szCs w:val="26"/>
          <w:lang w:bidi="en-US"/>
        </w:rPr>
        <w:t>В целях недопущения отключения отопления у потребителей и возможного возникновения новых повреждений</w:t>
      </w:r>
      <w:r>
        <w:rPr>
          <w:rFonts w:ascii="Times New Roman" w:hAnsi="Times New Roman" w:cs="Tahoma"/>
          <w:color w:val="000000"/>
          <w:sz w:val="26"/>
          <w:szCs w:val="26"/>
          <w:lang w:bidi="en-US"/>
        </w:rPr>
        <w:t xml:space="preserve"> </w:t>
      </w:r>
      <w:r w:rsidRPr="00AA3E49">
        <w:rPr>
          <w:rFonts w:ascii="Times New Roman" w:hAnsi="Times New Roman" w:cs="Tahoma"/>
          <w:color w:val="000000"/>
          <w:sz w:val="26"/>
          <w:szCs w:val="26"/>
          <w:lang w:bidi="en-US"/>
        </w:rPr>
        <w:t xml:space="preserve">организованы совместные обходы магистральных и квартальных тепловых сетей ПАО </w:t>
      </w:r>
      <w:r w:rsidR="00B0128E">
        <w:rPr>
          <w:rFonts w:ascii="Times New Roman" w:hAnsi="Times New Roman" w:cs="Tahoma"/>
          <w:color w:val="000000"/>
          <w:sz w:val="26"/>
          <w:szCs w:val="26"/>
          <w:lang w:bidi="en-US"/>
        </w:rPr>
        <w:t>"</w:t>
      </w:r>
      <w:r w:rsidRPr="00AA3E49">
        <w:rPr>
          <w:rFonts w:ascii="Times New Roman" w:hAnsi="Times New Roman" w:cs="Tahoma"/>
          <w:color w:val="000000"/>
          <w:sz w:val="26"/>
          <w:szCs w:val="26"/>
          <w:lang w:bidi="en-US"/>
        </w:rPr>
        <w:t>ТГК-2</w:t>
      </w:r>
      <w:r w:rsidR="00B0128E">
        <w:rPr>
          <w:rFonts w:ascii="Times New Roman" w:hAnsi="Times New Roman" w:cs="Tahoma"/>
          <w:color w:val="000000"/>
          <w:sz w:val="26"/>
          <w:szCs w:val="26"/>
          <w:lang w:bidi="en-US"/>
        </w:rPr>
        <w:t>"</w:t>
      </w:r>
      <w:r w:rsidRPr="00AA3E49">
        <w:rPr>
          <w:rFonts w:ascii="Times New Roman" w:hAnsi="Times New Roman" w:cs="Tahoma"/>
          <w:color w:val="000000"/>
          <w:sz w:val="26"/>
          <w:szCs w:val="26"/>
          <w:lang w:bidi="en-US"/>
        </w:rPr>
        <w:t xml:space="preserve"> и МУП </w:t>
      </w:r>
      <w:r>
        <w:rPr>
          <w:rFonts w:ascii="Times New Roman" w:hAnsi="Times New Roman" w:cs="Tahoma"/>
          <w:color w:val="000000"/>
          <w:sz w:val="26"/>
          <w:szCs w:val="26"/>
          <w:lang w:bidi="en-US"/>
        </w:rPr>
        <w:t xml:space="preserve">г. Костромы </w:t>
      </w:r>
      <w:r w:rsidR="00B0128E">
        <w:rPr>
          <w:rFonts w:ascii="Times New Roman" w:hAnsi="Times New Roman" w:cs="Tahoma"/>
          <w:color w:val="000000"/>
          <w:sz w:val="26"/>
          <w:szCs w:val="26"/>
          <w:lang w:bidi="en-US"/>
        </w:rPr>
        <w:t>"</w:t>
      </w:r>
      <w:r w:rsidRPr="00AA3E49">
        <w:rPr>
          <w:rFonts w:ascii="Times New Roman" w:hAnsi="Times New Roman" w:cs="Tahoma"/>
          <w:color w:val="000000"/>
          <w:sz w:val="26"/>
          <w:szCs w:val="26"/>
          <w:lang w:bidi="en-US"/>
        </w:rPr>
        <w:t>Городские сети</w:t>
      </w:r>
      <w:r w:rsidR="00B0128E">
        <w:rPr>
          <w:rFonts w:ascii="Times New Roman" w:hAnsi="Times New Roman" w:cs="Tahoma"/>
          <w:color w:val="000000"/>
          <w:sz w:val="26"/>
          <w:szCs w:val="26"/>
          <w:lang w:bidi="en-US"/>
        </w:rPr>
        <w:t>"</w:t>
      </w:r>
      <w:r w:rsidRPr="00AA3E49">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Д</w:t>
      </w:r>
      <w:r w:rsidRPr="00357348">
        <w:rPr>
          <w:rFonts w:ascii="Times New Roman" w:hAnsi="Times New Roman" w:cs="Tahoma"/>
          <w:color w:val="000000"/>
          <w:sz w:val="26"/>
          <w:szCs w:val="26"/>
          <w:lang w:bidi="en-US"/>
        </w:rPr>
        <w:t xml:space="preserve">ля участия в работе рабочей группы Администрации города Костромы </w:t>
      </w:r>
      <w:r w:rsidRPr="00D6195E">
        <w:rPr>
          <w:rFonts w:ascii="Times New Roman" w:hAnsi="Times New Roman" w:cs="Tahoma"/>
          <w:color w:val="000000"/>
          <w:sz w:val="26"/>
          <w:szCs w:val="26"/>
          <w:lang w:bidi="en-US"/>
        </w:rPr>
        <w:t xml:space="preserve">по обследованию </w:t>
      </w:r>
      <w:proofErr w:type="spellStart"/>
      <w:r w:rsidRPr="00D6195E">
        <w:rPr>
          <w:rFonts w:ascii="Times New Roman" w:hAnsi="Times New Roman" w:cs="Tahoma"/>
          <w:color w:val="000000"/>
          <w:sz w:val="26"/>
          <w:szCs w:val="26"/>
          <w:lang w:bidi="en-US"/>
        </w:rPr>
        <w:t>теплосетевого</w:t>
      </w:r>
      <w:proofErr w:type="spellEnd"/>
      <w:r w:rsidRPr="00D6195E">
        <w:rPr>
          <w:rFonts w:ascii="Times New Roman" w:hAnsi="Times New Roman" w:cs="Tahoma"/>
          <w:color w:val="000000"/>
          <w:sz w:val="26"/>
          <w:szCs w:val="26"/>
          <w:lang w:bidi="en-US"/>
        </w:rPr>
        <w:t xml:space="preserve"> комплекса, находящегося в ведении ПАО </w:t>
      </w:r>
      <w:r w:rsidR="00B0128E">
        <w:rPr>
          <w:rFonts w:ascii="Times New Roman" w:hAnsi="Times New Roman" w:cs="Tahoma"/>
          <w:color w:val="000000"/>
          <w:sz w:val="26"/>
          <w:szCs w:val="26"/>
          <w:lang w:bidi="en-US"/>
        </w:rPr>
        <w:t>"</w:t>
      </w:r>
      <w:r w:rsidRPr="00D6195E">
        <w:rPr>
          <w:rFonts w:ascii="Times New Roman" w:hAnsi="Times New Roman" w:cs="Tahoma"/>
          <w:color w:val="000000"/>
          <w:sz w:val="26"/>
          <w:szCs w:val="26"/>
          <w:lang w:bidi="en-US"/>
        </w:rPr>
        <w:t>Территориальная генерирующая компания №</w:t>
      </w:r>
      <w:r w:rsidR="00B627C5">
        <w:rPr>
          <w:rFonts w:ascii="Times New Roman" w:hAnsi="Times New Roman" w:cs="Tahoma"/>
          <w:color w:val="000000"/>
          <w:sz w:val="26"/>
          <w:szCs w:val="26"/>
          <w:lang w:bidi="en-US"/>
        </w:rPr>
        <w:t> </w:t>
      </w:r>
      <w:r w:rsidRPr="00D6195E">
        <w:rPr>
          <w:rFonts w:ascii="Times New Roman" w:hAnsi="Times New Roman" w:cs="Tahoma"/>
          <w:color w:val="000000"/>
          <w:sz w:val="26"/>
          <w:szCs w:val="26"/>
          <w:lang w:bidi="en-US"/>
        </w:rPr>
        <w:t>2</w:t>
      </w:r>
      <w:r w:rsidR="00B0128E">
        <w:rPr>
          <w:rFonts w:ascii="Times New Roman" w:hAnsi="Times New Roman" w:cs="Tahoma"/>
          <w:color w:val="000000"/>
          <w:sz w:val="26"/>
          <w:szCs w:val="26"/>
          <w:lang w:bidi="en-US"/>
        </w:rPr>
        <w:t>"</w:t>
      </w:r>
      <w:r w:rsidRPr="00D6195E">
        <w:rPr>
          <w:rFonts w:ascii="Times New Roman" w:hAnsi="Times New Roman" w:cs="Tahoma"/>
          <w:color w:val="000000"/>
          <w:sz w:val="26"/>
          <w:szCs w:val="26"/>
          <w:lang w:bidi="en-US"/>
        </w:rPr>
        <w:t xml:space="preserve"> и МПУ г. Костромы </w:t>
      </w:r>
      <w:r w:rsidR="00B0128E">
        <w:rPr>
          <w:rFonts w:ascii="Times New Roman" w:hAnsi="Times New Roman" w:cs="Tahoma"/>
          <w:color w:val="000000"/>
          <w:sz w:val="26"/>
          <w:szCs w:val="26"/>
          <w:lang w:bidi="en-US"/>
        </w:rPr>
        <w:t>"</w:t>
      </w:r>
      <w:r w:rsidRPr="00D6195E">
        <w:rPr>
          <w:rFonts w:ascii="Times New Roman" w:hAnsi="Times New Roman" w:cs="Tahoma"/>
          <w:color w:val="000000"/>
          <w:sz w:val="26"/>
          <w:szCs w:val="26"/>
          <w:lang w:bidi="en-US"/>
        </w:rPr>
        <w:t>Городские сети</w:t>
      </w:r>
      <w:r w:rsidR="00B0128E">
        <w:rPr>
          <w:rFonts w:ascii="Times New Roman" w:hAnsi="Times New Roman" w:cs="Tahoma"/>
          <w:color w:val="000000"/>
          <w:sz w:val="26"/>
          <w:szCs w:val="26"/>
          <w:lang w:bidi="en-US"/>
        </w:rPr>
        <w:t>"</w:t>
      </w:r>
      <w:r w:rsidRPr="00D6195E">
        <w:rPr>
          <w:rFonts w:ascii="Times New Roman" w:hAnsi="Times New Roman" w:cs="Tahoma"/>
          <w:color w:val="000000"/>
          <w:sz w:val="26"/>
          <w:szCs w:val="26"/>
          <w:lang w:bidi="en-US"/>
        </w:rPr>
        <w:t xml:space="preserve"> </w:t>
      </w:r>
      <w:r>
        <w:rPr>
          <w:rFonts w:ascii="Times New Roman" w:hAnsi="Times New Roman" w:cs="Tahoma"/>
          <w:color w:val="000000"/>
          <w:sz w:val="26"/>
          <w:szCs w:val="26"/>
          <w:lang w:bidi="en-US"/>
        </w:rPr>
        <w:t xml:space="preserve">направлены </w:t>
      </w:r>
      <w:r w:rsidRPr="00D6195E">
        <w:rPr>
          <w:rFonts w:ascii="Times New Roman" w:hAnsi="Times New Roman" w:cs="Tahoma"/>
          <w:color w:val="000000"/>
          <w:sz w:val="26"/>
          <w:szCs w:val="26"/>
          <w:lang w:bidi="en-US"/>
        </w:rPr>
        <w:t>депутат</w:t>
      </w:r>
      <w:r>
        <w:rPr>
          <w:rFonts w:ascii="Times New Roman" w:hAnsi="Times New Roman" w:cs="Tahoma"/>
          <w:color w:val="000000"/>
          <w:sz w:val="26"/>
          <w:szCs w:val="26"/>
          <w:lang w:bidi="en-US"/>
        </w:rPr>
        <w:t>ы</w:t>
      </w:r>
      <w:r w:rsidRPr="00D6195E">
        <w:rPr>
          <w:rFonts w:ascii="Times New Roman" w:hAnsi="Times New Roman" w:cs="Tahoma"/>
          <w:color w:val="000000"/>
          <w:sz w:val="26"/>
          <w:szCs w:val="26"/>
          <w:lang w:bidi="en-US"/>
        </w:rPr>
        <w:t xml:space="preserve"> Думы города Костромы шестого созыва</w:t>
      </w:r>
      <w:r>
        <w:rPr>
          <w:rFonts w:ascii="Times New Roman" w:hAnsi="Times New Roman" w:cs="Tahoma"/>
          <w:color w:val="000000"/>
          <w:sz w:val="26"/>
          <w:szCs w:val="26"/>
          <w:lang w:bidi="en-US"/>
        </w:rPr>
        <w:t>.</w:t>
      </w:r>
    </w:p>
    <w:p w:rsidR="00255A9E" w:rsidRDefault="00255A9E" w:rsidP="00ED0523">
      <w:pPr>
        <w:spacing w:after="0" w:line="240" w:lineRule="auto"/>
        <w:ind w:firstLine="709"/>
        <w:jc w:val="both"/>
        <w:rPr>
          <w:rFonts w:ascii="Times New Roman" w:hAnsi="Times New Roman" w:cs="Tahoma"/>
          <w:color w:val="000000"/>
          <w:sz w:val="26"/>
          <w:szCs w:val="26"/>
          <w:lang w:bidi="en-US"/>
        </w:rPr>
      </w:pPr>
      <w:r>
        <w:rPr>
          <w:rFonts w:ascii="Times New Roman" w:hAnsi="Times New Roman" w:cs="Tahoma"/>
          <w:color w:val="000000"/>
          <w:sz w:val="26"/>
          <w:szCs w:val="26"/>
          <w:lang w:bidi="en-US"/>
        </w:rPr>
        <w:t>В рамках контрольных полномочий по качеству предоставления коммунальных услуг жителям города Костромы рассмотрен вопрос о</w:t>
      </w:r>
      <w:r w:rsidRPr="003D7812">
        <w:rPr>
          <w:rFonts w:ascii="Times New Roman" w:hAnsi="Times New Roman" w:cs="Tahoma"/>
          <w:color w:val="000000"/>
          <w:sz w:val="26"/>
          <w:szCs w:val="26"/>
          <w:lang w:bidi="en-US"/>
        </w:rPr>
        <w:t xml:space="preserve"> результатах работы по реконструкции водопроводных и канализационных сетей города Костромы</w:t>
      </w:r>
      <w:r>
        <w:rPr>
          <w:rFonts w:ascii="Times New Roman" w:hAnsi="Times New Roman" w:cs="Tahoma"/>
          <w:color w:val="000000"/>
          <w:sz w:val="26"/>
          <w:szCs w:val="26"/>
          <w:lang w:bidi="en-US"/>
        </w:rPr>
        <w:t xml:space="preserve">. Рассмотрена информация о выполненных силами МУП г. Костромы </w:t>
      </w:r>
      <w:r w:rsidR="00B0128E">
        <w:rPr>
          <w:rFonts w:ascii="Times New Roman" w:hAnsi="Times New Roman" w:cs="Tahoma"/>
          <w:color w:val="000000"/>
          <w:sz w:val="26"/>
          <w:szCs w:val="26"/>
          <w:lang w:bidi="en-US"/>
        </w:rPr>
        <w:t>"</w:t>
      </w:r>
      <w:proofErr w:type="spellStart"/>
      <w:r>
        <w:rPr>
          <w:rFonts w:ascii="Times New Roman" w:hAnsi="Times New Roman" w:cs="Tahoma"/>
          <w:color w:val="000000"/>
          <w:sz w:val="26"/>
          <w:szCs w:val="26"/>
          <w:lang w:bidi="en-US"/>
        </w:rPr>
        <w:t>Костромагорводоканал</w:t>
      </w:r>
      <w:proofErr w:type="spellEnd"/>
      <w:r w:rsidR="00B0128E">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мероприятиях, направленных на снижение</w:t>
      </w:r>
      <w:r w:rsidRPr="001B4359">
        <w:rPr>
          <w:rFonts w:ascii="Times New Roman" w:hAnsi="Times New Roman" w:cs="Tahoma"/>
          <w:color w:val="000000"/>
          <w:sz w:val="26"/>
          <w:szCs w:val="26"/>
          <w:lang w:bidi="en-US"/>
        </w:rPr>
        <w:t xml:space="preserve"> количества отключени</w:t>
      </w:r>
      <w:r>
        <w:rPr>
          <w:rFonts w:ascii="Times New Roman" w:hAnsi="Times New Roman" w:cs="Tahoma"/>
          <w:color w:val="000000"/>
          <w:sz w:val="26"/>
          <w:szCs w:val="26"/>
          <w:lang w:bidi="en-US"/>
        </w:rPr>
        <w:t>й</w:t>
      </w:r>
      <w:r w:rsidRPr="001B4359">
        <w:rPr>
          <w:rFonts w:ascii="Times New Roman" w:hAnsi="Times New Roman" w:cs="Tahoma"/>
          <w:color w:val="000000"/>
          <w:sz w:val="26"/>
          <w:szCs w:val="26"/>
          <w:lang w:bidi="en-US"/>
        </w:rPr>
        <w:t xml:space="preserve"> потребителей в случае в</w:t>
      </w:r>
      <w:r>
        <w:rPr>
          <w:rFonts w:ascii="Times New Roman" w:hAnsi="Times New Roman" w:cs="Tahoma"/>
          <w:color w:val="000000"/>
          <w:sz w:val="26"/>
          <w:szCs w:val="26"/>
          <w:lang w:bidi="en-US"/>
        </w:rPr>
        <w:t>озникновения аварийных ситуаций и</w:t>
      </w:r>
      <w:r w:rsidRPr="001B4359">
        <w:rPr>
          <w:rFonts w:ascii="Times New Roman" w:hAnsi="Times New Roman" w:cs="Tahoma"/>
          <w:color w:val="000000"/>
          <w:sz w:val="26"/>
          <w:szCs w:val="26"/>
          <w:lang w:bidi="en-US"/>
        </w:rPr>
        <w:t xml:space="preserve"> возможности бесперебойного</w:t>
      </w:r>
      <w:r>
        <w:rPr>
          <w:rFonts w:ascii="Times New Roman" w:hAnsi="Times New Roman" w:cs="Tahoma"/>
          <w:color w:val="000000"/>
          <w:sz w:val="26"/>
          <w:szCs w:val="26"/>
          <w:lang w:bidi="en-US"/>
        </w:rPr>
        <w:t xml:space="preserve"> предоставления коммунальных услуг, а также на снижение износа инженерных сетей.</w:t>
      </w:r>
    </w:p>
    <w:p w:rsidR="00255A9E" w:rsidRDefault="00255A9E" w:rsidP="00ED0523">
      <w:pPr>
        <w:spacing w:after="0" w:line="240" w:lineRule="auto"/>
        <w:ind w:firstLine="709"/>
        <w:jc w:val="both"/>
        <w:rPr>
          <w:rFonts w:ascii="Times New Roman" w:hAnsi="Times New Roman" w:cs="Tahoma"/>
          <w:color w:val="000000"/>
          <w:sz w:val="26"/>
          <w:szCs w:val="26"/>
          <w:lang w:bidi="en-US"/>
        </w:rPr>
      </w:pPr>
      <w:r w:rsidRPr="00D73465">
        <w:rPr>
          <w:rFonts w:ascii="Times New Roman" w:hAnsi="Times New Roman" w:cs="Tahoma"/>
          <w:color w:val="000000"/>
          <w:sz w:val="26"/>
          <w:szCs w:val="26"/>
          <w:lang w:bidi="en-US"/>
        </w:rPr>
        <w:t>Проблема вывоза мусора и его утилизации сегодня является острой и насущной для города</w:t>
      </w:r>
      <w:r>
        <w:rPr>
          <w:rFonts w:ascii="Times New Roman" w:hAnsi="Times New Roman" w:cs="Tahoma"/>
          <w:color w:val="000000"/>
          <w:sz w:val="26"/>
          <w:szCs w:val="26"/>
          <w:lang w:bidi="en-US"/>
        </w:rPr>
        <w:t>. Депутатами были рассмотрены вопросы:</w:t>
      </w:r>
    </w:p>
    <w:p w:rsidR="00255A9E" w:rsidRDefault="00B627C5"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sidRPr="00D6195E">
        <w:rPr>
          <w:rFonts w:ascii="Times New Roman" w:eastAsia="Times New Roman" w:hAnsi="Times New Roman"/>
          <w:sz w:val="26"/>
          <w:szCs w:val="26"/>
          <w:lang w:eastAsia="ar-SA"/>
        </w:rPr>
        <w:t xml:space="preserve">о разработке региональной программы в области обращения с твердыми коммунальными отходами и определения регионального оператора по сбору, транспортировке, обработке, утилизации, обезвреживанию и захоронению твердых </w:t>
      </w:r>
      <w:r w:rsidR="00255A9E" w:rsidRPr="00D6195E">
        <w:rPr>
          <w:rFonts w:ascii="Times New Roman" w:eastAsia="Times New Roman" w:hAnsi="Times New Roman"/>
          <w:sz w:val="26"/>
          <w:szCs w:val="26"/>
          <w:lang w:eastAsia="ar-SA"/>
        </w:rPr>
        <w:lastRenderedPageBreak/>
        <w:t>коммунальных отходов, в том числе дорожной карты по переходу на новую систему обращения с отходами, установлении единого тарифа на услугу по обращению с твердыми коммунальными отходами</w:t>
      </w:r>
      <w:r>
        <w:rPr>
          <w:rFonts w:ascii="Times New Roman" w:eastAsia="Times New Roman" w:hAnsi="Times New Roman"/>
          <w:sz w:val="26"/>
          <w:szCs w:val="26"/>
          <w:lang w:eastAsia="ar-SA"/>
        </w:rPr>
        <w:t>;</w:t>
      </w:r>
    </w:p>
    <w:p w:rsidR="00255A9E" w:rsidRDefault="00B627C5" w:rsidP="00ED0523">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Pr>
          <w:rFonts w:ascii="Times New Roman" w:eastAsia="Times New Roman" w:hAnsi="Times New Roman"/>
          <w:sz w:val="26"/>
          <w:szCs w:val="26"/>
          <w:lang w:eastAsia="ar-SA"/>
        </w:rPr>
        <w:t>о</w:t>
      </w:r>
      <w:r w:rsidR="00255A9E" w:rsidRPr="00D6195E">
        <w:rPr>
          <w:rFonts w:ascii="Times New Roman" w:eastAsia="Times New Roman" w:hAnsi="Times New Roman"/>
          <w:sz w:val="26"/>
          <w:szCs w:val="26"/>
          <w:lang w:eastAsia="ar-SA"/>
        </w:rPr>
        <w:t xml:space="preserve"> реализации инвестиционной программы общества с ограниченной ответственностью </w:t>
      </w:r>
      <w:r w:rsidR="00B0128E">
        <w:rPr>
          <w:rFonts w:ascii="Times New Roman" w:eastAsia="Times New Roman" w:hAnsi="Times New Roman"/>
          <w:sz w:val="26"/>
          <w:szCs w:val="26"/>
          <w:lang w:eastAsia="ar-SA"/>
        </w:rPr>
        <w:t>"</w:t>
      </w:r>
      <w:proofErr w:type="spellStart"/>
      <w:r w:rsidR="00255A9E" w:rsidRPr="00D6195E">
        <w:rPr>
          <w:rFonts w:ascii="Times New Roman" w:eastAsia="Times New Roman" w:hAnsi="Times New Roman"/>
          <w:sz w:val="26"/>
          <w:szCs w:val="26"/>
          <w:lang w:eastAsia="ar-SA"/>
        </w:rPr>
        <w:t>ЭкоТехноМенеджмент</w:t>
      </w:r>
      <w:proofErr w:type="spellEnd"/>
      <w:r w:rsidR="00B0128E">
        <w:rPr>
          <w:rFonts w:ascii="Times New Roman" w:eastAsia="Times New Roman" w:hAnsi="Times New Roman"/>
          <w:sz w:val="26"/>
          <w:szCs w:val="26"/>
          <w:lang w:eastAsia="ar-SA"/>
        </w:rPr>
        <w:t>"</w:t>
      </w:r>
      <w:r w:rsidR="00255A9E" w:rsidRPr="00D6195E">
        <w:rPr>
          <w:rFonts w:ascii="Times New Roman" w:eastAsia="Times New Roman" w:hAnsi="Times New Roman"/>
          <w:sz w:val="26"/>
          <w:szCs w:val="26"/>
          <w:lang w:eastAsia="ar-SA"/>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r w:rsidR="00255A9E">
        <w:rPr>
          <w:rFonts w:ascii="Times New Roman" w:eastAsia="Times New Roman" w:hAnsi="Times New Roman"/>
          <w:sz w:val="26"/>
          <w:szCs w:val="26"/>
          <w:lang w:eastAsia="ar-SA"/>
        </w:rPr>
        <w:t>.</w:t>
      </w:r>
    </w:p>
    <w:p w:rsidR="00ED0523" w:rsidRPr="00255A9E" w:rsidRDefault="00ED0523" w:rsidP="00ED0523">
      <w:pPr>
        <w:spacing w:after="0" w:line="240" w:lineRule="auto"/>
        <w:ind w:firstLine="709"/>
        <w:jc w:val="both"/>
        <w:rPr>
          <w:rFonts w:ascii="Times New Roman" w:eastAsia="Times New Roman" w:hAnsi="Times New Roman"/>
          <w:sz w:val="26"/>
          <w:szCs w:val="26"/>
          <w:lang w:eastAsia="ar-SA"/>
        </w:rPr>
      </w:pPr>
    </w:p>
    <w:p w:rsidR="00255A9E" w:rsidRPr="004E4849" w:rsidRDefault="00255A9E" w:rsidP="00ED0523">
      <w:pPr>
        <w:spacing w:after="0" w:line="240" w:lineRule="auto"/>
        <w:ind w:firstLine="709"/>
        <w:jc w:val="both"/>
        <w:rPr>
          <w:rFonts w:ascii="Times New Roman" w:eastAsia="Times New Roman" w:hAnsi="Times New Roman"/>
          <w:b/>
          <w:sz w:val="26"/>
          <w:szCs w:val="26"/>
          <w:lang w:eastAsia="ar-SA"/>
        </w:rPr>
      </w:pPr>
      <w:r w:rsidRPr="004E4849">
        <w:rPr>
          <w:rFonts w:ascii="Times New Roman" w:eastAsia="Times New Roman" w:hAnsi="Times New Roman"/>
          <w:b/>
          <w:sz w:val="26"/>
          <w:szCs w:val="26"/>
          <w:lang w:eastAsia="ar-SA"/>
        </w:rPr>
        <w:t>Рассмотрение вопросов, связанных с совершенствованием процедур деятельности Думы города Костромы</w:t>
      </w:r>
    </w:p>
    <w:p w:rsidR="00255A9E" w:rsidRDefault="00255A9E" w:rsidP="00B627C5">
      <w:pPr>
        <w:spacing w:after="0" w:line="240" w:lineRule="auto"/>
        <w:ind w:firstLine="709"/>
        <w:jc w:val="both"/>
        <w:rPr>
          <w:rFonts w:ascii="Times New Roman" w:hAnsi="Times New Roman" w:cs="Tahoma"/>
          <w:kern w:val="2"/>
          <w:sz w:val="26"/>
          <w:szCs w:val="26"/>
        </w:rPr>
      </w:pPr>
      <w:r>
        <w:rPr>
          <w:rFonts w:ascii="Times New Roman" w:hAnsi="Times New Roman"/>
          <w:sz w:val="26"/>
          <w:szCs w:val="26"/>
        </w:rPr>
        <w:t>С</w:t>
      </w:r>
      <w:r>
        <w:rPr>
          <w:rFonts w:ascii="Times New Roman" w:hAnsi="Times New Roman" w:cs="Tahoma"/>
          <w:kern w:val="2"/>
          <w:sz w:val="26"/>
          <w:szCs w:val="26"/>
        </w:rPr>
        <w:t xml:space="preserve"> целью обеспечения представительства депутатов Думы города Костромы шестого созыва в различных коллегиальных органах члены комиссии приняли участие в работе:</w:t>
      </w:r>
    </w:p>
    <w:p w:rsidR="00255A9E" w:rsidRDefault="00B627C5" w:rsidP="00B627C5">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255A9E" w:rsidRPr="003610E8">
        <w:rPr>
          <w:rFonts w:ascii="Times New Roman" w:hAnsi="Times New Roman"/>
          <w:bCs/>
          <w:sz w:val="26"/>
          <w:szCs w:val="26"/>
        </w:rPr>
        <w:t>Комиссии по обеспечению безопасности дорожного движения при Администрации города Костромы</w:t>
      </w:r>
      <w:r w:rsidR="00255A9E">
        <w:rPr>
          <w:rFonts w:ascii="Times New Roman" w:hAnsi="Times New Roman"/>
          <w:bCs/>
          <w:sz w:val="26"/>
          <w:szCs w:val="26"/>
        </w:rPr>
        <w:t>;</w:t>
      </w:r>
    </w:p>
    <w:p w:rsidR="00255A9E" w:rsidRDefault="00B627C5" w:rsidP="00B627C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3F6F19">
        <w:rPr>
          <w:rFonts w:ascii="Times New Roman" w:hAnsi="Times New Roman"/>
          <w:sz w:val="26"/>
          <w:szCs w:val="26"/>
        </w:rPr>
        <w:t>Жилищной комиссии города Костромы</w:t>
      </w:r>
      <w:r w:rsidR="00255A9E">
        <w:rPr>
          <w:rFonts w:ascii="Times New Roman" w:hAnsi="Times New Roman"/>
          <w:sz w:val="26"/>
          <w:szCs w:val="26"/>
        </w:rPr>
        <w:t>;</w:t>
      </w:r>
    </w:p>
    <w:p w:rsidR="00255A9E" w:rsidRDefault="00B627C5" w:rsidP="00B627C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55A9E" w:rsidRPr="003F6F19">
        <w:rPr>
          <w:rFonts w:ascii="Times New Roman" w:hAnsi="Times New Roman"/>
          <w:sz w:val="26"/>
          <w:szCs w:val="26"/>
        </w:rPr>
        <w:t>Городской межведомственной транспортной комиссии при Администрации города Костромы</w:t>
      </w:r>
      <w:r w:rsidR="00255A9E">
        <w:rPr>
          <w:rFonts w:ascii="Times New Roman" w:hAnsi="Times New Roman"/>
          <w:sz w:val="26"/>
          <w:szCs w:val="26"/>
        </w:rPr>
        <w:t>;</w:t>
      </w:r>
    </w:p>
    <w:p w:rsidR="00255A9E" w:rsidRDefault="00B627C5" w:rsidP="00B627C5">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 </w:t>
      </w:r>
      <w:r w:rsidR="00255A9E" w:rsidRPr="003F6F19">
        <w:rPr>
          <w:rFonts w:ascii="Times New Roman" w:hAnsi="Times New Roman"/>
          <w:sz w:val="26"/>
          <w:szCs w:val="26"/>
        </w:rPr>
        <w:t>Конкурсной комиссии по проведению открытого конкурса по отбору управляющей организации на право заключения договоров управления многоквартирным домом на территории муниципального образования города Костромы</w:t>
      </w:r>
      <w:r w:rsidR="00255A9E">
        <w:rPr>
          <w:rFonts w:ascii="Times New Roman" w:hAnsi="Times New Roman"/>
          <w:bCs/>
          <w:sz w:val="26"/>
          <w:szCs w:val="26"/>
        </w:rPr>
        <w:t>;</w:t>
      </w:r>
    </w:p>
    <w:p w:rsidR="00255A9E" w:rsidRDefault="00B627C5" w:rsidP="00B627C5">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255A9E">
        <w:rPr>
          <w:rFonts w:ascii="Times New Roman" w:hAnsi="Times New Roman"/>
          <w:bCs/>
          <w:sz w:val="26"/>
          <w:szCs w:val="26"/>
        </w:rPr>
        <w:t>Рабочей группы Администрации города Костромы по актуализации Схемы теплоснабжения города Костромы;</w:t>
      </w:r>
    </w:p>
    <w:p w:rsidR="00255A9E" w:rsidRDefault="00B627C5" w:rsidP="00B627C5">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 </w:t>
      </w:r>
      <w:r w:rsidR="00255A9E">
        <w:rPr>
          <w:rFonts w:ascii="Times New Roman" w:hAnsi="Times New Roman"/>
          <w:bCs/>
          <w:sz w:val="26"/>
          <w:szCs w:val="26"/>
        </w:rPr>
        <w:t xml:space="preserve">Рабочей группы по обследованию </w:t>
      </w:r>
      <w:proofErr w:type="spellStart"/>
      <w:r w:rsidR="00255A9E">
        <w:rPr>
          <w:rFonts w:ascii="Times New Roman" w:hAnsi="Times New Roman"/>
          <w:bCs/>
          <w:sz w:val="26"/>
          <w:szCs w:val="26"/>
        </w:rPr>
        <w:t>теплосетевого</w:t>
      </w:r>
      <w:proofErr w:type="spellEnd"/>
      <w:r w:rsidR="00255A9E">
        <w:rPr>
          <w:rFonts w:ascii="Times New Roman" w:hAnsi="Times New Roman"/>
          <w:bCs/>
          <w:sz w:val="26"/>
          <w:szCs w:val="26"/>
        </w:rPr>
        <w:t xml:space="preserve"> комплекса, находящегося в ведении ПАО </w:t>
      </w:r>
      <w:r w:rsidR="00B0128E">
        <w:rPr>
          <w:rFonts w:ascii="Times New Roman" w:hAnsi="Times New Roman"/>
          <w:bCs/>
          <w:sz w:val="26"/>
          <w:szCs w:val="26"/>
        </w:rPr>
        <w:t>"</w:t>
      </w:r>
      <w:r w:rsidR="00255A9E">
        <w:rPr>
          <w:rFonts w:ascii="Times New Roman" w:hAnsi="Times New Roman"/>
          <w:bCs/>
          <w:sz w:val="26"/>
          <w:szCs w:val="26"/>
        </w:rPr>
        <w:t>Территориальная генерирующая компания №</w:t>
      </w:r>
      <w:r>
        <w:rPr>
          <w:rFonts w:ascii="Times New Roman" w:hAnsi="Times New Roman"/>
          <w:bCs/>
          <w:sz w:val="26"/>
          <w:szCs w:val="26"/>
        </w:rPr>
        <w:t> </w:t>
      </w:r>
      <w:r w:rsidR="00255A9E">
        <w:rPr>
          <w:rFonts w:ascii="Times New Roman" w:hAnsi="Times New Roman"/>
          <w:bCs/>
          <w:sz w:val="26"/>
          <w:szCs w:val="26"/>
        </w:rPr>
        <w:t>2</w:t>
      </w:r>
      <w:r w:rsidR="00B0128E">
        <w:rPr>
          <w:rFonts w:ascii="Times New Roman" w:hAnsi="Times New Roman"/>
          <w:bCs/>
          <w:sz w:val="26"/>
          <w:szCs w:val="26"/>
        </w:rPr>
        <w:t>"</w:t>
      </w:r>
      <w:r w:rsidR="00255A9E">
        <w:rPr>
          <w:rFonts w:ascii="Times New Roman" w:hAnsi="Times New Roman"/>
          <w:bCs/>
          <w:sz w:val="26"/>
          <w:szCs w:val="26"/>
        </w:rPr>
        <w:t xml:space="preserve"> и МУП города Костромы </w:t>
      </w:r>
      <w:r w:rsidR="00B0128E">
        <w:rPr>
          <w:rFonts w:ascii="Times New Roman" w:hAnsi="Times New Roman"/>
          <w:bCs/>
          <w:sz w:val="26"/>
          <w:szCs w:val="26"/>
        </w:rPr>
        <w:t>"</w:t>
      </w:r>
      <w:r w:rsidR="00255A9E">
        <w:rPr>
          <w:rFonts w:ascii="Times New Roman" w:hAnsi="Times New Roman"/>
          <w:bCs/>
          <w:sz w:val="26"/>
          <w:szCs w:val="26"/>
        </w:rPr>
        <w:t>Городские сети</w:t>
      </w:r>
      <w:r w:rsidR="00B0128E">
        <w:rPr>
          <w:rFonts w:ascii="Times New Roman" w:hAnsi="Times New Roman"/>
          <w:bCs/>
          <w:sz w:val="26"/>
          <w:szCs w:val="26"/>
        </w:rPr>
        <w:t>"</w:t>
      </w:r>
      <w:r w:rsidR="00255A9E">
        <w:rPr>
          <w:rFonts w:ascii="Times New Roman" w:hAnsi="Times New Roman"/>
          <w:bCs/>
          <w:sz w:val="26"/>
          <w:szCs w:val="26"/>
        </w:rPr>
        <w:t>.</w:t>
      </w:r>
    </w:p>
    <w:p w:rsidR="00255A9E" w:rsidRDefault="00255A9E" w:rsidP="00B627C5">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E2A06">
        <w:rPr>
          <w:rFonts w:ascii="Times New Roman" w:eastAsia="Times New Roman" w:hAnsi="Times New Roman"/>
          <w:sz w:val="26"/>
          <w:szCs w:val="26"/>
          <w:lang w:eastAsia="ar-SA"/>
        </w:rPr>
        <w:t>Для проведения взаимных консультаций, обмена информационно-справочными материалами и выработки совместных рекомендаций</w:t>
      </w:r>
      <w:r>
        <w:rPr>
          <w:rFonts w:ascii="Times New Roman" w:eastAsia="Times New Roman" w:hAnsi="Times New Roman"/>
          <w:sz w:val="26"/>
          <w:szCs w:val="26"/>
          <w:lang w:eastAsia="ar-SA"/>
        </w:rPr>
        <w:t xml:space="preserve"> были проведены р</w:t>
      </w:r>
      <w:r>
        <w:rPr>
          <w:rFonts w:ascii="Times New Roman" w:eastAsia="Times New Roman" w:hAnsi="Times New Roman"/>
          <w:sz w:val="26"/>
          <w:szCs w:val="26"/>
          <w:lang w:eastAsia="ru-RU"/>
        </w:rPr>
        <w:t xml:space="preserve">абочие совещания с участием представителей Администрации города Костромы, </w:t>
      </w:r>
      <w:r w:rsidRPr="000F0E1A">
        <w:rPr>
          <w:rFonts w:ascii="Times New Roman" w:eastAsia="Times New Roman" w:hAnsi="Times New Roman"/>
          <w:sz w:val="26"/>
          <w:szCs w:val="26"/>
          <w:lang w:eastAsia="ru-RU"/>
        </w:rPr>
        <w:t>федеральных органов исполнительной власти</w:t>
      </w:r>
      <w:r>
        <w:rPr>
          <w:rFonts w:ascii="Times New Roman" w:eastAsia="Times New Roman" w:hAnsi="Times New Roman"/>
          <w:sz w:val="26"/>
          <w:szCs w:val="26"/>
          <w:lang w:eastAsia="ru-RU"/>
        </w:rPr>
        <w:t>,</w:t>
      </w:r>
      <w:r w:rsidRPr="000F0E1A">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руководителей организаций:</w:t>
      </w:r>
    </w:p>
    <w:p w:rsidR="00255A9E" w:rsidRDefault="00B627C5" w:rsidP="00B627C5">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Pr>
          <w:rFonts w:ascii="Times New Roman" w:eastAsia="Times New Roman" w:hAnsi="Times New Roman"/>
          <w:sz w:val="26"/>
          <w:szCs w:val="26"/>
          <w:lang w:eastAsia="ar-SA"/>
        </w:rPr>
        <w:t>о</w:t>
      </w:r>
      <w:r w:rsidR="00255A9E" w:rsidRPr="000F0E1A">
        <w:rPr>
          <w:rFonts w:ascii="Times New Roman" w:eastAsia="Times New Roman" w:hAnsi="Times New Roman"/>
          <w:sz w:val="26"/>
          <w:szCs w:val="26"/>
          <w:lang w:eastAsia="ar-SA"/>
        </w:rPr>
        <w:t xml:space="preserve"> подготовк</w:t>
      </w:r>
      <w:r w:rsidR="00255A9E">
        <w:rPr>
          <w:rFonts w:ascii="Times New Roman" w:eastAsia="Times New Roman" w:hAnsi="Times New Roman"/>
          <w:sz w:val="26"/>
          <w:szCs w:val="26"/>
          <w:lang w:eastAsia="ar-SA"/>
        </w:rPr>
        <w:t>е</w:t>
      </w:r>
      <w:r w:rsidR="00255A9E" w:rsidRPr="000F0E1A">
        <w:rPr>
          <w:rFonts w:ascii="Times New Roman" w:eastAsia="Times New Roman" w:hAnsi="Times New Roman"/>
          <w:sz w:val="26"/>
          <w:szCs w:val="26"/>
          <w:lang w:eastAsia="ar-SA"/>
        </w:rPr>
        <w:t xml:space="preserve"> и проведени</w:t>
      </w:r>
      <w:r w:rsidR="00255A9E">
        <w:rPr>
          <w:rFonts w:ascii="Times New Roman" w:eastAsia="Times New Roman" w:hAnsi="Times New Roman"/>
          <w:sz w:val="26"/>
          <w:szCs w:val="26"/>
          <w:lang w:eastAsia="ar-SA"/>
        </w:rPr>
        <w:t>и</w:t>
      </w:r>
      <w:r w:rsidR="00255A9E" w:rsidRPr="000F0E1A">
        <w:rPr>
          <w:rFonts w:ascii="Times New Roman" w:eastAsia="Times New Roman" w:hAnsi="Times New Roman"/>
          <w:sz w:val="26"/>
          <w:szCs w:val="26"/>
          <w:lang w:eastAsia="ar-SA"/>
        </w:rPr>
        <w:t xml:space="preserve"> капитального ремонта </w:t>
      </w:r>
      <w:proofErr w:type="spellStart"/>
      <w:r w:rsidR="00255A9E" w:rsidRPr="000F0E1A">
        <w:rPr>
          <w:rFonts w:ascii="Times New Roman" w:eastAsia="Times New Roman" w:hAnsi="Times New Roman"/>
          <w:sz w:val="26"/>
          <w:szCs w:val="26"/>
          <w:lang w:eastAsia="ar-SA"/>
        </w:rPr>
        <w:t>автопешеходного</w:t>
      </w:r>
      <w:proofErr w:type="spellEnd"/>
      <w:r w:rsidR="00255A9E" w:rsidRPr="000F0E1A">
        <w:rPr>
          <w:rFonts w:ascii="Times New Roman" w:eastAsia="Times New Roman" w:hAnsi="Times New Roman"/>
          <w:sz w:val="26"/>
          <w:szCs w:val="26"/>
          <w:lang w:eastAsia="ar-SA"/>
        </w:rPr>
        <w:t xml:space="preserve"> моста через реку Волгу и организации дорожного движения на период проведения работ</w:t>
      </w:r>
      <w:r w:rsidR="00255A9E">
        <w:rPr>
          <w:rFonts w:ascii="Times New Roman" w:eastAsia="Times New Roman" w:hAnsi="Times New Roman"/>
          <w:sz w:val="26"/>
          <w:szCs w:val="26"/>
          <w:lang w:eastAsia="ar-SA"/>
        </w:rPr>
        <w:t>;</w:t>
      </w:r>
    </w:p>
    <w:p w:rsidR="00255A9E" w:rsidRDefault="00B627C5" w:rsidP="00B627C5">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Pr>
          <w:rFonts w:ascii="Times New Roman" w:eastAsia="Times New Roman" w:hAnsi="Times New Roman"/>
          <w:sz w:val="26"/>
          <w:szCs w:val="26"/>
          <w:lang w:eastAsia="ar-SA"/>
        </w:rPr>
        <w:t xml:space="preserve">об </w:t>
      </w:r>
      <w:r w:rsidR="00255A9E" w:rsidRPr="000F0E1A">
        <w:rPr>
          <w:rFonts w:ascii="Times New Roman" w:eastAsia="Times New Roman" w:hAnsi="Times New Roman"/>
          <w:sz w:val="26"/>
          <w:szCs w:val="26"/>
          <w:lang w:eastAsia="ar-SA"/>
        </w:rPr>
        <w:t>организации и финансировании проведения на территории города Костромы оплачиваемых общественных работ за счет средств бюджета города Костромы</w:t>
      </w:r>
      <w:r w:rsidR="00255A9E">
        <w:rPr>
          <w:rFonts w:ascii="Times New Roman" w:eastAsia="Times New Roman" w:hAnsi="Times New Roman"/>
          <w:sz w:val="26"/>
          <w:szCs w:val="26"/>
          <w:lang w:eastAsia="ar-SA"/>
        </w:rPr>
        <w:t>;</w:t>
      </w:r>
    </w:p>
    <w:p w:rsidR="008A68B3" w:rsidRPr="00D93BDD" w:rsidRDefault="00B627C5" w:rsidP="00B627C5">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255A9E" w:rsidRPr="000F0E1A">
        <w:rPr>
          <w:rFonts w:ascii="Times New Roman" w:eastAsia="Times New Roman" w:hAnsi="Times New Roman"/>
          <w:sz w:val="26"/>
          <w:szCs w:val="26"/>
          <w:lang w:eastAsia="ar-SA"/>
        </w:rPr>
        <w:t>о правомерности выделения земельных участков, выдачи разрешений на строительство, реконструкцию и эксплуатацию ювелирных предприятий в пределах границ города Костромы, постановки их на учет и контроль</w:t>
      </w:r>
      <w:r w:rsidR="00ED0523">
        <w:rPr>
          <w:rFonts w:ascii="Times New Roman" w:eastAsia="Times New Roman" w:hAnsi="Times New Roman"/>
          <w:sz w:val="26"/>
          <w:szCs w:val="26"/>
          <w:lang w:eastAsia="ar-SA"/>
        </w:rPr>
        <w:t xml:space="preserve">. </w:t>
      </w:r>
    </w:p>
    <w:p w:rsidR="008A68B3" w:rsidRPr="00D93BDD" w:rsidRDefault="008A68B3" w:rsidP="008A68B3">
      <w:pPr>
        <w:spacing w:after="0" w:line="240" w:lineRule="auto"/>
        <w:jc w:val="both"/>
        <w:rPr>
          <w:rFonts w:ascii="Times New Roman" w:eastAsia="Times New Roman" w:hAnsi="Times New Roman"/>
          <w:sz w:val="26"/>
          <w:szCs w:val="26"/>
          <w:lang w:eastAsia="ar-SA"/>
        </w:rPr>
      </w:pPr>
    </w:p>
    <w:p w:rsidR="008A68B3" w:rsidRPr="0018037A" w:rsidRDefault="008A68B3" w:rsidP="00CE607B">
      <w:pPr>
        <w:pStyle w:val="a6"/>
        <w:jc w:val="center"/>
        <w:rPr>
          <w:rFonts w:ascii="Times New Roman" w:hAnsi="Times New Roman"/>
          <w:sz w:val="26"/>
          <w:szCs w:val="26"/>
        </w:rPr>
      </w:pPr>
      <w:r w:rsidRPr="0018037A">
        <w:rPr>
          <w:rFonts w:ascii="Times New Roman" w:hAnsi="Times New Roman"/>
          <w:b/>
          <w:sz w:val="26"/>
          <w:szCs w:val="26"/>
        </w:rPr>
        <w:t>Взаимодействие с органами прокуратуры</w:t>
      </w:r>
      <w:r w:rsidR="00CE607B">
        <w:rPr>
          <w:rFonts w:ascii="Times New Roman" w:hAnsi="Times New Roman"/>
          <w:sz w:val="26"/>
          <w:szCs w:val="26"/>
        </w:rPr>
        <w:t>.</w:t>
      </w:r>
    </w:p>
    <w:p w:rsidR="008A68B3" w:rsidRPr="0018037A" w:rsidRDefault="008A68B3" w:rsidP="008A68B3">
      <w:pPr>
        <w:pStyle w:val="a6"/>
        <w:ind w:firstLine="709"/>
        <w:jc w:val="both"/>
        <w:rPr>
          <w:rFonts w:ascii="Times New Roman" w:hAnsi="Times New Roman"/>
          <w:sz w:val="26"/>
          <w:szCs w:val="26"/>
        </w:rPr>
      </w:pPr>
      <w:r w:rsidRPr="0018037A">
        <w:rPr>
          <w:rFonts w:ascii="Times New Roman" w:hAnsi="Times New Roman"/>
          <w:sz w:val="26"/>
          <w:szCs w:val="26"/>
        </w:rPr>
        <w:t>В 201</w:t>
      </w:r>
      <w:r w:rsidR="00B275E8" w:rsidRPr="0018037A">
        <w:rPr>
          <w:rFonts w:ascii="Times New Roman" w:hAnsi="Times New Roman"/>
          <w:sz w:val="26"/>
          <w:szCs w:val="26"/>
        </w:rPr>
        <w:t>7</w:t>
      </w:r>
      <w:r w:rsidRPr="0018037A">
        <w:rPr>
          <w:rFonts w:ascii="Times New Roman" w:hAnsi="Times New Roman"/>
          <w:sz w:val="26"/>
          <w:szCs w:val="26"/>
        </w:rPr>
        <w:t xml:space="preserve"> году работа с Костромской межрайонной природоохранной прокуратурой и Прокуратурой города Костромы основывалась на Соглашениях о сотрудничестве в правотворческой сфере от 8 октября 2014 года и от 1 апреля 2016 года соответственно.</w:t>
      </w:r>
    </w:p>
    <w:p w:rsidR="008A68B3" w:rsidRPr="0018037A" w:rsidRDefault="008A68B3" w:rsidP="008A68B3">
      <w:pPr>
        <w:pStyle w:val="ConsPlusNonformat"/>
        <w:ind w:firstLine="709"/>
        <w:jc w:val="both"/>
        <w:rPr>
          <w:rFonts w:ascii="Times New Roman" w:eastAsia="Times New Roman" w:hAnsi="Times New Roman" w:cs="Times New Roman"/>
          <w:sz w:val="26"/>
          <w:szCs w:val="26"/>
        </w:rPr>
      </w:pPr>
      <w:r w:rsidRPr="0018037A">
        <w:rPr>
          <w:rFonts w:ascii="Times New Roman" w:hAnsi="Times New Roman" w:cs="Times New Roman"/>
          <w:sz w:val="26"/>
          <w:szCs w:val="26"/>
        </w:rPr>
        <w:t xml:space="preserve">Думой города Костромы в целях </w:t>
      </w:r>
      <w:r w:rsidRPr="0018037A">
        <w:rPr>
          <w:rFonts w:ascii="Times New Roman" w:eastAsia="Times New Roman" w:hAnsi="Times New Roman" w:cs="Times New Roman"/>
          <w:sz w:val="26"/>
          <w:szCs w:val="26"/>
        </w:rPr>
        <w:t xml:space="preserve">обеспечения соблюдения прав и свобод человека и гражданина, выявления, устранения и предупреждения их нарушений при подготовке и принятии решений Думы </w:t>
      </w:r>
      <w:r w:rsidRPr="0018037A">
        <w:rPr>
          <w:rFonts w:ascii="Times New Roman" w:hAnsi="Times New Roman" w:cs="Times New Roman"/>
          <w:sz w:val="26"/>
          <w:szCs w:val="26"/>
        </w:rPr>
        <w:t>города Костромы</w:t>
      </w:r>
      <w:r w:rsidRPr="0018037A">
        <w:rPr>
          <w:rFonts w:ascii="Times New Roman" w:eastAsia="Times New Roman" w:hAnsi="Times New Roman" w:cs="Times New Roman"/>
          <w:sz w:val="26"/>
          <w:szCs w:val="26"/>
        </w:rPr>
        <w:t xml:space="preserve">, обеспечения </w:t>
      </w:r>
      <w:r w:rsidRPr="0018037A">
        <w:rPr>
          <w:rFonts w:ascii="Times New Roman" w:hAnsi="Times New Roman" w:cs="Times New Roman"/>
          <w:sz w:val="26"/>
          <w:szCs w:val="26"/>
        </w:rPr>
        <w:lastRenderedPageBreak/>
        <w:t xml:space="preserve">соответствия Конституции Российской Федерации, федеральному законодательству и законодательству Костромской области нормативных правовых актов Думы города Костромы в сфере охраны окружающей среды и природопользования, </w:t>
      </w:r>
      <w:r w:rsidRPr="0018037A">
        <w:rPr>
          <w:rFonts w:ascii="Times New Roman" w:eastAsia="Times New Roman" w:hAnsi="Times New Roman" w:cs="Times New Roman"/>
          <w:sz w:val="26"/>
          <w:szCs w:val="26"/>
        </w:rPr>
        <w:t xml:space="preserve">рассмотрения на предмет наличия нарушения закона, а также на предмет наличия </w:t>
      </w:r>
      <w:proofErr w:type="spellStart"/>
      <w:r w:rsidRPr="0018037A">
        <w:rPr>
          <w:rFonts w:ascii="Times New Roman" w:eastAsia="Times New Roman" w:hAnsi="Times New Roman" w:cs="Times New Roman"/>
          <w:sz w:val="26"/>
          <w:szCs w:val="26"/>
        </w:rPr>
        <w:t>коррупциогенных</w:t>
      </w:r>
      <w:proofErr w:type="spellEnd"/>
      <w:r w:rsidRPr="0018037A">
        <w:rPr>
          <w:rFonts w:ascii="Times New Roman" w:eastAsia="Times New Roman" w:hAnsi="Times New Roman" w:cs="Times New Roman"/>
          <w:sz w:val="26"/>
          <w:szCs w:val="26"/>
        </w:rPr>
        <w:t xml:space="preserve"> факторов в решениях Думы</w:t>
      </w:r>
      <w:r w:rsidRPr="0018037A">
        <w:rPr>
          <w:rFonts w:ascii="Times New Roman" w:hAnsi="Times New Roman" w:cs="Times New Roman"/>
          <w:sz w:val="26"/>
          <w:szCs w:val="26"/>
        </w:rPr>
        <w:t xml:space="preserve"> города Костромы</w:t>
      </w:r>
      <w:r w:rsidRPr="0018037A">
        <w:rPr>
          <w:rFonts w:ascii="Times New Roman" w:eastAsia="Times New Roman" w:hAnsi="Times New Roman" w:cs="Times New Roman"/>
          <w:sz w:val="26"/>
          <w:szCs w:val="26"/>
        </w:rPr>
        <w:t xml:space="preserve"> и проектах решений Думы</w:t>
      </w:r>
      <w:r w:rsidRPr="0018037A">
        <w:rPr>
          <w:rFonts w:ascii="Times New Roman" w:hAnsi="Times New Roman" w:cs="Times New Roman"/>
          <w:sz w:val="26"/>
          <w:szCs w:val="26"/>
        </w:rPr>
        <w:t xml:space="preserve"> города Костромы</w:t>
      </w:r>
      <w:r w:rsidRPr="0018037A">
        <w:rPr>
          <w:rFonts w:ascii="Times New Roman" w:eastAsia="Times New Roman" w:hAnsi="Times New Roman" w:cs="Times New Roman"/>
          <w:sz w:val="26"/>
          <w:szCs w:val="26"/>
        </w:rPr>
        <w:t xml:space="preserve"> </w:t>
      </w:r>
      <w:r w:rsidRPr="0018037A">
        <w:rPr>
          <w:rFonts w:ascii="Times New Roman" w:hAnsi="Times New Roman" w:cs="Times New Roman"/>
          <w:sz w:val="26"/>
          <w:szCs w:val="26"/>
        </w:rPr>
        <w:t>осуществлялось взаимодействие в следующих формах:</w:t>
      </w:r>
    </w:p>
    <w:p w:rsidR="008A68B3" w:rsidRPr="0018037A" w:rsidRDefault="008A68B3" w:rsidP="008A68B3">
      <w:pPr>
        <w:pStyle w:val="ConsPlusNonformat"/>
        <w:ind w:firstLine="709"/>
        <w:jc w:val="both"/>
        <w:rPr>
          <w:rFonts w:ascii="Times New Roman" w:eastAsia="Times New Roman" w:hAnsi="Times New Roman" w:cs="Times New Roman"/>
          <w:sz w:val="26"/>
          <w:szCs w:val="26"/>
        </w:rPr>
      </w:pPr>
      <w:r w:rsidRPr="0018037A">
        <w:rPr>
          <w:rFonts w:ascii="Times New Roman" w:eastAsia="Times New Roman" w:hAnsi="Times New Roman" w:cs="Times New Roman"/>
          <w:sz w:val="26"/>
          <w:szCs w:val="26"/>
        </w:rPr>
        <w:t>а) направление Думой</w:t>
      </w:r>
      <w:r w:rsidRPr="0018037A">
        <w:rPr>
          <w:rFonts w:ascii="Times New Roman" w:hAnsi="Times New Roman" w:cs="Times New Roman"/>
          <w:sz w:val="26"/>
          <w:szCs w:val="26"/>
        </w:rPr>
        <w:t xml:space="preserve"> города Костромы</w:t>
      </w:r>
      <w:r w:rsidRPr="0018037A">
        <w:rPr>
          <w:rFonts w:ascii="Times New Roman" w:eastAsia="Times New Roman" w:hAnsi="Times New Roman" w:cs="Times New Roman"/>
          <w:sz w:val="26"/>
          <w:szCs w:val="26"/>
        </w:rPr>
        <w:t xml:space="preserve"> решений Думы</w:t>
      </w:r>
      <w:r w:rsidRPr="0018037A">
        <w:rPr>
          <w:rFonts w:ascii="Times New Roman" w:hAnsi="Times New Roman" w:cs="Times New Roman"/>
          <w:sz w:val="26"/>
          <w:szCs w:val="26"/>
        </w:rPr>
        <w:t xml:space="preserve"> города Костромы</w:t>
      </w:r>
      <w:r w:rsidRPr="0018037A">
        <w:rPr>
          <w:rFonts w:ascii="Times New Roman" w:eastAsia="Times New Roman" w:hAnsi="Times New Roman" w:cs="Times New Roman"/>
          <w:sz w:val="26"/>
          <w:szCs w:val="26"/>
        </w:rPr>
        <w:t xml:space="preserve"> и проектов решений в прокуратуру для дачи заключения на соответствие действующему законодательству Российской Федерации и Костромской области;</w:t>
      </w:r>
    </w:p>
    <w:p w:rsidR="008A68B3" w:rsidRPr="0018037A" w:rsidRDefault="008A68B3" w:rsidP="008A68B3">
      <w:pPr>
        <w:pStyle w:val="ConsPlusNonformat"/>
        <w:ind w:firstLine="709"/>
        <w:jc w:val="both"/>
        <w:rPr>
          <w:rFonts w:ascii="Times New Roman" w:eastAsia="Times New Roman" w:hAnsi="Times New Roman" w:cs="Times New Roman"/>
          <w:sz w:val="26"/>
          <w:szCs w:val="26"/>
        </w:rPr>
      </w:pPr>
      <w:r w:rsidRPr="0018037A">
        <w:rPr>
          <w:rFonts w:ascii="Times New Roman" w:eastAsia="Times New Roman" w:hAnsi="Times New Roman" w:cs="Times New Roman"/>
          <w:sz w:val="26"/>
          <w:szCs w:val="26"/>
        </w:rPr>
        <w:t xml:space="preserve">б) совместное обсуждение муниципальных правовых актов, в том числе на предмет их </w:t>
      </w:r>
      <w:proofErr w:type="spellStart"/>
      <w:r w:rsidRPr="0018037A">
        <w:rPr>
          <w:rFonts w:ascii="Times New Roman" w:eastAsia="Times New Roman" w:hAnsi="Times New Roman" w:cs="Times New Roman"/>
          <w:sz w:val="26"/>
          <w:szCs w:val="26"/>
        </w:rPr>
        <w:t>коррупциогенности</w:t>
      </w:r>
      <w:proofErr w:type="spellEnd"/>
      <w:r w:rsidRPr="0018037A">
        <w:rPr>
          <w:rFonts w:ascii="Times New Roman" w:eastAsia="Times New Roman" w:hAnsi="Times New Roman" w:cs="Times New Roman"/>
          <w:sz w:val="26"/>
          <w:szCs w:val="26"/>
        </w:rPr>
        <w:t>;</w:t>
      </w:r>
    </w:p>
    <w:p w:rsidR="008A68B3" w:rsidRPr="0018037A" w:rsidRDefault="008A68B3" w:rsidP="008A68B3">
      <w:pPr>
        <w:pStyle w:val="ConsPlusNonformat"/>
        <w:ind w:firstLine="709"/>
        <w:jc w:val="both"/>
        <w:rPr>
          <w:rFonts w:ascii="Times New Roman" w:eastAsia="Times New Roman" w:hAnsi="Times New Roman" w:cs="Times New Roman"/>
          <w:sz w:val="26"/>
          <w:szCs w:val="26"/>
        </w:rPr>
      </w:pPr>
      <w:r w:rsidRPr="0018037A">
        <w:rPr>
          <w:rFonts w:ascii="Times New Roman" w:eastAsia="Times New Roman" w:hAnsi="Times New Roman" w:cs="Times New Roman"/>
          <w:sz w:val="26"/>
          <w:szCs w:val="26"/>
        </w:rPr>
        <w:t>в) направление Думой</w:t>
      </w:r>
      <w:r w:rsidRPr="0018037A">
        <w:rPr>
          <w:rFonts w:ascii="Times New Roman" w:hAnsi="Times New Roman" w:cs="Times New Roman"/>
          <w:sz w:val="26"/>
          <w:szCs w:val="26"/>
        </w:rPr>
        <w:t xml:space="preserve"> города Костромы</w:t>
      </w:r>
      <w:r w:rsidRPr="0018037A">
        <w:rPr>
          <w:rFonts w:ascii="Times New Roman" w:eastAsia="Times New Roman" w:hAnsi="Times New Roman" w:cs="Times New Roman"/>
          <w:sz w:val="26"/>
          <w:szCs w:val="26"/>
        </w:rPr>
        <w:t xml:space="preserve"> в прокуратуру принятых решений, взаимный обмен информацией;</w:t>
      </w:r>
    </w:p>
    <w:p w:rsidR="008A68B3" w:rsidRPr="0018037A" w:rsidRDefault="008A68B3" w:rsidP="008A68B3">
      <w:pPr>
        <w:pStyle w:val="ConsPlusNonformat"/>
        <w:ind w:firstLine="709"/>
        <w:jc w:val="both"/>
        <w:rPr>
          <w:rFonts w:ascii="Times New Roman" w:eastAsia="Times New Roman" w:hAnsi="Times New Roman" w:cs="Times New Roman"/>
          <w:sz w:val="26"/>
          <w:szCs w:val="26"/>
        </w:rPr>
      </w:pPr>
      <w:r w:rsidRPr="0018037A">
        <w:rPr>
          <w:rFonts w:ascii="Times New Roman" w:eastAsia="Times New Roman" w:hAnsi="Times New Roman" w:cs="Times New Roman"/>
          <w:sz w:val="26"/>
          <w:szCs w:val="26"/>
        </w:rPr>
        <w:t>г) совместное обсуждение проблемных вопросов применения действующего законодательства, в том числе при оценке законности муниципальных нормативных правовых актов Думы города Костромы</w:t>
      </w:r>
      <w:r w:rsidR="00B627C5">
        <w:rPr>
          <w:rFonts w:ascii="Times New Roman" w:eastAsia="Times New Roman" w:hAnsi="Times New Roman" w:cs="Times New Roman"/>
          <w:sz w:val="26"/>
          <w:szCs w:val="26"/>
        </w:rPr>
        <w:t xml:space="preserve"> и Главы города Костромы</w:t>
      </w:r>
      <w:r w:rsidRPr="0018037A">
        <w:rPr>
          <w:rFonts w:ascii="Times New Roman" w:eastAsia="Times New Roman" w:hAnsi="Times New Roman" w:cs="Times New Roman"/>
          <w:sz w:val="26"/>
          <w:szCs w:val="26"/>
        </w:rPr>
        <w:t>.</w:t>
      </w:r>
    </w:p>
    <w:p w:rsidR="008A68B3" w:rsidRPr="0018037A" w:rsidRDefault="008A68B3" w:rsidP="008A68B3">
      <w:pPr>
        <w:pStyle w:val="a6"/>
        <w:ind w:firstLine="709"/>
        <w:jc w:val="both"/>
        <w:rPr>
          <w:rFonts w:ascii="Times New Roman" w:hAnsi="Times New Roman"/>
          <w:sz w:val="26"/>
          <w:szCs w:val="26"/>
        </w:rPr>
      </w:pPr>
      <w:r w:rsidRPr="0018037A">
        <w:rPr>
          <w:rFonts w:ascii="Times New Roman" w:hAnsi="Times New Roman"/>
          <w:sz w:val="26"/>
          <w:szCs w:val="26"/>
        </w:rPr>
        <w:t>Кроме того, 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прокуратуры.</w:t>
      </w:r>
    </w:p>
    <w:p w:rsidR="008A68B3" w:rsidRPr="0018037A" w:rsidRDefault="008A68B3" w:rsidP="008A68B3">
      <w:pPr>
        <w:spacing w:after="0" w:line="240" w:lineRule="auto"/>
        <w:ind w:firstLine="709"/>
        <w:jc w:val="both"/>
        <w:rPr>
          <w:rFonts w:ascii="Times New Roman" w:hAnsi="Times New Roman"/>
          <w:sz w:val="26"/>
          <w:szCs w:val="26"/>
        </w:rPr>
      </w:pPr>
      <w:r w:rsidRPr="0018037A">
        <w:rPr>
          <w:rFonts w:ascii="Times New Roman" w:hAnsi="Times New Roman"/>
          <w:sz w:val="26"/>
          <w:szCs w:val="26"/>
        </w:rPr>
        <w:t>В 201</w:t>
      </w:r>
      <w:r w:rsidR="00B275E8" w:rsidRPr="0018037A">
        <w:rPr>
          <w:rFonts w:ascii="Times New Roman" w:hAnsi="Times New Roman"/>
          <w:sz w:val="26"/>
          <w:szCs w:val="26"/>
        </w:rPr>
        <w:t>7</w:t>
      </w:r>
      <w:r w:rsidRPr="0018037A">
        <w:rPr>
          <w:rFonts w:ascii="Times New Roman" w:hAnsi="Times New Roman"/>
          <w:sz w:val="26"/>
          <w:szCs w:val="26"/>
        </w:rPr>
        <w:t xml:space="preserve"> году </w:t>
      </w:r>
      <w:r w:rsidR="003220C0" w:rsidRPr="0018037A">
        <w:rPr>
          <w:rFonts w:ascii="Times New Roman" w:hAnsi="Times New Roman"/>
          <w:sz w:val="26"/>
          <w:szCs w:val="26"/>
        </w:rPr>
        <w:t>п</w:t>
      </w:r>
      <w:r w:rsidRPr="0018037A">
        <w:rPr>
          <w:rFonts w:ascii="Times New Roman" w:hAnsi="Times New Roman"/>
          <w:sz w:val="26"/>
          <w:szCs w:val="26"/>
        </w:rPr>
        <w:t xml:space="preserve">рокуратурой </w:t>
      </w:r>
      <w:r w:rsidR="003220C0" w:rsidRPr="0018037A">
        <w:rPr>
          <w:rFonts w:ascii="Times New Roman" w:hAnsi="Times New Roman"/>
          <w:sz w:val="26"/>
          <w:szCs w:val="26"/>
        </w:rPr>
        <w:t>Костромской области</w:t>
      </w:r>
      <w:r w:rsidRPr="0018037A">
        <w:rPr>
          <w:rFonts w:ascii="Times New Roman" w:hAnsi="Times New Roman"/>
          <w:sz w:val="26"/>
          <w:szCs w:val="26"/>
        </w:rPr>
        <w:t xml:space="preserve"> проведена проверка соблюдения законодательства о противодействии коррупции в деятельности Думы города Костромы, по итогам которой прокурором указано на недостатки, которые устранены Думой города Костромы, а именно, Думой города Костромы: </w:t>
      </w:r>
    </w:p>
    <w:p w:rsidR="008A68B3" w:rsidRPr="0018037A" w:rsidRDefault="008A68B3" w:rsidP="008A68B3">
      <w:pPr>
        <w:spacing w:after="0" w:line="240" w:lineRule="auto"/>
        <w:ind w:firstLine="709"/>
        <w:jc w:val="both"/>
        <w:rPr>
          <w:rFonts w:ascii="Times New Roman" w:hAnsi="Times New Roman"/>
          <w:sz w:val="26"/>
          <w:szCs w:val="26"/>
        </w:rPr>
      </w:pPr>
      <w:r w:rsidRPr="0018037A">
        <w:rPr>
          <w:rFonts w:ascii="Times New Roman" w:hAnsi="Times New Roman"/>
          <w:sz w:val="26"/>
          <w:szCs w:val="26"/>
        </w:rPr>
        <w:t>1) утвержден План мероприятий Думы города Костромы по противодействию коррупции на 201</w:t>
      </w:r>
      <w:r w:rsidR="00DA37DE" w:rsidRPr="0018037A">
        <w:rPr>
          <w:rFonts w:ascii="Times New Roman" w:hAnsi="Times New Roman"/>
          <w:sz w:val="26"/>
          <w:szCs w:val="26"/>
        </w:rPr>
        <w:t>8</w:t>
      </w:r>
      <w:r w:rsidRPr="0018037A">
        <w:rPr>
          <w:rFonts w:ascii="Times New Roman" w:hAnsi="Times New Roman"/>
          <w:sz w:val="26"/>
          <w:szCs w:val="26"/>
        </w:rPr>
        <w:t xml:space="preserve"> год</w:t>
      </w:r>
      <w:r w:rsidRPr="0018037A">
        <w:rPr>
          <w:rFonts w:ascii="Times New Roman" w:eastAsia="Lucida Sans Unicode" w:hAnsi="Times New Roman"/>
          <w:bCs/>
          <w:kern w:val="1"/>
          <w:sz w:val="26"/>
          <w:szCs w:val="26"/>
        </w:rPr>
        <w:t>, учитывающий положения Национальной стратегии противодействия коррупции и Национального плана противодействия коррупции на 2016-2017 годы</w:t>
      </w:r>
      <w:r w:rsidRPr="0018037A">
        <w:rPr>
          <w:rFonts w:ascii="Times New Roman" w:hAnsi="Times New Roman"/>
          <w:sz w:val="26"/>
          <w:szCs w:val="26"/>
        </w:rPr>
        <w:t>;</w:t>
      </w:r>
    </w:p>
    <w:p w:rsidR="008A68B3" w:rsidRPr="0018037A" w:rsidRDefault="008A68B3" w:rsidP="008A68B3">
      <w:pPr>
        <w:spacing w:after="0" w:line="240" w:lineRule="auto"/>
        <w:ind w:firstLine="709"/>
        <w:jc w:val="both"/>
        <w:rPr>
          <w:rFonts w:ascii="Times New Roman" w:hAnsi="Times New Roman"/>
          <w:sz w:val="26"/>
          <w:szCs w:val="26"/>
        </w:rPr>
      </w:pPr>
      <w:r w:rsidRPr="0018037A">
        <w:rPr>
          <w:rFonts w:ascii="Times New Roman" w:hAnsi="Times New Roman"/>
          <w:sz w:val="26"/>
          <w:szCs w:val="26"/>
        </w:rPr>
        <w:t xml:space="preserve">2) </w:t>
      </w:r>
      <w:r w:rsidR="002246B8" w:rsidRPr="0018037A">
        <w:rPr>
          <w:rFonts w:ascii="Times New Roman" w:hAnsi="Times New Roman"/>
          <w:sz w:val="26"/>
          <w:szCs w:val="26"/>
        </w:rPr>
        <w:t>ежеквартально</w:t>
      </w:r>
      <w:r w:rsidRPr="0018037A">
        <w:rPr>
          <w:rFonts w:ascii="Times New Roman" w:hAnsi="Times New Roman"/>
          <w:sz w:val="26"/>
          <w:szCs w:val="26"/>
        </w:rPr>
        <w:t xml:space="preserve"> рассм</w:t>
      </w:r>
      <w:r w:rsidR="002246B8" w:rsidRPr="0018037A">
        <w:rPr>
          <w:rFonts w:ascii="Times New Roman" w:hAnsi="Times New Roman"/>
          <w:sz w:val="26"/>
          <w:szCs w:val="26"/>
        </w:rPr>
        <w:t>а</w:t>
      </w:r>
      <w:r w:rsidRPr="0018037A">
        <w:rPr>
          <w:rFonts w:ascii="Times New Roman" w:hAnsi="Times New Roman"/>
          <w:sz w:val="26"/>
          <w:szCs w:val="26"/>
        </w:rPr>
        <w:t>тр</w:t>
      </w:r>
      <w:r w:rsidR="002246B8" w:rsidRPr="0018037A">
        <w:rPr>
          <w:rFonts w:ascii="Times New Roman" w:hAnsi="Times New Roman"/>
          <w:sz w:val="26"/>
          <w:szCs w:val="26"/>
        </w:rPr>
        <w:t>ивались</w:t>
      </w:r>
      <w:r w:rsidRPr="0018037A">
        <w:rPr>
          <w:rFonts w:ascii="Times New Roman" w:hAnsi="Times New Roman"/>
          <w:sz w:val="26"/>
          <w:szCs w:val="26"/>
        </w:rPr>
        <w:t xml:space="preserve"> вопрос</w:t>
      </w:r>
      <w:r w:rsidR="002246B8" w:rsidRPr="0018037A">
        <w:rPr>
          <w:rFonts w:ascii="Times New Roman" w:hAnsi="Times New Roman"/>
          <w:sz w:val="26"/>
          <w:szCs w:val="26"/>
        </w:rPr>
        <w:t>ы</w:t>
      </w:r>
      <w:r w:rsidRPr="0018037A">
        <w:rPr>
          <w:rFonts w:ascii="Times New Roman" w:hAnsi="Times New Roman"/>
          <w:sz w:val="26"/>
          <w:szCs w:val="26"/>
        </w:rPr>
        <w:t xml:space="preserve">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8A68B3" w:rsidRPr="0018037A" w:rsidRDefault="008A68B3" w:rsidP="008A68B3">
      <w:pPr>
        <w:spacing w:after="0" w:line="240" w:lineRule="auto"/>
        <w:ind w:firstLine="709"/>
        <w:jc w:val="both"/>
        <w:rPr>
          <w:rFonts w:ascii="Times New Roman" w:hAnsi="Times New Roman"/>
          <w:sz w:val="26"/>
          <w:szCs w:val="26"/>
        </w:rPr>
      </w:pPr>
      <w:r w:rsidRPr="0018037A">
        <w:rPr>
          <w:rFonts w:ascii="Times New Roman" w:hAnsi="Times New Roman"/>
          <w:sz w:val="26"/>
          <w:szCs w:val="26"/>
        </w:rPr>
        <w:t xml:space="preserve">3) </w:t>
      </w:r>
      <w:r w:rsidRPr="0018037A">
        <w:rPr>
          <w:rFonts w:ascii="Times New Roman" w:hAnsi="Times New Roman"/>
          <w:bCs/>
          <w:sz w:val="26"/>
          <w:szCs w:val="26"/>
        </w:rPr>
        <w:t>осуществляется постоянный мониторинг действующего законодательства Российской Федерации и Костромской области с целью своевременного приведения в соответствии с ним решений Думы города Костромы;</w:t>
      </w:r>
    </w:p>
    <w:p w:rsidR="008A68B3" w:rsidRPr="00D93BDD" w:rsidRDefault="008A68B3" w:rsidP="008A68B3">
      <w:pPr>
        <w:spacing w:after="0" w:line="240" w:lineRule="auto"/>
        <w:ind w:firstLine="709"/>
        <w:jc w:val="both"/>
        <w:rPr>
          <w:rFonts w:ascii="Times New Roman" w:hAnsi="Times New Roman"/>
          <w:bCs/>
          <w:sz w:val="26"/>
          <w:szCs w:val="26"/>
        </w:rPr>
      </w:pPr>
      <w:r w:rsidRPr="0018037A">
        <w:rPr>
          <w:rFonts w:ascii="Times New Roman" w:hAnsi="Times New Roman"/>
          <w:sz w:val="26"/>
          <w:szCs w:val="26"/>
        </w:rPr>
        <w:t xml:space="preserve">4) </w:t>
      </w:r>
      <w:r w:rsidRPr="0018037A">
        <w:rPr>
          <w:rFonts w:ascii="Times New Roman" w:hAnsi="Times New Roman"/>
          <w:bCs/>
          <w:sz w:val="26"/>
          <w:szCs w:val="26"/>
        </w:rPr>
        <w:t>обеспечена информационная открытость деятельности Думы города Костромы и Главы города Костромы.</w:t>
      </w:r>
    </w:p>
    <w:p w:rsidR="008A68B3" w:rsidRDefault="008A68B3" w:rsidP="008A68B3">
      <w:pPr>
        <w:spacing w:before="240" w:after="240" w:line="240" w:lineRule="auto"/>
        <w:jc w:val="center"/>
        <w:outlineLvl w:val="0"/>
        <w:rPr>
          <w:rFonts w:ascii="Times New Roman" w:hAnsi="Times New Roman"/>
          <w:b/>
          <w:sz w:val="26"/>
          <w:szCs w:val="26"/>
        </w:rPr>
      </w:pPr>
      <w:r w:rsidRPr="008B502D">
        <w:rPr>
          <w:rFonts w:ascii="Times New Roman" w:hAnsi="Times New Roman"/>
          <w:b/>
          <w:sz w:val="26"/>
          <w:szCs w:val="26"/>
        </w:rPr>
        <w:t>Взаимодействие с общественностью</w:t>
      </w:r>
    </w:p>
    <w:p w:rsidR="008E4B2A" w:rsidRPr="00CE607B" w:rsidRDefault="008E4B2A" w:rsidP="00B627C5">
      <w:pPr>
        <w:spacing w:after="0" w:line="240" w:lineRule="auto"/>
        <w:ind w:firstLine="709"/>
        <w:jc w:val="both"/>
        <w:rPr>
          <w:rFonts w:ascii="Times New Roman" w:eastAsia="Times New Roman" w:hAnsi="Times New Roman"/>
          <w:b/>
          <w:bCs/>
          <w:sz w:val="26"/>
          <w:szCs w:val="26"/>
        </w:rPr>
      </w:pPr>
      <w:r w:rsidRPr="00034A94">
        <w:rPr>
          <w:rFonts w:ascii="Times New Roman" w:eastAsia="Times New Roman" w:hAnsi="Times New Roman"/>
          <w:b/>
          <w:bCs/>
          <w:sz w:val="26"/>
          <w:szCs w:val="26"/>
        </w:rPr>
        <w:t xml:space="preserve">Совет по предпринимательству при Главе города Костромы в отчетном периоде собирался на </w:t>
      </w:r>
      <w:r>
        <w:rPr>
          <w:rFonts w:ascii="Times New Roman" w:eastAsia="Times New Roman" w:hAnsi="Times New Roman"/>
          <w:b/>
          <w:bCs/>
          <w:sz w:val="26"/>
          <w:szCs w:val="26"/>
        </w:rPr>
        <w:t>6</w:t>
      </w:r>
      <w:r w:rsidR="00CE607B">
        <w:rPr>
          <w:rFonts w:ascii="Times New Roman" w:eastAsia="Times New Roman" w:hAnsi="Times New Roman"/>
          <w:b/>
          <w:bCs/>
          <w:sz w:val="26"/>
          <w:szCs w:val="26"/>
        </w:rPr>
        <w:t xml:space="preserve"> заседаниях.</w:t>
      </w:r>
    </w:p>
    <w:p w:rsidR="008E4B2A" w:rsidRDefault="008E4B2A" w:rsidP="008E4B2A">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Совет по предпринимательству при Главе города Костромы (далее – Совет) создан </w:t>
      </w:r>
      <w:r w:rsidRPr="00917DFA">
        <w:rPr>
          <w:rFonts w:ascii="Times New Roman" w:eastAsia="Times New Roman" w:hAnsi="Times New Roman"/>
          <w:sz w:val="26"/>
          <w:szCs w:val="26"/>
          <w:lang w:eastAsia="ar-SA"/>
        </w:rPr>
        <w:t>в целях осуществления поддержки субъектов малого и среднего предпринимательства, осуществляющих свою деятельность на территории города Костромы, по вопросам, затрагивающим интересы малого и среднего предпринимательства</w:t>
      </w:r>
      <w:r>
        <w:rPr>
          <w:rFonts w:ascii="Times New Roman" w:eastAsia="Times New Roman" w:hAnsi="Times New Roman"/>
          <w:sz w:val="26"/>
          <w:szCs w:val="26"/>
          <w:lang w:eastAsia="ar-SA"/>
        </w:rPr>
        <w:t>.</w:t>
      </w:r>
    </w:p>
    <w:p w:rsidR="008E4B2A" w:rsidRDefault="008E4B2A" w:rsidP="008E4B2A">
      <w:pPr>
        <w:spacing w:after="0" w:line="240" w:lineRule="auto"/>
        <w:ind w:firstLine="709"/>
        <w:jc w:val="both"/>
        <w:rPr>
          <w:rFonts w:ascii="Times New Roman" w:eastAsia="Times New Roman" w:hAnsi="Times New Roman"/>
          <w:bCs/>
          <w:sz w:val="26"/>
          <w:szCs w:val="26"/>
          <w:lang w:eastAsia="ar-SA"/>
        </w:rPr>
      </w:pPr>
      <w:r w:rsidRPr="00C84EA6">
        <w:rPr>
          <w:rFonts w:ascii="Times New Roman" w:eastAsia="Times New Roman" w:hAnsi="Times New Roman"/>
          <w:bCs/>
          <w:sz w:val="26"/>
          <w:szCs w:val="26"/>
          <w:lang w:eastAsia="ar-SA"/>
        </w:rPr>
        <w:lastRenderedPageBreak/>
        <w:t xml:space="preserve">Значительное внимание в работе Совета уделялось доступности информации для предпринимателей и инвесторов на официальном сайте Администрации города Костромы. На основании рекомендаций, данными членами Совета, Администрацией города Костромы </w:t>
      </w:r>
      <w:r>
        <w:rPr>
          <w:rFonts w:ascii="Times New Roman" w:eastAsia="Times New Roman" w:hAnsi="Times New Roman"/>
          <w:bCs/>
          <w:sz w:val="26"/>
          <w:szCs w:val="26"/>
          <w:lang w:eastAsia="ar-SA"/>
        </w:rPr>
        <w:t xml:space="preserve">на официальном сайте </w:t>
      </w:r>
      <w:r w:rsidRPr="00C84EA6">
        <w:rPr>
          <w:rFonts w:ascii="Times New Roman" w:eastAsia="Times New Roman" w:hAnsi="Times New Roman"/>
          <w:bCs/>
          <w:sz w:val="26"/>
          <w:szCs w:val="26"/>
          <w:lang w:eastAsia="ar-SA"/>
        </w:rPr>
        <w:t>оптимизирована</w:t>
      </w:r>
      <w:r>
        <w:rPr>
          <w:rFonts w:ascii="Times New Roman" w:eastAsia="Times New Roman" w:hAnsi="Times New Roman"/>
          <w:bCs/>
          <w:sz w:val="26"/>
          <w:szCs w:val="26"/>
          <w:lang w:eastAsia="ar-SA"/>
        </w:rPr>
        <w:t xml:space="preserve"> система рассылки новостей о продаже имущества, </w:t>
      </w:r>
      <w:r w:rsidRPr="00C84EA6">
        <w:rPr>
          <w:rFonts w:ascii="Times New Roman" w:eastAsia="Times New Roman" w:hAnsi="Times New Roman"/>
          <w:bCs/>
          <w:sz w:val="26"/>
          <w:szCs w:val="26"/>
          <w:lang w:eastAsia="ar-SA"/>
        </w:rPr>
        <w:t>аренде земли, торгах и аукционах</w:t>
      </w:r>
      <w:r>
        <w:rPr>
          <w:rFonts w:ascii="Times New Roman" w:eastAsia="Times New Roman" w:hAnsi="Times New Roman"/>
          <w:bCs/>
          <w:sz w:val="26"/>
          <w:szCs w:val="26"/>
          <w:lang w:eastAsia="ar-SA"/>
        </w:rPr>
        <w:t>; доработан</w:t>
      </w:r>
      <w:r w:rsidRPr="006132CE">
        <w:rPr>
          <w:rFonts w:ascii="Times New Roman" w:eastAsia="Times New Roman" w:hAnsi="Times New Roman"/>
          <w:bCs/>
          <w:sz w:val="26"/>
          <w:szCs w:val="26"/>
          <w:lang w:eastAsia="ar-SA"/>
        </w:rPr>
        <w:t xml:space="preserve"> электронный календарь предпринимателя города Костромы</w:t>
      </w:r>
      <w:r>
        <w:rPr>
          <w:rFonts w:ascii="Times New Roman" w:eastAsia="Times New Roman" w:hAnsi="Times New Roman"/>
          <w:bCs/>
          <w:sz w:val="26"/>
          <w:szCs w:val="26"/>
          <w:lang w:eastAsia="ar-SA"/>
        </w:rPr>
        <w:t>;</w:t>
      </w:r>
      <w:r w:rsidRPr="006132CE">
        <w:rPr>
          <w:rFonts w:ascii="Times New Roman" w:eastAsia="Times New Roman" w:hAnsi="Times New Roman"/>
          <w:bCs/>
          <w:sz w:val="26"/>
          <w:szCs w:val="26"/>
          <w:lang w:eastAsia="ar-SA"/>
        </w:rPr>
        <w:t xml:space="preserve"> </w:t>
      </w:r>
      <w:r>
        <w:rPr>
          <w:rFonts w:ascii="Times New Roman" w:eastAsia="Times New Roman" w:hAnsi="Times New Roman"/>
          <w:bCs/>
          <w:sz w:val="26"/>
          <w:szCs w:val="26"/>
          <w:lang w:eastAsia="ar-SA"/>
        </w:rPr>
        <w:t>выведен</w:t>
      </w:r>
      <w:r w:rsidRPr="00C84EA6">
        <w:rPr>
          <w:rFonts w:ascii="Times New Roman" w:eastAsia="Times New Roman" w:hAnsi="Times New Roman"/>
          <w:bCs/>
          <w:sz w:val="26"/>
          <w:szCs w:val="26"/>
          <w:lang w:eastAsia="ar-SA"/>
        </w:rPr>
        <w:t xml:space="preserve"> на стартовую страницу раздел об оценке регулирующего воздействия проектов муниципальных нормативных правовых актов города Костромы</w:t>
      </w:r>
      <w:r>
        <w:rPr>
          <w:rFonts w:ascii="Times New Roman" w:eastAsia="Times New Roman" w:hAnsi="Times New Roman"/>
          <w:bCs/>
          <w:sz w:val="26"/>
          <w:szCs w:val="26"/>
          <w:lang w:eastAsia="ar-SA"/>
        </w:rPr>
        <w:t xml:space="preserve">; Думой города Костромы и Администрацией города Костромы прорабатывается возможность </w:t>
      </w:r>
      <w:r w:rsidRPr="000247EF">
        <w:rPr>
          <w:rFonts w:ascii="Times New Roman" w:eastAsia="Times New Roman" w:hAnsi="Times New Roman"/>
          <w:bCs/>
          <w:sz w:val="26"/>
          <w:szCs w:val="26"/>
          <w:lang w:eastAsia="ar-SA"/>
        </w:rPr>
        <w:t>рассылки проектов нормативных правовых актов города Костромы, затрагивающих вопросы осуществления предпринимательской и инвестиционной деятельности, в отношении которых проводится процедура оценки регулирующего воздействия, с помощью подписки на рассылку на официальн</w:t>
      </w:r>
      <w:r>
        <w:rPr>
          <w:rFonts w:ascii="Times New Roman" w:eastAsia="Times New Roman" w:hAnsi="Times New Roman"/>
          <w:bCs/>
          <w:sz w:val="26"/>
          <w:szCs w:val="26"/>
          <w:lang w:eastAsia="ar-SA"/>
        </w:rPr>
        <w:t>ых</w:t>
      </w:r>
      <w:r w:rsidRPr="000247EF">
        <w:rPr>
          <w:rFonts w:ascii="Times New Roman" w:eastAsia="Times New Roman" w:hAnsi="Times New Roman"/>
          <w:bCs/>
          <w:sz w:val="26"/>
          <w:szCs w:val="26"/>
          <w:lang w:eastAsia="ar-SA"/>
        </w:rPr>
        <w:t xml:space="preserve"> сайт</w:t>
      </w:r>
      <w:r>
        <w:rPr>
          <w:rFonts w:ascii="Times New Roman" w:eastAsia="Times New Roman" w:hAnsi="Times New Roman"/>
          <w:bCs/>
          <w:sz w:val="26"/>
          <w:szCs w:val="26"/>
          <w:lang w:eastAsia="ar-SA"/>
        </w:rPr>
        <w:t>ах. Вопрос находится на контроле членов Совета.</w:t>
      </w:r>
    </w:p>
    <w:p w:rsidR="008E4B2A" w:rsidRDefault="008E4B2A" w:rsidP="008E4B2A">
      <w:pPr>
        <w:spacing w:after="0" w:line="240" w:lineRule="auto"/>
        <w:ind w:firstLine="70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Кроме того, в целях информирования предпринимателей о предоставлении</w:t>
      </w:r>
      <w:r w:rsidRPr="005A375D">
        <w:rPr>
          <w:rFonts w:ascii="Times New Roman" w:eastAsia="Times New Roman" w:hAnsi="Times New Roman"/>
          <w:bCs/>
          <w:sz w:val="26"/>
          <w:szCs w:val="26"/>
          <w:lang w:eastAsia="ar-SA"/>
        </w:rPr>
        <w:t xml:space="preserve"> из бюджета города Костромы </w:t>
      </w:r>
      <w:r>
        <w:rPr>
          <w:rFonts w:ascii="Times New Roman" w:eastAsia="Times New Roman" w:hAnsi="Times New Roman"/>
          <w:bCs/>
          <w:sz w:val="26"/>
          <w:szCs w:val="26"/>
          <w:lang w:eastAsia="ar-SA"/>
        </w:rPr>
        <w:t xml:space="preserve">субсидий </w:t>
      </w:r>
      <w:r w:rsidRPr="005A375D">
        <w:rPr>
          <w:rFonts w:ascii="Times New Roman" w:eastAsia="Times New Roman" w:hAnsi="Times New Roman"/>
          <w:bCs/>
          <w:sz w:val="26"/>
          <w:szCs w:val="26"/>
          <w:lang w:eastAsia="ar-SA"/>
        </w:rPr>
        <w:t xml:space="preserve">субъектам малого и среднего предпринимательства, осуществляющих приоритетные для города Костромы виды экономической деятельности, </w:t>
      </w:r>
      <w:r>
        <w:rPr>
          <w:rFonts w:ascii="Times New Roman" w:eastAsia="Times New Roman" w:hAnsi="Times New Roman"/>
          <w:bCs/>
          <w:sz w:val="26"/>
          <w:szCs w:val="26"/>
          <w:lang w:eastAsia="ar-SA"/>
        </w:rPr>
        <w:t>в соответствии с рекомендациями членов Совета Администрацией города Костромы наряду с информированием на официальном сайте проработан вопрос о сотрудничестве с финансово-кредитными организациями в части информирования субъектов малого и среднего предпринимательства о возможности получения финансовой поддержки из бюджета города Костромы в виде субсидий на возмещение части затрат, связанных с оплатой процентов по кредитным договорам. Информирование субъектов малого и среднего предпринимательства проводится специалистами банков индивидуально в процессе консультирования потенциальных заемщиков.</w:t>
      </w:r>
    </w:p>
    <w:p w:rsidR="008E4B2A" w:rsidRDefault="008E4B2A" w:rsidP="008E4B2A">
      <w:pPr>
        <w:spacing w:after="0" w:line="240" w:lineRule="auto"/>
        <w:ind w:firstLine="709"/>
        <w:jc w:val="both"/>
        <w:rPr>
          <w:rFonts w:ascii="Times New Roman" w:eastAsia="Times New Roman" w:hAnsi="Times New Roman"/>
          <w:bCs/>
          <w:sz w:val="26"/>
          <w:szCs w:val="26"/>
          <w:lang w:eastAsia="ar-SA"/>
        </w:rPr>
      </w:pPr>
      <w:r w:rsidRPr="008C7F05">
        <w:rPr>
          <w:rFonts w:ascii="Times New Roman" w:eastAsia="Times New Roman" w:hAnsi="Times New Roman"/>
          <w:bCs/>
          <w:sz w:val="26"/>
          <w:szCs w:val="26"/>
          <w:lang w:eastAsia="ar-SA"/>
        </w:rPr>
        <w:t xml:space="preserve">В рамках деятельности Совета </w:t>
      </w:r>
      <w:r>
        <w:rPr>
          <w:rFonts w:ascii="Times New Roman" w:eastAsia="Times New Roman" w:hAnsi="Times New Roman"/>
          <w:bCs/>
          <w:sz w:val="26"/>
          <w:szCs w:val="26"/>
          <w:lang w:eastAsia="ar-SA"/>
        </w:rPr>
        <w:t xml:space="preserve">совместно с туристическими фирмами </w:t>
      </w:r>
      <w:r w:rsidRPr="008C7F05">
        <w:rPr>
          <w:rFonts w:ascii="Times New Roman" w:eastAsia="Times New Roman" w:hAnsi="Times New Roman"/>
          <w:bCs/>
          <w:sz w:val="26"/>
          <w:szCs w:val="26"/>
          <w:lang w:eastAsia="ar-SA"/>
        </w:rPr>
        <w:t>неоднократно рассматривался вопрос</w:t>
      </w:r>
      <w:r>
        <w:rPr>
          <w:rFonts w:ascii="Times New Roman" w:eastAsia="Times New Roman" w:hAnsi="Times New Roman"/>
          <w:bCs/>
          <w:sz w:val="26"/>
          <w:szCs w:val="26"/>
          <w:lang w:eastAsia="ar-SA"/>
        </w:rPr>
        <w:t xml:space="preserve"> о</w:t>
      </w:r>
      <w:r w:rsidRPr="008C7F05">
        <w:rPr>
          <w:rFonts w:ascii="Times New Roman" w:eastAsia="Times New Roman" w:hAnsi="Times New Roman"/>
          <w:bCs/>
          <w:sz w:val="26"/>
          <w:szCs w:val="26"/>
          <w:lang w:eastAsia="ar-SA"/>
        </w:rPr>
        <w:t xml:space="preserve"> развитии туризма в городе Костроме и о привлечении субъектов малого и среднего предпринимательства для участия в мероприятиях по созданию условий для развития туризма</w:t>
      </w:r>
      <w:r>
        <w:rPr>
          <w:rFonts w:ascii="Times New Roman" w:eastAsia="Times New Roman" w:hAnsi="Times New Roman"/>
          <w:bCs/>
          <w:sz w:val="26"/>
          <w:szCs w:val="26"/>
          <w:lang w:eastAsia="ar-SA"/>
        </w:rPr>
        <w:t>, по результатам рассмотрения которого были выработаны рекомендации в адрес Администрации города Костромы. В частности, в целях</w:t>
      </w:r>
      <w:r w:rsidRPr="00872305">
        <w:rPr>
          <w:rFonts w:ascii="Times New Roman" w:eastAsia="Times New Roman" w:hAnsi="Times New Roman"/>
          <w:bCs/>
          <w:sz w:val="26"/>
          <w:szCs w:val="26"/>
          <w:lang w:eastAsia="ar-SA"/>
        </w:rPr>
        <w:t xml:space="preserve"> комфортной ориентации туристов </w:t>
      </w:r>
      <w:r>
        <w:rPr>
          <w:rFonts w:ascii="Times New Roman" w:eastAsia="Times New Roman" w:hAnsi="Times New Roman"/>
          <w:bCs/>
          <w:sz w:val="26"/>
          <w:szCs w:val="26"/>
          <w:lang w:eastAsia="ar-SA"/>
        </w:rPr>
        <w:t>членами Совета рекомендовано</w:t>
      </w:r>
      <w:r w:rsidRPr="00872305">
        <w:rPr>
          <w:rFonts w:ascii="Times New Roman" w:eastAsia="Times New Roman" w:hAnsi="Times New Roman"/>
          <w:bCs/>
          <w:sz w:val="26"/>
          <w:szCs w:val="26"/>
          <w:lang w:eastAsia="ar-SA"/>
        </w:rPr>
        <w:t xml:space="preserve"> увелич</w:t>
      </w:r>
      <w:r>
        <w:rPr>
          <w:rFonts w:ascii="Times New Roman" w:eastAsia="Times New Roman" w:hAnsi="Times New Roman"/>
          <w:bCs/>
          <w:sz w:val="26"/>
          <w:szCs w:val="26"/>
          <w:lang w:eastAsia="ar-SA"/>
        </w:rPr>
        <w:t>ить</w:t>
      </w:r>
      <w:r w:rsidRPr="00872305">
        <w:rPr>
          <w:rFonts w:ascii="Times New Roman" w:eastAsia="Times New Roman" w:hAnsi="Times New Roman"/>
          <w:bCs/>
          <w:sz w:val="26"/>
          <w:szCs w:val="26"/>
          <w:lang w:eastAsia="ar-SA"/>
        </w:rPr>
        <w:t xml:space="preserve"> количеств</w:t>
      </w:r>
      <w:r>
        <w:rPr>
          <w:rFonts w:ascii="Times New Roman" w:eastAsia="Times New Roman" w:hAnsi="Times New Roman"/>
          <w:bCs/>
          <w:sz w:val="26"/>
          <w:szCs w:val="26"/>
          <w:lang w:eastAsia="ar-SA"/>
        </w:rPr>
        <w:t>о</w:t>
      </w:r>
      <w:r w:rsidRPr="00872305">
        <w:rPr>
          <w:rFonts w:ascii="Times New Roman" w:eastAsia="Times New Roman" w:hAnsi="Times New Roman"/>
          <w:bCs/>
          <w:sz w:val="26"/>
          <w:szCs w:val="26"/>
          <w:lang w:eastAsia="ar-SA"/>
        </w:rPr>
        <w:t xml:space="preserve"> знаков-указателей туристической навигации к достопримечательностям города Костромы</w:t>
      </w:r>
      <w:r>
        <w:rPr>
          <w:rFonts w:ascii="Times New Roman" w:eastAsia="Times New Roman" w:hAnsi="Times New Roman"/>
          <w:bCs/>
          <w:sz w:val="26"/>
          <w:szCs w:val="26"/>
          <w:lang w:eastAsia="ar-SA"/>
        </w:rPr>
        <w:t xml:space="preserve">. За отчетный период за счет средств инвесторов установлено 23 дорожных знака с указанием направления движения к объектам туристической инфраструктуры. Кроме того, совместно с департаментом культуры Костромской области проработан вопрос об изготовлении знаков навигации за счет средств федерального бюджета - 99 дорожных и пешеходных. Работы по установке данных знаков планируется завершить в 2018 году. </w:t>
      </w:r>
    </w:p>
    <w:p w:rsidR="008E4B2A" w:rsidRPr="0099085A" w:rsidRDefault="008E4B2A" w:rsidP="008E4B2A">
      <w:pPr>
        <w:spacing w:after="0" w:line="240" w:lineRule="auto"/>
        <w:ind w:firstLine="70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П</w:t>
      </w:r>
      <w:r w:rsidRPr="0099085A">
        <w:rPr>
          <w:rFonts w:ascii="Times New Roman" w:eastAsia="Times New Roman" w:hAnsi="Times New Roman"/>
          <w:bCs/>
          <w:sz w:val="26"/>
          <w:szCs w:val="26"/>
          <w:lang w:eastAsia="ar-SA"/>
        </w:rPr>
        <w:t xml:space="preserve">роведена ревизия специальных парковок для туристических автобусов в городе Костроме, выявленные нарушения были устранены в течение отчетного года. </w:t>
      </w:r>
    </w:p>
    <w:p w:rsidR="008E4B2A" w:rsidRDefault="008E4B2A" w:rsidP="008E4B2A">
      <w:pPr>
        <w:spacing w:after="0" w:line="240" w:lineRule="auto"/>
        <w:ind w:firstLine="70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Кроме того, Администрацией города Костромы совместно с Туристско-информационным центром разрабатывается макет карты города Костромы, с указанием достопримечательностей города, в том числе в электронном виде.</w:t>
      </w:r>
    </w:p>
    <w:p w:rsidR="008E4B2A" w:rsidRPr="00DD0234" w:rsidRDefault="008E4B2A" w:rsidP="008E4B2A">
      <w:pPr>
        <w:spacing w:after="0" w:line="240" w:lineRule="auto"/>
        <w:ind w:firstLine="709"/>
        <w:jc w:val="both"/>
        <w:rPr>
          <w:rFonts w:ascii="Times New Roman" w:eastAsia="Times New Roman" w:hAnsi="Times New Roman"/>
          <w:bCs/>
          <w:sz w:val="26"/>
          <w:szCs w:val="26"/>
          <w:lang w:eastAsia="ar-SA"/>
        </w:rPr>
      </w:pPr>
      <w:r w:rsidRPr="00DD0234">
        <w:rPr>
          <w:rFonts w:ascii="Times New Roman" w:eastAsia="Times New Roman" w:hAnsi="Times New Roman"/>
          <w:bCs/>
          <w:sz w:val="26"/>
          <w:szCs w:val="26"/>
          <w:lang w:eastAsia="ar-SA"/>
        </w:rPr>
        <w:t xml:space="preserve">В соответствии с Федеральным законом от 22 июля 2008 года № 159 - ФЗ </w:t>
      </w:r>
      <w:r w:rsidR="00B0128E">
        <w:rPr>
          <w:rFonts w:ascii="Times New Roman" w:eastAsia="Times New Roman" w:hAnsi="Times New Roman"/>
          <w:bCs/>
          <w:sz w:val="26"/>
          <w:szCs w:val="26"/>
          <w:lang w:eastAsia="ar-SA"/>
        </w:rPr>
        <w:t>"</w:t>
      </w:r>
      <w:r w:rsidRPr="00DD0234">
        <w:rPr>
          <w:rFonts w:ascii="Times New Roman" w:eastAsia="Times New Roman" w:hAnsi="Times New Roman"/>
          <w:bCs/>
          <w:sz w:val="26"/>
          <w:szCs w:val="26"/>
          <w:lang w:eastAsia="ar-SA"/>
        </w:rPr>
        <w:t xml:space="preserve">Об особенностях отчуждения недвижимого имущества, находящегося в государственной собственности субъектов Российской Федерации или в </w:t>
      </w:r>
      <w:r w:rsidRPr="00DD0234">
        <w:rPr>
          <w:rFonts w:ascii="Times New Roman" w:eastAsia="Times New Roman" w:hAnsi="Times New Roman"/>
          <w:bCs/>
          <w:sz w:val="26"/>
          <w:szCs w:val="26"/>
          <w:lang w:eastAsia="ar-SA"/>
        </w:rPr>
        <w:lastRenderedPageBreak/>
        <w:t>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r w:rsidR="00B0128E">
        <w:rPr>
          <w:rFonts w:ascii="Times New Roman" w:eastAsia="Times New Roman" w:hAnsi="Times New Roman"/>
          <w:bCs/>
          <w:sz w:val="26"/>
          <w:szCs w:val="26"/>
          <w:lang w:eastAsia="ar-SA"/>
        </w:rPr>
        <w:t>"</w:t>
      </w:r>
      <w:r w:rsidRPr="00DD0234">
        <w:rPr>
          <w:rFonts w:ascii="Times New Roman" w:eastAsia="Times New Roman" w:hAnsi="Times New Roman"/>
          <w:bCs/>
          <w:sz w:val="26"/>
          <w:szCs w:val="26"/>
          <w:lang w:eastAsia="ar-SA"/>
        </w:rPr>
        <w:t xml:space="preserve"> рассматривался вопрос о внесении изменений в Прогнозный план приватизации муниципального имущества города Костромы в части включения в него муниципального имущества, арендуемого субъектом малого и среднего предпринимательства.</w:t>
      </w:r>
    </w:p>
    <w:p w:rsidR="008E4B2A" w:rsidRDefault="008E4B2A" w:rsidP="008E4B2A">
      <w:pPr>
        <w:spacing w:after="0" w:line="240" w:lineRule="auto"/>
        <w:ind w:firstLine="709"/>
        <w:jc w:val="both"/>
        <w:rPr>
          <w:rFonts w:ascii="Times New Roman" w:eastAsia="Times New Roman" w:hAnsi="Times New Roman"/>
          <w:bCs/>
          <w:sz w:val="26"/>
          <w:szCs w:val="26"/>
          <w:lang w:eastAsia="ar-SA"/>
        </w:rPr>
      </w:pPr>
      <w:r>
        <w:rPr>
          <w:rFonts w:ascii="Times New Roman" w:eastAsia="Times New Roman" w:hAnsi="Times New Roman"/>
          <w:bCs/>
          <w:sz w:val="26"/>
          <w:szCs w:val="26"/>
          <w:lang w:eastAsia="ar-SA"/>
        </w:rPr>
        <w:t xml:space="preserve">В отчетном году была продолжена работа </w:t>
      </w:r>
      <w:r w:rsidRPr="0099085A">
        <w:rPr>
          <w:rFonts w:ascii="Times New Roman" w:eastAsia="Times New Roman" w:hAnsi="Times New Roman"/>
          <w:bCs/>
          <w:sz w:val="26"/>
          <w:szCs w:val="26"/>
          <w:lang w:eastAsia="ar-SA"/>
        </w:rPr>
        <w:t>по совершенствованию механизма взаимодействия с предпринимателями.</w:t>
      </w:r>
      <w:r>
        <w:rPr>
          <w:rFonts w:ascii="Times New Roman" w:eastAsia="Times New Roman" w:hAnsi="Times New Roman"/>
          <w:bCs/>
          <w:sz w:val="26"/>
          <w:szCs w:val="26"/>
          <w:lang w:eastAsia="ar-SA"/>
        </w:rPr>
        <w:t xml:space="preserve"> </w:t>
      </w:r>
      <w:r w:rsidRPr="0099085A">
        <w:rPr>
          <w:rFonts w:ascii="Times New Roman" w:eastAsia="Times New Roman" w:hAnsi="Times New Roman"/>
          <w:bCs/>
          <w:sz w:val="26"/>
          <w:szCs w:val="26"/>
          <w:lang w:eastAsia="ar-SA"/>
        </w:rPr>
        <w:t xml:space="preserve">В частности, </w:t>
      </w:r>
      <w:r>
        <w:rPr>
          <w:rFonts w:ascii="Times New Roman" w:eastAsia="Times New Roman" w:hAnsi="Times New Roman"/>
          <w:bCs/>
          <w:sz w:val="26"/>
          <w:szCs w:val="26"/>
          <w:lang w:eastAsia="ar-SA"/>
        </w:rPr>
        <w:t xml:space="preserve">прорабатывался вопрос </w:t>
      </w:r>
      <w:r w:rsidRPr="0099085A">
        <w:rPr>
          <w:rFonts w:ascii="Times New Roman" w:eastAsia="Times New Roman" w:hAnsi="Times New Roman"/>
          <w:bCs/>
          <w:sz w:val="26"/>
          <w:szCs w:val="26"/>
          <w:lang w:eastAsia="ar-SA"/>
        </w:rPr>
        <w:t>об увеличении срока публичного обсуждения проектов муниципальных правовых актов, подлежащих оценке регулирующего воздействия</w:t>
      </w:r>
      <w:r>
        <w:rPr>
          <w:rFonts w:ascii="Times New Roman" w:eastAsia="Times New Roman" w:hAnsi="Times New Roman"/>
          <w:bCs/>
          <w:sz w:val="26"/>
          <w:szCs w:val="26"/>
          <w:lang w:eastAsia="ar-SA"/>
        </w:rPr>
        <w:t>. По инициативе членов Совета внесены изменения в Порядок</w:t>
      </w:r>
      <w:r w:rsidRPr="0099085A">
        <w:rPr>
          <w:rFonts w:ascii="Times New Roman" w:eastAsia="Times New Roman" w:hAnsi="Times New Roman"/>
          <w:bCs/>
          <w:sz w:val="26"/>
          <w:szCs w:val="26"/>
          <w:lang w:eastAsia="ar-SA"/>
        </w:rPr>
        <w:t xml:space="preserve"> проведения оценки регулирующего воздействия проектов муниципальных нормативных правовых актов города Костромы, затрагивающих вопросы осуществления предпринимательской и инвестиционной деятельности</w:t>
      </w:r>
      <w:r>
        <w:rPr>
          <w:rFonts w:ascii="Times New Roman" w:eastAsia="Times New Roman" w:hAnsi="Times New Roman"/>
          <w:bCs/>
          <w:sz w:val="26"/>
          <w:szCs w:val="26"/>
          <w:lang w:eastAsia="ar-SA"/>
        </w:rPr>
        <w:t xml:space="preserve"> в части увеличения срока </w:t>
      </w:r>
      <w:r w:rsidRPr="0099085A">
        <w:rPr>
          <w:rFonts w:ascii="Times New Roman" w:eastAsia="Times New Roman" w:hAnsi="Times New Roman"/>
          <w:bCs/>
          <w:sz w:val="26"/>
          <w:szCs w:val="26"/>
          <w:lang w:eastAsia="ar-SA"/>
        </w:rPr>
        <w:t>публичного обсуждения проекта муниципального правового акта, подлежащего оценке регулирующего воздействия со дня размещения проекта муниципального правового акта на официальном сайте</w:t>
      </w:r>
      <w:r>
        <w:rPr>
          <w:rFonts w:ascii="Times New Roman" w:eastAsia="Times New Roman" w:hAnsi="Times New Roman"/>
          <w:bCs/>
          <w:sz w:val="26"/>
          <w:szCs w:val="26"/>
          <w:lang w:eastAsia="ar-SA"/>
        </w:rPr>
        <w:t xml:space="preserve"> с 5 календарных до 5 рабочих дней.</w:t>
      </w:r>
    </w:p>
    <w:p w:rsidR="008E4B2A" w:rsidRDefault="008E4B2A" w:rsidP="008E4B2A">
      <w:pPr>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рамках деятельности Совета </w:t>
      </w:r>
      <w:r w:rsidRPr="00F95D9C">
        <w:rPr>
          <w:rFonts w:ascii="Times New Roman" w:eastAsia="Times New Roman" w:hAnsi="Times New Roman"/>
          <w:sz w:val="26"/>
          <w:szCs w:val="26"/>
        </w:rPr>
        <w:t xml:space="preserve">рассматривался вопрос о целесообразности увеличения доли единого налога на вмененный доход в общем объеме налоговых и неналоговых доходов бюджета города Костромы, в том числе за счет повышения значения корректирующего коэффициента базовой доходности </w:t>
      </w:r>
      <w:r w:rsidRPr="00F95D9C">
        <w:rPr>
          <w:rFonts w:ascii="Times New Roman" w:eastAsia="Times New Roman" w:hAnsi="Times New Roman"/>
          <w:sz w:val="26"/>
          <w:szCs w:val="26"/>
          <w:lang w:val="en-US"/>
        </w:rPr>
        <w:t>K</w:t>
      </w:r>
      <w:r w:rsidRPr="00F95D9C">
        <w:rPr>
          <w:rFonts w:ascii="Times New Roman" w:eastAsia="Times New Roman" w:hAnsi="Times New Roman"/>
          <w:sz w:val="26"/>
          <w:szCs w:val="26"/>
          <w:vertAlign w:val="subscript"/>
        </w:rPr>
        <w:t xml:space="preserve">2. </w:t>
      </w:r>
      <w:r w:rsidRPr="00F95D9C">
        <w:rPr>
          <w:rFonts w:ascii="Times New Roman" w:eastAsia="Times New Roman" w:hAnsi="Times New Roman"/>
          <w:sz w:val="26"/>
          <w:szCs w:val="26"/>
        </w:rPr>
        <w:t xml:space="preserve"> </w:t>
      </w:r>
      <w:r>
        <w:rPr>
          <w:rFonts w:ascii="Times New Roman" w:eastAsia="Times New Roman" w:hAnsi="Times New Roman"/>
          <w:sz w:val="26"/>
          <w:szCs w:val="26"/>
        </w:rPr>
        <w:t xml:space="preserve">Членами Совета рекомендовано подготовить </w:t>
      </w:r>
      <w:r w:rsidRPr="00250CD5">
        <w:rPr>
          <w:rFonts w:ascii="Times New Roman" w:eastAsia="Times New Roman" w:hAnsi="Times New Roman"/>
          <w:sz w:val="26"/>
          <w:szCs w:val="26"/>
        </w:rPr>
        <w:t>экономически обоснованные предложения</w:t>
      </w:r>
      <w:r>
        <w:rPr>
          <w:rFonts w:ascii="Times New Roman" w:eastAsia="Times New Roman" w:hAnsi="Times New Roman"/>
          <w:sz w:val="26"/>
          <w:szCs w:val="26"/>
        </w:rPr>
        <w:t xml:space="preserve"> </w:t>
      </w:r>
      <w:r w:rsidRPr="00250CD5">
        <w:rPr>
          <w:rFonts w:ascii="Times New Roman" w:eastAsia="Times New Roman" w:hAnsi="Times New Roman"/>
          <w:bCs/>
          <w:sz w:val="26"/>
          <w:szCs w:val="26"/>
        </w:rPr>
        <w:t>по внесению изменений в Правила, в том числе по показателям, учитывающим уровень доходов в зависимости от вида деятельности и мест</w:t>
      </w:r>
      <w:r>
        <w:rPr>
          <w:rFonts w:ascii="Times New Roman" w:eastAsia="Times New Roman" w:hAnsi="Times New Roman"/>
          <w:bCs/>
          <w:sz w:val="26"/>
          <w:szCs w:val="26"/>
        </w:rPr>
        <w:t>а</w:t>
      </w:r>
      <w:r w:rsidRPr="00250CD5">
        <w:rPr>
          <w:rFonts w:ascii="Times New Roman" w:eastAsia="Times New Roman" w:hAnsi="Times New Roman"/>
          <w:bCs/>
          <w:sz w:val="26"/>
          <w:szCs w:val="26"/>
        </w:rPr>
        <w:t xml:space="preserve"> ведения предпринимательской деятельности</w:t>
      </w:r>
      <w:r>
        <w:rPr>
          <w:rFonts w:ascii="Times New Roman" w:eastAsia="Times New Roman" w:hAnsi="Times New Roman"/>
          <w:bCs/>
          <w:sz w:val="26"/>
          <w:szCs w:val="26"/>
        </w:rPr>
        <w:t xml:space="preserve">. </w:t>
      </w:r>
      <w:r>
        <w:rPr>
          <w:rFonts w:ascii="Times New Roman" w:eastAsia="Times New Roman" w:hAnsi="Times New Roman"/>
          <w:sz w:val="26"/>
          <w:szCs w:val="26"/>
        </w:rPr>
        <w:t>В 2018 году Совет продолжит рассмотрение указанного вопроса.</w:t>
      </w:r>
    </w:p>
    <w:p w:rsidR="008A68B3" w:rsidRPr="00443750" w:rsidRDefault="008A68B3" w:rsidP="008A68B3">
      <w:pPr>
        <w:spacing w:after="0" w:line="240" w:lineRule="auto"/>
        <w:jc w:val="both"/>
        <w:rPr>
          <w:rFonts w:ascii="Times New Roman" w:hAnsi="Times New Roman"/>
          <w:sz w:val="26"/>
          <w:szCs w:val="26"/>
        </w:rPr>
      </w:pP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отчетном периоде состоялось 5 заседаний </w:t>
      </w:r>
      <w:r w:rsidRPr="00BB29CA">
        <w:rPr>
          <w:rFonts w:ascii="Times New Roman" w:hAnsi="Times New Roman"/>
          <w:b/>
          <w:sz w:val="26"/>
          <w:szCs w:val="26"/>
        </w:rPr>
        <w:t>Координационного совета по делам ветеранов и инвалидов при Главе города Костромы</w:t>
      </w:r>
      <w:r w:rsidRPr="00243DDB">
        <w:rPr>
          <w:rFonts w:ascii="Times New Roman" w:hAnsi="Times New Roman"/>
          <w:sz w:val="26"/>
          <w:szCs w:val="26"/>
        </w:rPr>
        <w:t>.</w:t>
      </w:r>
      <w:r>
        <w:rPr>
          <w:rFonts w:ascii="Times New Roman" w:hAnsi="Times New Roman"/>
          <w:sz w:val="26"/>
          <w:szCs w:val="26"/>
        </w:rPr>
        <w:t xml:space="preserve"> Большинство вопросов, рассмотренных на заседаниях были посвящены темам здравоохранения и оказанию услуг пассажирских перевозок. </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совершенствования предоставления услуг населению учреждениями здравоохранения выработан комплекс предложений, касающихся функционирования электронной записи на прием к врачам, упрощения выписки лекарственных препаратов пациентам с хроническими заболеваниями, введения предварительной записи в электронной форме на сдачу анализов и т.п. Результат рассмотрения и внедрения в практику выработанных Координационным советом предложений будет рассмотрен совместно с департаментом здравоохранения в первом полугодии 2018 года.  </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контроле Координационного совета находится вопрос внедрения льготных транспортных карт и качества обслуживания пассажиров – льготников в городском пассажирском транспорте. Советом одобрена </w:t>
      </w:r>
      <w:r w:rsidR="00B0128E">
        <w:rPr>
          <w:rFonts w:ascii="Times New Roman" w:hAnsi="Times New Roman"/>
          <w:sz w:val="26"/>
          <w:szCs w:val="26"/>
        </w:rPr>
        <w:t>"</w:t>
      </w:r>
      <w:r w:rsidR="00B627C5">
        <w:rPr>
          <w:rFonts w:ascii="Times New Roman" w:hAnsi="Times New Roman"/>
          <w:sz w:val="26"/>
          <w:szCs w:val="26"/>
        </w:rPr>
        <w:t>П</w:t>
      </w:r>
      <w:r>
        <w:rPr>
          <w:rFonts w:ascii="Times New Roman" w:hAnsi="Times New Roman"/>
          <w:sz w:val="26"/>
          <w:szCs w:val="26"/>
        </w:rPr>
        <w:t>амятка для пассажиров</w:t>
      </w:r>
      <w:r w:rsidR="00B0128E">
        <w:rPr>
          <w:rFonts w:ascii="Times New Roman" w:hAnsi="Times New Roman"/>
          <w:sz w:val="26"/>
          <w:szCs w:val="26"/>
        </w:rPr>
        <w:t>"</w:t>
      </w:r>
      <w:r>
        <w:rPr>
          <w:rFonts w:ascii="Times New Roman" w:hAnsi="Times New Roman"/>
          <w:sz w:val="26"/>
          <w:szCs w:val="26"/>
        </w:rPr>
        <w:t xml:space="preserve">, содержащая правила пользования общественным транспортом, и </w:t>
      </w:r>
      <w:r w:rsidR="00B0128E">
        <w:rPr>
          <w:rFonts w:ascii="Times New Roman" w:hAnsi="Times New Roman"/>
          <w:sz w:val="26"/>
          <w:szCs w:val="26"/>
        </w:rPr>
        <w:t>"</w:t>
      </w:r>
      <w:r w:rsidR="00B627C5">
        <w:rPr>
          <w:rFonts w:ascii="Times New Roman" w:hAnsi="Times New Roman"/>
          <w:sz w:val="26"/>
          <w:szCs w:val="26"/>
        </w:rPr>
        <w:t>П</w:t>
      </w:r>
      <w:r>
        <w:rPr>
          <w:rFonts w:ascii="Times New Roman" w:hAnsi="Times New Roman"/>
          <w:sz w:val="26"/>
          <w:szCs w:val="26"/>
        </w:rPr>
        <w:t>амятка кондуктора (водителя)</w:t>
      </w:r>
      <w:r w:rsidR="00B0128E">
        <w:rPr>
          <w:rFonts w:ascii="Times New Roman" w:hAnsi="Times New Roman"/>
          <w:sz w:val="26"/>
          <w:szCs w:val="26"/>
        </w:rPr>
        <w:t>"</w:t>
      </w:r>
      <w:r>
        <w:rPr>
          <w:rFonts w:ascii="Times New Roman" w:hAnsi="Times New Roman"/>
          <w:sz w:val="26"/>
          <w:szCs w:val="26"/>
        </w:rPr>
        <w:t xml:space="preserve">, содержащая перечень их обязанностей. Памятки распространены среди членов общественных организаций. Оказано содействие распространению в общественном транспорте памятки </w:t>
      </w:r>
      <w:r w:rsidR="00B0128E">
        <w:rPr>
          <w:rFonts w:ascii="Times New Roman" w:hAnsi="Times New Roman"/>
          <w:sz w:val="26"/>
          <w:szCs w:val="26"/>
        </w:rPr>
        <w:t>"</w:t>
      </w:r>
      <w:r w:rsidR="00B627C5">
        <w:rPr>
          <w:rFonts w:ascii="Times New Roman" w:hAnsi="Times New Roman"/>
          <w:sz w:val="26"/>
          <w:szCs w:val="26"/>
        </w:rPr>
        <w:t>К</w:t>
      </w:r>
      <w:r>
        <w:rPr>
          <w:rFonts w:ascii="Times New Roman" w:hAnsi="Times New Roman"/>
          <w:sz w:val="26"/>
          <w:szCs w:val="26"/>
        </w:rPr>
        <w:t>ак уберечься от мошенничества</w:t>
      </w:r>
      <w:r w:rsidR="00B0128E">
        <w:rPr>
          <w:rFonts w:ascii="Times New Roman" w:hAnsi="Times New Roman"/>
          <w:sz w:val="26"/>
          <w:szCs w:val="26"/>
        </w:rPr>
        <w:t>"</w:t>
      </w:r>
      <w:r>
        <w:rPr>
          <w:rFonts w:ascii="Times New Roman" w:hAnsi="Times New Roman"/>
          <w:sz w:val="26"/>
          <w:szCs w:val="26"/>
        </w:rPr>
        <w:t xml:space="preserve">. </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Думе города Костромы проведена телефонная </w:t>
      </w:r>
      <w:r w:rsidR="00B0128E">
        <w:rPr>
          <w:rFonts w:ascii="Times New Roman" w:hAnsi="Times New Roman"/>
          <w:sz w:val="26"/>
          <w:szCs w:val="26"/>
        </w:rPr>
        <w:t>"</w:t>
      </w:r>
      <w:r>
        <w:rPr>
          <w:rFonts w:ascii="Times New Roman" w:hAnsi="Times New Roman"/>
          <w:sz w:val="26"/>
          <w:szCs w:val="26"/>
        </w:rPr>
        <w:t>горячая линия</w:t>
      </w:r>
      <w:r w:rsidR="00B0128E">
        <w:rPr>
          <w:rFonts w:ascii="Times New Roman" w:hAnsi="Times New Roman"/>
          <w:sz w:val="26"/>
          <w:szCs w:val="26"/>
        </w:rPr>
        <w:t>"</w:t>
      </w:r>
      <w:r>
        <w:rPr>
          <w:rFonts w:ascii="Times New Roman" w:hAnsi="Times New Roman"/>
          <w:sz w:val="26"/>
          <w:szCs w:val="26"/>
        </w:rPr>
        <w:t xml:space="preserve"> на тему культуры обслуживания пассажиров в городском общественном транспорте. По </w:t>
      </w:r>
      <w:r>
        <w:rPr>
          <w:rFonts w:ascii="Times New Roman" w:hAnsi="Times New Roman"/>
          <w:sz w:val="26"/>
          <w:szCs w:val="26"/>
        </w:rPr>
        <w:lastRenderedPageBreak/>
        <w:t xml:space="preserve">поступившим 133 обращениям проведены проверки, приняты меры дисциплинарного воздействия к нарушителям, перевозчикам направлены уведомления о нарушении условий муниципальных контрактов, что повлекло штрафные санкции. Управление городского пассажирского транспорта Администрации города также было привлечено к проведению </w:t>
      </w:r>
      <w:r w:rsidR="00B0128E">
        <w:rPr>
          <w:rFonts w:ascii="Times New Roman" w:hAnsi="Times New Roman"/>
          <w:sz w:val="26"/>
          <w:szCs w:val="26"/>
        </w:rPr>
        <w:t>"</w:t>
      </w:r>
      <w:r>
        <w:rPr>
          <w:rFonts w:ascii="Times New Roman" w:hAnsi="Times New Roman"/>
          <w:sz w:val="26"/>
          <w:szCs w:val="26"/>
        </w:rPr>
        <w:t>месячника</w:t>
      </w:r>
      <w:r w:rsidR="00B0128E">
        <w:rPr>
          <w:rFonts w:ascii="Times New Roman" w:hAnsi="Times New Roman"/>
          <w:sz w:val="26"/>
          <w:szCs w:val="26"/>
        </w:rPr>
        <w:t>"</w:t>
      </w:r>
      <w:r>
        <w:rPr>
          <w:rFonts w:ascii="Times New Roman" w:hAnsi="Times New Roman"/>
          <w:sz w:val="26"/>
          <w:szCs w:val="26"/>
        </w:rPr>
        <w:t xml:space="preserve"> по сбору отзывов пассажиров о работе транспорта, собрано 195 обращений. В числе принятых по результатам обращений мер: проведены проверки оснащенности транспортных средств электронными устройствами для проверки проездных документов, исправность светодиодных табло и автоинформаторов с записью речевых объявлений остановочных пунктов. В целях стимулирования повышения качества обслуживания пассажиров в 2018 году планируется провести конкурс на звание </w:t>
      </w:r>
      <w:r w:rsidR="00B0128E">
        <w:rPr>
          <w:rFonts w:ascii="Times New Roman" w:hAnsi="Times New Roman"/>
          <w:sz w:val="26"/>
          <w:szCs w:val="26"/>
        </w:rPr>
        <w:t>"</w:t>
      </w:r>
      <w:r w:rsidR="00B627C5">
        <w:rPr>
          <w:rFonts w:ascii="Times New Roman" w:hAnsi="Times New Roman"/>
          <w:sz w:val="26"/>
          <w:szCs w:val="26"/>
        </w:rPr>
        <w:t>Л</w:t>
      </w:r>
      <w:r>
        <w:rPr>
          <w:rFonts w:ascii="Times New Roman" w:hAnsi="Times New Roman"/>
          <w:sz w:val="26"/>
          <w:szCs w:val="26"/>
        </w:rPr>
        <w:t>учший водитель</w:t>
      </w:r>
      <w:r w:rsidR="00B0128E">
        <w:rPr>
          <w:rFonts w:ascii="Times New Roman" w:hAnsi="Times New Roman"/>
          <w:sz w:val="26"/>
          <w:szCs w:val="26"/>
        </w:rPr>
        <w:t>"</w:t>
      </w:r>
      <w:r>
        <w:rPr>
          <w:rFonts w:ascii="Times New Roman" w:hAnsi="Times New Roman"/>
          <w:sz w:val="26"/>
          <w:szCs w:val="26"/>
        </w:rPr>
        <w:t xml:space="preserve"> и </w:t>
      </w:r>
      <w:r w:rsidR="00B0128E">
        <w:rPr>
          <w:rFonts w:ascii="Times New Roman" w:hAnsi="Times New Roman"/>
          <w:sz w:val="26"/>
          <w:szCs w:val="26"/>
        </w:rPr>
        <w:t>"</w:t>
      </w:r>
      <w:r w:rsidR="00B627C5">
        <w:rPr>
          <w:rFonts w:ascii="Times New Roman" w:hAnsi="Times New Roman"/>
          <w:sz w:val="26"/>
          <w:szCs w:val="26"/>
        </w:rPr>
        <w:t>Л</w:t>
      </w:r>
      <w:r>
        <w:rPr>
          <w:rFonts w:ascii="Times New Roman" w:hAnsi="Times New Roman"/>
          <w:sz w:val="26"/>
          <w:szCs w:val="26"/>
        </w:rPr>
        <w:t>учший кондуктор</w:t>
      </w:r>
      <w:r w:rsidR="00B0128E">
        <w:rPr>
          <w:rFonts w:ascii="Times New Roman" w:hAnsi="Times New Roman"/>
          <w:sz w:val="26"/>
          <w:szCs w:val="26"/>
        </w:rPr>
        <w:t>"</w:t>
      </w:r>
      <w:r>
        <w:rPr>
          <w:rFonts w:ascii="Times New Roman" w:hAnsi="Times New Roman"/>
          <w:sz w:val="26"/>
          <w:szCs w:val="26"/>
        </w:rPr>
        <w:t xml:space="preserve">. </w:t>
      </w:r>
    </w:p>
    <w:p w:rsidR="008E4B2A" w:rsidRPr="001A11AD"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Продолжается работа по повышению эффективности работы </w:t>
      </w:r>
      <w:r w:rsidR="00B0128E">
        <w:rPr>
          <w:rFonts w:ascii="Times New Roman" w:hAnsi="Times New Roman"/>
          <w:sz w:val="26"/>
          <w:szCs w:val="26"/>
        </w:rPr>
        <w:t>"</w:t>
      </w:r>
      <w:r>
        <w:rPr>
          <w:rFonts w:ascii="Times New Roman" w:hAnsi="Times New Roman"/>
          <w:sz w:val="26"/>
          <w:szCs w:val="26"/>
        </w:rPr>
        <w:t>социального такси</w:t>
      </w:r>
      <w:r w:rsidR="00B0128E">
        <w:rPr>
          <w:rFonts w:ascii="Times New Roman" w:hAnsi="Times New Roman"/>
          <w:sz w:val="26"/>
          <w:szCs w:val="26"/>
        </w:rPr>
        <w:t>"</w:t>
      </w:r>
      <w:r>
        <w:rPr>
          <w:rFonts w:ascii="Times New Roman" w:hAnsi="Times New Roman"/>
          <w:sz w:val="26"/>
          <w:szCs w:val="26"/>
        </w:rPr>
        <w:t xml:space="preserve">. Подготовлена нормативная правовая документация, регламентирующая возможность предоставления субсидии из бюджета города Костромы частным перевозчикам. </w:t>
      </w:r>
      <w:r w:rsidRPr="001A11AD">
        <w:rPr>
          <w:rFonts w:ascii="Times New Roman" w:hAnsi="Times New Roman"/>
          <w:sz w:val="26"/>
          <w:szCs w:val="26"/>
        </w:rPr>
        <w:t>Осуществляется поиск организаций, готовых выполнять услугу перевозки пассажиров с ограниченными возможностями здоровья.</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основании обращения Координационного совета Администрацией города запланировано оборудование дополнительного остановочного пункта на Студенческом проезде (место будет определено при комиссионном обследовании в весенний период 2018 года). В рамках реализации мероприятий программы </w:t>
      </w:r>
      <w:r w:rsidR="00B0128E">
        <w:rPr>
          <w:rFonts w:ascii="Times New Roman" w:hAnsi="Times New Roman"/>
          <w:sz w:val="26"/>
          <w:szCs w:val="26"/>
        </w:rPr>
        <w:t>"</w:t>
      </w:r>
      <w:r>
        <w:rPr>
          <w:rFonts w:ascii="Times New Roman" w:hAnsi="Times New Roman"/>
          <w:sz w:val="26"/>
          <w:szCs w:val="26"/>
        </w:rPr>
        <w:t>Доступная среда</w:t>
      </w:r>
      <w:r w:rsidR="00B0128E">
        <w:rPr>
          <w:rFonts w:ascii="Times New Roman" w:hAnsi="Times New Roman"/>
          <w:sz w:val="26"/>
          <w:szCs w:val="26"/>
        </w:rPr>
        <w:t>"</w:t>
      </w:r>
      <w:r>
        <w:rPr>
          <w:rFonts w:ascii="Times New Roman" w:hAnsi="Times New Roman"/>
          <w:sz w:val="26"/>
          <w:szCs w:val="26"/>
        </w:rPr>
        <w:t xml:space="preserve"> оборудовано 7 остановочных павильонов, адаптированных к потребностям инвалидов. Представители общественных организаций принимали непосредственное участие в оценке качества выполненных работ. В соответствии с рекомендациями Координационного совета </w:t>
      </w:r>
      <w:r w:rsidRPr="00352C05">
        <w:rPr>
          <w:rFonts w:ascii="Times New Roman" w:hAnsi="Times New Roman"/>
          <w:sz w:val="26"/>
          <w:szCs w:val="26"/>
        </w:rPr>
        <w:t>оборудован</w:t>
      </w:r>
      <w:r>
        <w:rPr>
          <w:rFonts w:ascii="Times New Roman" w:hAnsi="Times New Roman"/>
          <w:sz w:val="26"/>
          <w:szCs w:val="26"/>
        </w:rPr>
        <w:t xml:space="preserve"> тротуар</w:t>
      </w:r>
      <w:r w:rsidRPr="00352C05">
        <w:rPr>
          <w:rFonts w:ascii="Times New Roman" w:hAnsi="Times New Roman"/>
          <w:sz w:val="26"/>
          <w:szCs w:val="26"/>
        </w:rPr>
        <w:t xml:space="preserve"> в районе ОГКУ </w:t>
      </w:r>
      <w:r w:rsidR="00B0128E">
        <w:rPr>
          <w:rFonts w:ascii="Times New Roman" w:hAnsi="Times New Roman"/>
          <w:sz w:val="26"/>
          <w:szCs w:val="26"/>
        </w:rPr>
        <w:t>"</w:t>
      </w:r>
      <w:r w:rsidRPr="00352C05">
        <w:rPr>
          <w:rFonts w:ascii="Times New Roman" w:hAnsi="Times New Roman"/>
          <w:sz w:val="26"/>
          <w:szCs w:val="26"/>
        </w:rPr>
        <w:t>Романовский реабилитационный Цент</w:t>
      </w:r>
      <w:r>
        <w:rPr>
          <w:rFonts w:ascii="Times New Roman" w:hAnsi="Times New Roman"/>
          <w:sz w:val="26"/>
          <w:szCs w:val="26"/>
        </w:rPr>
        <w:t>р инвалидов Костромской области</w:t>
      </w:r>
      <w:r w:rsidR="00B0128E">
        <w:rPr>
          <w:rFonts w:ascii="Times New Roman" w:hAnsi="Times New Roman"/>
          <w:sz w:val="26"/>
          <w:szCs w:val="26"/>
        </w:rPr>
        <w:t>"</w:t>
      </w:r>
      <w:r>
        <w:rPr>
          <w:rFonts w:ascii="Times New Roman" w:hAnsi="Times New Roman"/>
          <w:sz w:val="26"/>
          <w:szCs w:val="26"/>
        </w:rPr>
        <w:t xml:space="preserve">. </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Координационным советом продолжен мониторинг оборудования торговыми центрами мест для стоянки специальных автотранспортных средств инвалидов: 32</w:t>
      </w:r>
      <w:r w:rsidR="00B627C5">
        <w:rPr>
          <w:rFonts w:ascii="Times New Roman" w:hAnsi="Times New Roman"/>
          <w:sz w:val="26"/>
          <w:szCs w:val="26"/>
        </w:rPr>
        <w:t> </w:t>
      </w:r>
      <w:r>
        <w:rPr>
          <w:rFonts w:ascii="Times New Roman" w:hAnsi="Times New Roman"/>
          <w:sz w:val="26"/>
          <w:szCs w:val="26"/>
        </w:rPr>
        <w:t xml:space="preserve">торговых центра из 34 выполнили указанное требование (2 не имеют прилегающего земельного участка). В Думе города Костромы проведена телефонная </w:t>
      </w:r>
      <w:r w:rsidR="00B0128E">
        <w:rPr>
          <w:rFonts w:ascii="Times New Roman" w:hAnsi="Times New Roman"/>
          <w:sz w:val="26"/>
          <w:szCs w:val="26"/>
        </w:rPr>
        <w:t>"</w:t>
      </w:r>
      <w:r>
        <w:rPr>
          <w:rFonts w:ascii="Times New Roman" w:hAnsi="Times New Roman"/>
          <w:sz w:val="26"/>
          <w:szCs w:val="26"/>
        </w:rPr>
        <w:t>горячая линия</w:t>
      </w:r>
      <w:r w:rsidR="00B0128E">
        <w:rPr>
          <w:rFonts w:ascii="Times New Roman" w:hAnsi="Times New Roman"/>
          <w:sz w:val="26"/>
          <w:szCs w:val="26"/>
        </w:rPr>
        <w:t>"</w:t>
      </w:r>
      <w:r>
        <w:rPr>
          <w:rFonts w:ascii="Times New Roman" w:hAnsi="Times New Roman"/>
          <w:sz w:val="26"/>
          <w:szCs w:val="26"/>
        </w:rPr>
        <w:t xml:space="preserve"> на тему </w:t>
      </w:r>
      <w:r w:rsidR="00B0128E">
        <w:rPr>
          <w:rFonts w:ascii="Times New Roman" w:hAnsi="Times New Roman"/>
          <w:sz w:val="26"/>
          <w:szCs w:val="26"/>
        </w:rPr>
        <w:t>"</w:t>
      </w:r>
      <w:r w:rsidR="00B627C5">
        <w:rPr>
          <w:rFonts w:ascii="Times New Roman" w:hAnsi="Times New Roman"/>
          <w:sz w:val="26"/>
          <w:szCs w:val="26"/>
        </w:rPr>
        <w:t>В</w:t>
      </w:r>
      <w:r>
        <w:rPr>
          <w:rFonts w:ascii="Times New Roman" w:hAnsi="Times New Roman"/>
          <w:bCs/>
          <w:sz w:val="26"/>
          <w:szCs w:val="26"/>
        </w:rPr>
        <w:t>ыявление</w:t>
      </w:r>
      <w:r w:rsidRPr="003E7CF3">
        <w:rPr>
          <w:rFonts w:ascii="Times New Roman" w:hAnsi="Times New Roman"/>
          <w:bCs/>
          <w:sz w:val="26"/>
          <w:szCs w:val="26"/>
        </w:rPr>
        <w:t xml:space="preserve"> фактов нарушения требований законодательства по выделению на автомобильных стоянках (остановках) мест для специальных автотранспортных средств инвалидов</w:t>
      </w:r>
      <w:r w:rsidR="00B0128E">
        <w:rPr>
          <w:rFonts w:ascii="Times New Roman" w:hAnsi="Times New Roman"/>
          <w:bCs/>
          <w:sz w:val="26"/>
          <w:szCs w:val="26"/>
        </w:rPr>
        <w:t>"</w:t>
      </w:r>
      <w:r>
        <w:rPr>
          <w:rFonts w:ascii="Times New Roman" w:hAnsi="Times New Roman"/>
          <w:bCs/>
          <w:sz w:val="26"/>
          <w:szCs w:val="26"/>
        </w:rPr>
        <w:t>.</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рамках повышения компьютерной грамотности граждан старшего поколения оказано содействие взаимодействию </w:t>
      </w:r>
      <w:r w:rsidRPr="003E7CF3">
        <w:rPr>
          <w:rFonts w:ascii="Times New Roman" w:hAnsi="Times New Roman"/>
          <w:sz w:val="26"/>
          <w:szCs w:val="26"/>
        </w:rPr>
        <w:t xml:space="preserve">общественных организаций </w:t>
      </w:r>
      <w:r>
        <w:rPr>
          <w:rFonts w:ascii="Times New Roman" w:hAnsi="Times New Roman"/>
          <w:sz w:val="26"/>
          <w:szCs w:val="26"/>
        </w:rPr>
        <w:t xml:space="preserve">ветеранов и инвалидов с Управлением </w:t>
      </w:r>
      <w:r w:rsidRPr="00FE436D">
        <w:rPr>
          <w:rFonts w:ascii="Times New Roman" w:hAnsi="Times New Roman"/>
          <w:sz w:val="26"/>
          <w:szCs w:val="26"/>
        </w:rPr>
        <w:t xml:space="preserve">Пенсионного фонда РФ по городу Костроме Костромской области </w:t>
      </w:r>
      <w:r>
        <w:rPr>
          <w:rFonts w:ascii="Times New Roman" w:hAnsi="Times New Roman"/>
          <w:sz w:val="26"/>
          <w:szCs w:val="26"/>
        </w:rPr>
        <w:t>по обучению</w:t>
      </w:r>
      <w:r w:rsidRPr="003E7CF3">
        <w:rPr>
          <w:rFonts w:ascii="Times New Roman" w:hAnsi="Times New Roman"/>
          <w:sz w:val="26"/>
          <w:szCs w:val="26"/>
        </w:rPr>
        <w:t xml:space="preserve"> членов общественных организаций пользованию Сайтом Пенсионного фонда Российской Федерации</w:t>
      </w:r>
      <w:r>
        <w:rPr>
          <w:rFonts w:ascii="Times New Roman" w:hAnsi="Times New Roman"/>
          <w:sz w:val="26"/>
          <w:szCs w:val="26"/>
        </w:rPr>
        <w:t>.</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сфере патриотического воспитания молодежи на контроле Координационного совета находится </w:t>
      </w:r>
      <w:r w:rsidRPr="00BE1EAC">
        <w:rPr>
          <w:rFonts w:ascii="Times New Roman" w:hAnsi="Times New Roman"/>
          <w:sz w:val="26"/>
          <w:szCs w:val="26"/>
        </w:rPr>
        <w:t xml:space="preserve">план создания в муниципальных общеобразовательных </w:t>
      </w:r>
      <w:r>
        <w:rPr>
          <w:rFonts w:ascii="Times New Roman" w:hAnsi="Times New Roman"/>
          <w:sz w:val="26"/>
          <w:szCs w:val="26"/>
        </w:rPr>
        <w:t xml:space="preserve">организациях </w:t>
      </w:r>
      <w:r w:rsidRPr="00BE1EAC">
        <w:rPr>
          <w:rFonts w:ascii="Times New Roman" w:hAnsi="Times New Roman"/>
          <w:sz w:val="26"/>
          <w:szCs w:val="26"/>
        </w:rPr>
        <w:t xml:space="preserve">города Костромы музеев, комнат и уголков боевой славы. </w:t>
      </w:r>
      <w:r>
        <w:rPr>
          <w:rFonts w:ascii="Times New Roman" w:hAnsi="Times New Roman"/>
          <w:sz w:val="26"/>
          <w:szCs w:val="26"/>
        </w:rPr>
        <w:t>За 2017 год дополнительно оборудованы тематические экспозиции в 10 образовательных организациях, в том числе в форматах музеев, электронных (виртуальных) музеев, экспозиций в рекреации школы, уголков боевой и трудовой славы.</w:t>
      </w:r>
    </w:p>
    <w:p w:rsidR="008E4B2A" w:rsidRDefault="008E4B2A" w:rsidP="008E4B2A">
      <w:pPr>
        <w:spacing w:after="0" w:line="240" w:lineRule="auto"/>
        <w:ind w:firstLine="709"/>
        <w:jc w:val="both"/>
        <w:rPr>
          <w:rFonts w:ascii="Times New Roman" w:hAnsi="Times New Roman"/>
          <w:sz w:val="26"/>
          <w:szCs w:val="26"/>
        </w:rPr>
      </w:pPr>
    </w:p>
    <w:p w:rsidR="00B627C5" w:rsidRDefault="00B627C5" w:rsidP="008E4B2A">
      <w:pPr>
        <w:spacing w:after="0" w:line="240" w:lineRule="auto"/>
        <w:ind w:firstLine="709"/>
        <w:jc w:val="both"/>
        <w:rPr>
          <w:rFonts w:ascii="Times New Roman" w:hAnsi="Times New Roman"/>
          <w:sz w:val="26"/>
          <w:szCs w:val="26"/>
        </w:rPr>
      </w:pP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Состоялось </w:t>
      </w:r>
      <w:r w:rsidRPr="00264653">
        <w:rPr>
          <w:rFonts w:ascii="Times New Roman" w:hAnsi="Times New Roman"/>
          <w:b/>
          <w:sz w:val="26"/>
          <w:szCs w:val="26"/>
        </w:rPr>
        <w:t>5 рабочих встреч Главы города Костромы с Почётными гражданами города Костромы.</w:t>
      </w:r>
      <w:r>
        <w:rPr>
          <w:rFonts w:ascii="Times New Roman" w:hAnsi="Times New Roman"/>
          <w:sz w:val="26"/>
          <w:szCs w:val="26"/>
        </w:rPr>
        <w:t xml:space="preserve"> </w:t>
      </w:r>
    </w:p>
    <w:p w:rsidR="008E4B2A" w:rsidRDefault="008E4B2A"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инициативе Почетных граждан города Костромы Администраций города изучен опыт г. Москвы и г. Казани по привлечению активного населения к фиксации нарушений Правил дорожного движения. Достигнута договоренность с Департаментом транспорта и дорожно-транспортной инфраструктуры города Москвы об эксперименте по внедрению на территории г. Костромы программно-аппаратного комплекса </w:t>
      </w:r>
      <w:r w:rsidR="00B0128E">
        <w:rPr>
          <w:rFonts w:ascii="Times New Roman" w:hAnsi="Times New Roman"/>
          <w:sz w:val="26"/>
          <w:szCs w:val="26"/>
        </w:rPr>
        <w:t>"</w:t>
      </w:r>
      <w:r>
        <w:rPr>
          <w:rFonts w:ascii="Times New Roman" w:hAnsi="Times New Roman"/>
          <w:sz w:val="26"/>
          <w:szCs w:val="26"/>
        </w:rPr>
        <w:t>Помощник Москвы</w:t>
      </w:r>
      <w:r w:rsidR="00B0128E">
        <w:rPr>
          <w:rFonts w:ascii="Times New Roman" w:hAnsi="Times New Roman"/>
          <w:sz w:val="26"/>
          <w:szCs w:val="26"/>
        </w:rPr>
        <w:t>"</w:t>
      </w:r>
      <w:r>
        <w:rPr>
          <w:rFonts w:ascii="Times New Roman" w:hAnsi="Times New Roman"/>
          <w:sz w:val="26"/>
          <w:szCs w:val="26"/>
        </w:rPr>
        <w:t xml:space="preserve"> в тестовом режиме, что позволит привлекать к административной ответственности виновных лиц по материалам фото и </w:t>
      </w:r>
      <w:proofErr w:type="spellStart"/>
      <w:r>
        <w:rPr>
          <w:rFonts w:ascii="Times New Roman" w:hAnsi="Times New Roman"/>
          <w:sz w:val="26"/>
          <w:szCs w:val="26"/>
        </w:rPr>
        <w:t>видеофиксации</w:t>
      </w:r>
      <w:proofErr w:type="spellEnd"/>
      <w:r>
        <w:rPr>
          <w:rFonts w:ascii="Times New Roman" w:hAnsi="Times New Roman"/>
          <w:sz w:val="26"/>
          <w:szCs w:val="26"/>
        </w:rPr>
        <w:t xml:space="preserve">, выполненной любым жителем города на личный смартфон. Рабочая группа определяет порядок взаимодействия заинтересованных в проведении эксперимента организаций, в том числе с Государственной инспекцией безопасности дорожного движения. </w:t>
      </w:r>
    </w:p>
    <w:p w:rsidR="008E4B2A" w:rsidRDefault="008E4B2A" w:rsidP="008E4B2A">
      <w:pPr>
        <w:spacing w:after="0" w:line="240" w:lineRule="auto"/>
        <w:ind w:firstLine="709"/>
        <w:jc w:val="both"/>
        <w:rPr>
          <w:rFonts w:ascii="Times New Roman" w:hAnsi="Times New Roman"/>
          <w:bCs/>
          <w:sz w:val="26"/>
          <w:szCs w:val="26"/>
        </w:rPr>
      </w:pPr>
      <w:r>
        <w:rPr>
          <w:rFonts w:ascii="Times New Roman" w:hAnsi="Times New Roman"/>
          <w:sz w:val="26"/>
          <w:szCs w:val="26"/>
        </w:rPr>
        <w:t xml:space="preserve">В связи с обращением </w:t>
      </w:r>
      <w:r w:rsidRPr="0012624E">
        <w:rPr>
          <w:rFonts w:ascii="Times New Roman" w:hAnsi="Times New Roman"/>
          <w:bCs/>
          <w:sz w:val="26"/>
          <w:szCs w:val="26"/>
        </w:rPr>
        <w:t>матер</w:t>
      </w:r>
      <w:r>
        <w:rPr>
          <w:rFonts w:ascii="Times New Roman" w:hAnsi="Times New Roman"/>
          <w:bCs/>
          <w:sz w:val="26"/>
          <w:szCs w:val="26"/>
        </w:rPr>
        <w:t>ей</w:t>
      </w:r>
      <w:r w:rsidRPr="0012624E">
        <w:rPr>
          <w:rFonts w:ascii="Times New Roman" w:hAnsi="Times New Roman"/>
          <w:bCs/>
          <w:sz w:val="26"/>
          <w:szCs w:val="26"/>
        </w:rPr>
        <w:t>, потерявши</w:t>
      </w:r>
      <w:r>
        <w:rPr>
          <w:rFonts w:ascii="Times New Roman" w:hAnsi="Times New Roman"/>
          <w:bCs/>
          <w:sz w:val="26"/>
          <w:szCs w:val="26"/>
        </w:rPr>
        <w:t>х</w:t>
      </w:r>
      <w:r w:rsidRPr="0012624E">
        <w:rPr>
          <w:rFonts w:ascii="Times New Roman" w:hAnsi="Times New Roman"/>
          <w:bCs/>
          <w:sz w:val="26"/>
          <w:szCs w:val="26"/>
        </w:rPr>
        <w:t xml:space="preserve"> в ходе боевых сражений своих сыновей</w:t>
      </w:r>
      <w:r w:rsidRPr="00EE485D">
        <w:rPr>
          <w:rFonts w:ascii="Times New Roman" w:hAnsi="Times New Roman"/>
          <w:bCs/>
          <w:sz w:val="26"/>
          <w:szCs w:val="26"/>
        </w:rPr>
        <w:t>, об увековечении памяти воинов-</w:t>
      </w:r>
      <w:r>
        <w:rPr>
          <w:rFonts w:ascii="Times New Roman" w:hAnsi="Times New Roman"/>
          <w:bCs/>
          <w:sz w:val="26"/>
          <w:szCs w:val="26"/>
        </w:rPr>
        <w:t xml:space="preserve">костромичей </w:t>
      </w:r>
      <w:r>
        <w:rPr>
          <w:rFonts w:ascii="Times New Roman" w:hAnsi="Times New Roman"/>
          <w:sz w:val="26"/>
          <w:szCs w:val="26"/>
        </w:rPr>
        <w:t xml:space="preserve">Почетными гражданами города Костромы проявлена инициатива </w:t>
      </w:r>
      <w:r w:rsidRPr="0012624E">
        <w:rPr>
          <w:rFonts w:ascii="Times New Roman" w:hAnsi="Times New Roman"/>
          <w:bCs/>
          <w:sz w:val="26"/>
          <w:szCs w:val="26"/>
        </w:rPr>
        <w:t>создани</w:t>
      </w:r>
      <w:r>
        <w:rPr>
          <w:rFonts w:ascii="Times New Roman" w:hAnsi="Times New Roman"/>
          <w:bCs/>
          <w:sz w:val="26"/>
          <w:szCs w:val="26"/>
        </w:rPr>
        <w:t>я</w:t>
      </w:r>
      <w:r w:rsidRPr="0012624E">
        <w:rPr>
          <w:rFonts w:ascii="Times New Roman" w:hAnsi="Times New Roman"/>
          <w:bCs/>
          <w:sz w:val="26"/>
          <w:szCs w:val="26"/>
        </w:rPr>
        <w:t xml:space="preserve"> памятного места на территории города Костромы</w:t>
      </w:r>
      <w:r>
        <w:rPr>
          <w:rFonts w:ascii="Times New Roman" w:hAnsi="Times New Roman"/>
          <w:bCs/>
          <w:sz w:val="26"/>
          <w:szCs w:val="26"/>
        </w:rPr>
        <w:t xml:space="preserve">, а именно </w:t>
      </w:r>
      <w:r w:rsidRPr="00EE485D">
        <w:rPr>
          <w:rFonts w:ascii="Times New Roman" w:hAnsi="Times New Roman"/>
          <w:bCs/>
          <w:iCs/>
          <w:sz w:val="26"/>
          <w:szCs w:val="26"/>
        </w:rPr>
        <w:t xml:space="preserve">строительства </w:t>
      </w:r>
      <w:r>
        <w:rPr>
          <w:rFonts w:ascii="Times New Roman" w:hAnsi="Times New Roman"/>
          <w:bCs/>
          <w:iCs/>
          <w:sz w:val="26"/>
          <w:szCs w:val="26"/>
        </w:rPr>
        <w:t>храма-</w:t>
      </w:r>
      <w:r w:rsidRPr="00EE485D">
        <w:rPr>
          <w:rFonts w:ascii="Times New Roman" w:hAnsi="Times New Roman"/>
          <w:bCs/>
          <w:iCs/>
          <w:sz w:val="26"/>
          <w:szCs w:val="26"/>
        </w:rPr>
        <w:t>часовни в районе Березовой рощи</w:t>
      </w:r>
      <w:r>
        <w:rPr>
          <w:rFonts w:ascii="Times New Roman" w:hAnsi="Times New Roman"/>
          <w:bCs/>
          <w:iCs/>
          <w:sz w:val="26"/>
          <w:szCs w:val="26"/>
        </w:rPr>
        <w:t xml:space="preserve">. Костромской епархией принято активное участие в рассмотрении инициативы, разработан эскизный проект храма- часовни. В настоящее время Администрацией города Костромы проводится работа по привязке объекта к местности, по урегулированию земельных правоотношений с </w:t>
      </w:r>
      <w:r w:rsidRPr="00781029">
        <w:rPr>
          <w:rFonts w:ascii="Times New Roman" w:hAnsi="Times New Roman"/>
          <w:bCs/>
          <w:iCs/>
          <w:sz w:val="26"/>
          <w:szCs w:val="26"/>
        </w:rPr>
        <w:t>Инспекцией по охране объектов культурного наследия Костромской области</w:t>
      </w:r>
      <w:r>
        <w:rPr>
          <w:rFonts w:ascii="Times New Roman" w:hAnsi="Times New Roman"/>
          <w:bCs/>
          <w:iCs/>
          <w:sz w:val="26"/>
          <w:szCs w:val="26"/>
        </w:rPr>
        <w:t xml:space="preserve">. Формируется попечительский совет строительства храма-часовни с участием представителей Костромской епархии, общественных организаций, </w:t>
      </w:r>
      <w:r w:rsidR="00B627C5">
        <w:rPr>
          <w:rFonts w:ascii="Times New Roman" w:hAnsi="Times New Roman"/>
          <w:bCs/>
          <w:iCs/>
          <w:sz w:val="26"/>
          <w:szCs w:val="26"/>
        </w:rPr>
        <w:t>правоохранительных</w:t>
      </w:r>
      <w:r>
        <w:rPr>
          <w:rFonts w:ascii="Times New Roman" w:hAnsi="Times New Roman"/>
          <w:bCs/>
          <w:iCs/>
          <w:sz w:val="26"/>
          <w:szCs w:val="26"/>
        </w:rPr>
        <w:t xml:space="preserve"> органов, частных предпринимателей.</w:t>
      </w:r>
    </w:p>
    <w:p w:rsidR="008E4B2A" w:rsidRDefault="008E4B2A" w:rsidP="008E4B2A">
      <w:pPr>
        <w:spacing w:after="0" w:line="240" w:lineRule="auto"/>
        <w:ind w:firstLine="709"/>
        <w:jc w:val="both"/>
        <w:rPr>
          <w:rFonts w:ascii="Times New Roman" w:hAnsi="Times New Roman"/>
          <w:bCs/>
          <w:sz w:val="26"/>
          <w:szCs w:val="26"/>
        </w:rPr>
      </w:pPr>
      <w:r>
        <w:rPr>
          <w:rFonts w:ascii="Times New Roman" w:hAnsi="Times New Roman"/>
          <w:bCs/>
          <w:sz w:val="26"/>
          <w:szCs w:val="26"/>
        </w:rPr>
        <w:t>В рамках подготовки к празднованию 75-</w:t>
      </w:r>
      <w:proofErr w:type="spellStart"/>
      <w:r>
        <w:rPr>
          <w:rFonts w:ascii="Times New Roman" w:hAnsi="Times New Roman"/>
          <w:bCs/>
          <w:sz w:val="26"/>
          <w:szCs w:val="26"/>
        </w:rPr>
        <w:t>летия</w:t>
      </w:r>
      <w:proofErr w:type="spellEnd"/>
      <w:r>
        <w:rPr>
          <w:rFonts w:ascii="Times New Roman" w:hAnsi="Times New Roman"/>
          <w:bCs/>
          <w:sz w:val="26"/>
          <w:szCs w:val="26"/>
        </w:rPr>
        <w:t xml:space="preserve"> со Дня Победы в Великой Отечественной войне начата работа над созданием единой концепции развития парка Победы города Костромы. Определены приоритеты благоустройства:</w:t>
      </w:r>
      <w:r w:rsidRPr="00AE031C">
        <w:rPr>
          <w:rFonts w:ascii="Times New Roman" w:hAnsi="Times New Roman"/>
          <w:bCs/>
          <w:sz w:val="26"/>
          <w:szCs w:val="26"/>
        </w:rPr>
        <w:t xml:space="preserve"> </w:t>
      </w:r>
      <w:r w:rsidRPr="001A11AD">
        <w:rPr>
          <w:rFonts w:ascii="Times New Roman" w:hAnsi="Times New Roman"/>
          <w:bCs/>
          <w:sz w:val="26"/>
          <w:szCs w:val="26"/>
        </w:rPr>
        <w:t>строительство музея боевой и трудовой славы, строительство освещенной дорожки (аллеи), создание входной группы.</w:t>
      </w:r>
      <w:r>
        <w:rPr>
          <w:rFonts w:ascii="Times New Roman" w:hAnsi="Times New Roman"/>
          <w:bCs/>
          <w:sz w:val="26"/>
          <w:szCs w:val="26"/>
        </w:rPr>
        <w:t xml:space="preserve"> Проект (эскиз</w:t>
      </w:r>
      <w:r w:rsidRPr="00AE031C">
        <w:rPr>
          <w:rFonts w:ascii="Times New Roman" w:hAnsi="Times New Roman"/>
          <w:bCs/>
          <w:sz w:val="26"/>
          <w:szCs w:val="26"/>
        </w:rPr>
        <w:t>)</w:t>
      </w:r>
      <w:r>
        <w:rPr>
          <w:rFonts w:ascii="Times New Roman" w:hAnsi="Times New Roman"/>
          <w:bCs/>
          <w:sz w:val="26"/>
          <w:szCs w:val="26"/>
        </w:rPr>
        <w:t xml:space="preserve"> благоустройства объекта будет вынесен в 2018 году на </w:t>
      </w:r>
      <w:r w:rsidRPr="00AE031C">
        <w:rPr>
          <w:rFonts w:ascii="Times New Roman" w:hAnsi="Times New Roman"/>
          <w:bCs/>
          <w:sz w:val="26"/>
          <w:szCs w:val="26"/>
        </w:rPr>
        <w:t>народное голосование</w:t>
      </w:r>
      <w:r>
        <w:rPr>
          <w:rFonts w:ascii="Times New Roman" w:hAnsi="Times New Roman"/>
          <w:bCs/>
          <w:sz w:val="26"/>
          <w:szCs w:val="26"/>
        </w:rPr>
        <w:t>.</w:t>
      </w:r>
    </w:p>
    <w:p w:rsidR="008E4B2A" w:rsidRDefault="008E4B2A" w:rsidP="008E4B2A">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Почетными гражданами инициирована работа Управления экономики администрации города Костромы по проведению рейдов, направленных на выявление несанкционированной торговли в центральной части города. Указанная работа проводилась системно в течение всего года. </w:t>
      </w:r>
    </w:p>
    <w:p w:rsidR="008E4B2A" w:rsidRDefault="008E4B2A" w:rsidP="008E4B2A">
      <w:pPr>
        <w:spacing w:after="0" w:line="240" w:lineRule="auto"/>
        <w:ind w:firstLine="709"/>
        <w:jc w:val="both"/>
        <w:rPr>
          <w:rFonts w:ascii="Times New Roman" w:hAnsi="Times New Roman"/>
          <w:bCs/>
          <w:sz w:val="26"/>
          <w:szCs w:val="26"/>
        </w:rPr>
      </w:pPr>
    </w:p>
    <w:p w:rsidR="008E4B2A" w:rsidRPr="00264653" w:rsidRDefault="008E4B2A" w:rsidP="00B627C5">
      <w:pPr>
        <w:spacing w:after="0" w:line="240" w:lineRule="auto"/>
        <w:ind w:firstLine="709"/>
        <w:jc w:val="both"/>
        <w:rPr>
          <w:rFonts w:ascii="Times New Roman" w:hAnsi="Times New Roman"/>
          <w:b/>
          <w:bCs/>
          <w:sz w:val="26"/>
          <w:szCs w:val="26"/>
        </w:rPr>
      </w:pPr>
      <w:r w:rsidRPr="00B627C5">
        <w:rPr>
          <w:rFonts w:ascii="Times New Roman" w:hAnsi="Times New Roman"/>
          <w:sz w:val="26"/>
          <w:szCs w:val="26"/>
        </w:rPr>
        <w:t xml:space="preserve">Состоялось </w:t>
      </w:r>
      <w:r w:rsidRPr="00B627C5">
        <w:rPr>
          <w:rFonts w:ascii="Times New Roman" w:hAnsi="Times New Roman"/>
          <w:b/>
          <w:sz w:val="26"/>
          <w:szCs w:val="26"/>
        </w:rPr>
        <w:t xml:space="preserve">6 </w:t>
      </w:r>
      <w:r w:rsidRPr="00264653">
        <w:rPr>
          <w:rFonts w:ascii="Times New Roman" w:hAnsi="Times New Roman"/>
          <w:b/>
          <w:sz w:val="26"/>
          <w:szCs w:val="26"/>
        </w:rPr>
        <w:t xml:space="preserve">заседаний Совета </w:t>
      </w:r>
      <w:r w:rsidRPr="00264653">
        <w:rPr>
          <w:rFonts w:ascii="Times New Roman" w:hAnsi="Times New Roman"/>
          <w:b/>
          <w:bCs/>
          <w:sz w:val="26"/>
          <w:szCs w:val="26"/>
        </w:rPr>
        <w:t>по физической культуре и спорту при Главе города Костромы.</w:t>
      </w:r>
    </w:p>
    <w:p w:rsidR="008E4B2A" w:rsidRDefault="008E4B2A" w:rsidP="00B627C5">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На контроле Совета находится вопрос развития парковой зоны </w:t>
      </w:r>
      <w:r w:rsidR="00B0128E">
        <w:rPr>
          <w:rFonts w:ascii="Times New Roman" w:hAnsi="Times New Roman"/>
          <w:bCs/>
          <w:sz w:val="26"/>
          <w:szCs w:val="26"/>
        </w:rPr>
        <w:t>"</w:t>
      </w:r>
      <w:proofErr w:type="spellStart"/>
      <w:r>
        <w:rPr>
          <w:rFonts w:ascii="Times New Roman" w:hAnsi="Times New Roman"/>
          <w:bCs/>
          <w:sz w:val="26"/>
          <w:szCs w:val="26"/>
        </w:rPr>
        <w:t>Берендеевка</w:t>
      </w:r>
      <w:proofErr w:type="spellEnd"/>
      <w:r w:rsidR="00B0128E">
        <w:rPr>
          <w:rFonts w:ascii="Times New Roman" w:hAnsi="Times New Roman"/>
          <w:bCs/>
          <w:sz w:val="26"/>
          <w:szCs w:val="26"/>
        </w:rPr>
        <w:t>"</w:t>
      </w:r>
      <w:r>
        <w:rPr>
          <w:rFonts w:ascii="Times New Roman" w:hAnsi="Times New Roman"/>
          <w:bCs/>
          <w:sz w:val="26"/>
          <w:szCs w:val="26"/>
        </w:rPr>
        <w:t xml:space="preserve"> как места активного отдыха жителей, приспособленного для самостоятельных занятий физической культурой. Для участия в деятельности рабочей группы, осуществляющей общественный контроль за выполнением работ по благоустройству парка, направлен представитель Совета – член </w:t>
      </w:r>
      <w:r w:rsidRPr="00BE73FB">
        <w:rPr>
          <w:rFonts w:ascii="Times New Roman" w:hAnsi="Times New Roman"/>
          <w:bCs/>
          <w:sz w:val="26"/>
          <w:szCs w:val="26"/>
        </w:rPr>
        <w:t>Костромской городской общественной организации ветеранов (пенсионеров) войны, труда, Вооруженных сил и правоохранительных органов</w:t>
      </w:r>
      <w:r>
        <w:rPr>
          <w:rFonts w:ascii="Times New Roman" w:hAnsi="Times New Roman"/>
          <w:bCs/>
          <w:sz w:val="26"/>
          <w:szCs w:val="26"/>
        </w:rPr>
        <w:t xml:space="preserve"> Ю.И. </w:t>
      </w:r>
      <w:proofErr w:type="spellStart"/>
      <w:r>
        <w:rPr>
          <w:rFonts w:ascii="Times New Roman" w:hAnsi="Times New Roman"/>
          <w:bCs/>
          <w:sz w:val="26"/>
          <w:szCs w:val="26"/>
        </w:rPr>
        <w:t>Будылин</w:t>
      </w:r>
      <w:proofErr w:type="spellEnd"/>
      <w:r>
        <w:rPr>
          <w:rFonts w:ascii="Times New Roman" w:hAnsi="Times New Roman"/>
          <w:bCs/>
          <w:sz w:val="26"/>
          <w:szCs w:val="26"/>
        </w:rPr>
        <w:t xml:space="preserve">. По рекомендации Совета была изучена посещаемость парка жителями и даны рекомендации по выполнению в первоочередном порядке асфальтированной беговой дорожки, которая позволит не только создать условия для организации здорового досуга </w:t>
      </w:r>
      <w:r>
        <w:rPr>
          <w:rFonts w:ascii="Times New Roman" w:hAnsi="Times New Roman"/>
          <w:bCs/>
          <w:sz w:val="26"/>
          <w:szCs w:val="26"/>
        </w:rPr>
        <w:lastRenderedPageBreak/>
        <w:t xml:space="preserve">населения, но и проводить там соревнования по легкоатлетическим видам спорта. В соответствии с рекомендациями Совета в 2017 году в полном объеме выполнены работы по укладке нижнего слоя асфальтобетонного покрытия и обустройство освещения участка дорог, образующих </w:t>
      </w:r>
      <w:r w:rsidR="00B0128E">
        <w:rPr>
          <w:rFonts w:ascii="Times New Roman" w:hAnsi="Times New Roman"/>
          <w:bCs/>
          <w:sz w:val="26"/>
          <w:szCs w:val="26"/>
        </w:rPr>
        <w:t>"</w:t>
      </w:r>
      <w:r>
        <w:rPr>
          <w:rFonts w:ascii="Times New Roman" w:hAnsi="Times New Roman"/>
          <w:bCs/>
          <w:sz w:val="26"/>
          <w:szCs w:val="26"/>
        </w:rPr>
        <w:t>большое кольцо</w:t>
      </w:r>
      <w:r w:rsidR="00B0128E">
        <w:rPr>
          <w:rFonts w:ascii="Times New Roman" w:hAnsi="Times New Roman"/>
          <w:bCs/>
          <w:sz w:val="26"/>
          <w:szCs w:val="26"/>
        </w:rPr>
        <w:t>"</w:t>
      </w:r>
      <w:r>
        <w:rPr>
          <w:rFonts w:ascii="Times New Roman" w:hAnsi="Times New Roman"/>
          <w:bCs/>
          <w:sz w:val="26"/>
          <w:szCs w:val="26"/>
        </w:rPr>
        <w:t xml:space="preserve"> - велосипедный маршрут и беговая дорожка. Одновременно приведен в нормативное состояние участок дороги от здания ДОСААФ до проспекта Мира. В летний период 2018 года в районе отделения ДОСААФ и ул. Ленина запланировано устройство водоотводного лотка в целях отвода грунтовых вод. Также, учитывая пожелания Совета, принято решение об оборудовании дополнительной беговой дорожки вдоль одной из сторон многофункциональной площадки. </w:t>
      </w:r>
    </w:p>
    <w:p w:rsidR="008E4B2A" w:rsidRDefault="008E4B2A" w:rsidP="00B627C5">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Согласованы действия заинтересованных в развитии лыжного спорта организаций и в зимнем сезоне 2017-2018 года оборудована лыжная трасса на территории парка </w:t>
      </w:r>
      <w:r w:rsidR="00B0128E">
        <w:rPr>
          <w:rFonts w:ascii="Times New Roman" w:hAnsi="Times New Roman"/>
          <w:bCs/>
          <w:sz w:val="26"/>
          <w:szCs w:val="26"/>
        </w:rPr>
        <w:t>"</w:t>
      </w:r>
      <w:proofErr w:type="spellStart"/>
      <w:r>
        <w:rPr>
          <w:rFonts w:ascii="Times New Roman" w:hAnsi="Times New Roman"/>
          <w:bCs/>
          <w:sz w:val="26"/>
          <w:szCs w:val="26"/>
        </w:rPr>
        <w:t>Берендеевка</w:t>
      </w:r>
      <w:proofErr w:type="spellEnd"/>
      <w:r w:rsidR="00B0128E">
        <w:rPr>
          <w:rFonts w:ascii="Times New Roman" w:hAnsi="Times New Roman"/>
          <w:bCs/>
          <w:sz w:val="26"/>
          <w:szCs w:val="26"/>
        </w:rPr>
        <w:t>"</w:t>
      </w:r>
      <w:r>
        <w:rPr>
          <w:rFonts w:ascii="Times New Roman" w:hAnsi="Times New Roman"/>
          <w:bCs/>
          <w:sz w:val="26"/>
          <w:szCs w:val="26"/>
        </w:rPr>
        <w:t xml:space="preserve">. Координацию работ по подготовке и содержанию лыжной трассы взял на себя региональный Центр Тестирования </w:t>
      </w:r>
      <w:r w:rsidRPr="00DC7B17">
        <w:rPr>
          <w:rFonts w:ascii="Times New Roman" w:hAnsi="Times New Roman"/>
          <w:bCs/>
          <w:sz w:val="26"/>
          <w:szCs w:val="26"/>
        </w:rPr>
        <w:t>Всероссийск</w:t>
      </w:r>
      <w:r>
        <w:rPr>
          <w:rFonts w:ascii="Times New Roman" w:hAnsi="Times New Roman"/>
          <w:bCs/>
          <w:sz w:val="26"/>
          <w:szCs w:val="26"/>
        </w:rPr>
        <w:t>ого</w:t>
      </w:r>
      <w:r w:rsidRPr="00DC7B17">
        <w:rPr>
          <w:rFonts w:ascii="Times New Roman" w:hAnsi="Times New Roman"/>
          <w:bCs/>
          <w:sz w:val="26"/>
          <w:szCs w:val="26"/>
        </w:rPr>
        <w:t xml:space="preserve"> физкультурно-спортивн</w:t>
      </w:r>
      <w:r>
        <w:rPr>
          <w:rFonts w:ascii="Times New Roman" w:hAnsi="Times New Roman"/>
          <w:bCs/>
          <w:sz w:val="26"/>
          <w:szCs w:val="26"/>
        </w:rPr>
        <w:t>ого</w:t>
      </w:r>
      <w:r w:rsidRPr="00DC7B17">
        <w:rPr>
          <w:rFonts w:ascii="Times New Roman" w:hAnsi="Times New Roman"/>
          <w:bCs/>
          <w:sz w:val="26"/>
          <w:szCs w:val="26"/>
        </w:rPr>
        <w:t xml:space="preserve"> комплекс</w:t>
      </w:r>
      <w:r>
        <w:rPr>
          <w:rFonts w:ascii="Times New Roman" w:hAnsi="Times New Roman"/>
          <w:bCs/>
          <w:sz w:val="26"/>
          <w:szCs w:val="26"/>
        </w:rPr>
        <w:t xml:space="preserve">а </w:t>
      </w:r>
      <w:r w:rsidR="00B0128E">
        <w:rPr>
          <w:rFonts w:ascii="Times New Roman" w:hAnsi="Times New Roman"/>
          <w:bCs/>
          <w:sz w:val="26"/>
          <w:szCs w:val="26"/>
        </w:rPr>
        <w:t>"</w:t>
      </w:r>
      <w:r>
        <w:rPr>
          <w:rFonts w:ascii="Times New Roman" w:hAnsi="Times New Roman"/>
          <w:bCs/>
          <w:sz w:val="26"/>
          <w:szCs w:val="26"/>
        </w:rPr>
        <w:t>Готов к труду и обороне</w:t>
      </w:r>
      <w:r w:rsidR="00B0128E">
        <w:rPr>
          <w:rFonts w:ascii="Times New Roman" w:hAnsi="Times New Roman"/>
          <w:bCs/>
          <w:sz w:val="26"/>
          <w:szCs w:val="26"/>
        </w:rPr>
        <w:t>"</w:t>
      </w:r>
      <w:r>
        <w:rPr>
          <w:rFonts w:ascii="Times New Roman" w:hAnsi="Times New Roman"/>
          <w:bCs/>
          <w:sz w:val="26"/>
          <w:szCs w:val="26"/>
        </w:rPr>
        <w:t xml:space="preserve">, который функционирует на базе </w:t>
      </w:r>
      <w:r w:rsidRPr="0037326A">
        <w:rPr>
          <w:rFonts w:ascii="Times New Roman" w:hAnsi="Times New Roman"/>
          <w:bCs/>
          <w:sz w:val="26"/>
          <w:szCs w:val="26"/>
        </w:rPr>
        <w:t xml:space="preserve">государственного бюджетного учреждения Костромской области </w:t>
      </w:r>
      <w:r w:rsidR="00B0128E">
        <w:rPr>
          <w:rFonts w:ascii="Times New Roman" w:hAnsi="Times New Roman"/>
          <w:bCs/>
          <w:sz w:val="26"/>
          <w:szCs w:val="26"/>
        </w:rPr>
        <w:t>"</w:t>
      </w:r>
      <w:r w:rsidRPr="0037326A">
        <w:rPr>
          <w:rFonts w:ascii="Times New Roman" w:hAnsi="Times New Roman"/>
          <w:bCs/>
          <w:sz w:val="26"/>
          <w:szCs w:val="26"/>
        </w:rPr>
        <w:t>Спортивная школа с ипподромом</w:t>
      </w:r>
      <w:r w:rsidR="00B0128E">
        <w:rPr>
          <w:rFonts w:ascii="Times New Roman" w:hAnsi="Times New Roman"/>
          <w:bCs/>
          <w:sz w:val="26"/>
          <w:szCs w:val="26"/>
        </w:rPr>
        <w:t>"</w:t>
      </w:r>
      <w:r>
        <w:rPr>
          <w:rFonts w:ascii="Times New Roman" w:hAnsi="Times New Roman"/>
          <w:bCs/>
          <w:sz w:val="26"/>
          <w:szCs w:val="26"/>
        </w:rPr>
        <w:t>, Администрацией города Костромы проведена соответствующая работа по информированию населения.</w:t>
      </w:r>
    </w:p>
    <w:p w:rsidR="008E4B2A" w:rsidRDefault="008E4B2A" w:rsidP="00B627C5">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Советом рассмотрен вопрос занятости нового физкультурно-оздоровительного комплекса, построенного на ул. Бульварной. По рекомендации членов Совета спортивной школой №2 проведена информационная работа среди населения о предоставляемых дополнительных услугах взрослому населению, в том числе о времени, выделенном для проведения занятий ветеранов. </w:t>
      </w:r>
    </w:p>
    <w:p w:rsidR="008E4B2A" w:rsidRDefault="008E4B2A" w:rsidP="00B627C5">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предложению Совета в двух школах города (№ 26 и № 22) созданы </w:t>
      </w:r>
      <w:r w:rsidR="00B0128E">
        <w:rPr>
          <w:rFonts w:ascii="Times New Roman" w:hAnsi="Times New Roman"/>
          <w:sz w:val="26"/>
          <w:szCs w:val="26"/>
        </w:rPr>
        <w:t>"</w:t>
      </w:r>
      <w:r>
        <w:rPr>
          <w:rFonts w:ascii="Times New Roman" w:hAnsi="Times New Roman"/>
          <w:sz w:val="26"/>
          <w:szCs w:val="26"/>
        </w:rPr>
        <w:t>спортивные классы</w:t>
      </w:r>
      <w:r w:rsidR="00B0128E">
        <w:rPr>
          <w:rFonts w:ascii="Times New Roman" w:hAnsi="Times New Roman"/>
          <w:sz w:val="26"/>
          <w:szCs w:val="26"/>
        </w:rPr>
        <w:t>"</w:t>
      </w:r>
      <w:r>
        <w:rPr>
          <w:rFonts w:ascii="Times New Roman" w:hAnsi="Times New Roman"/>
          <w:sz w:val="26"/>
          <w:szCs w:val="26"/>
        </w:rPr>
        <w:t xml:space="preserve"> общей наполняемостью 50 человек. </w:t>
      </w:r>
    </w:p>
    <w:p w:rsidR="008E4B2A" w:rsidRDefault="008E4B2A" w:rsidP="00B627C5">
      <w:pPr>
        <w:spacing w:after="0" w:line="240" w:lineRule="auto"/>
        <w:ind w:firstLine="709"/>
        <w:jc w:val="both"/>
        <w:rPr>
          <w:rFonts w:ascii="Times New Roman" w:hAnsi="Times New Roman"/>
          <w:sz w:val="26"/>
          <w:szCs w:val="26"/>
        </w:rPr>
      </w:pPr>
      <w:r>
        <w:rPr>
          <w:rFonts w:ascii="Times New Roman" w:hAnsi="Times New Roman"/>
          <w:sz w:val="26"/>
          <w:szCs w:val="26"/>
        </w:rPr>
        <w:t xml:space="preserve">На контроле Совета в 2018 году остаются вопросы: реализации проекта благоустройства территории парка </w:t>
      </w:r>
      <w:r w:rsidR="00B0128E">
        <w:rPr>
          <w:rFonts w:ascii="Times New Roman" w:hAnsi="Times New Roman"/>
          <w:sz w:val="26"/>
          <w:szCs w:val="26"/>
        </w:rPr>
        <w:t>"</w:t>
      </w:r>
      <w:proofErr w:type="spellStart"/>
      <w:r>
        <w:rPr>
          <w:rFonts w:ascii="Times New Roman" w:hAnsi="Times New Roman"/>
          <w:sz w:val="26"/>
          <w:szCs w:val="26"/>
        </w:rPr>
        <w:t>Берендеевка</w:t>
      </w:r>
      <w:proofErr w:type="spellEnd"/>
      <w:r w:rsidR="00B0128E">
        <w:rPr>
          <w:rFonts w:ascii="Times New Roman" w:hAnsi="Times New Roman"/>
          <w:sz w:val="26"/>
          <w:szCs w:val="26"/>
        </w:rPr>
        <w:t>"</w:t>
      </w:r>
      <w:r>
        <w:rPr>
          <w:rFonts w:ascii="Times New Roman" w:hAnsi="Times New Roman"/>
          <w:sz w:val="26"/>
          <w:szCs w:val="26"/>
        </w:rPr>
        <w:t>; развития на территории города Костромы водно-гребного спорта и спортивной борьбы; поиска помещений для развития видов спорта, преподаваемых в ДЮСШ №</w:t>
      </w:r>
      <w:r w:rsidR="001D4A31">
        <w:rPr>
          <w:rFonts w:ascii="Times New Roman" w:hAnsi="Times New Roman"/>
          <w:sz w:val="26"/>
          <w:szCs w:val="26"/>
        </w:rPr>
        <w:t> </w:t>
      </w:r>
      <w:r>
        <w:rPr>
          <w:rFonts w:ascii="Times New Roman" w:hAnsi="Times New Roman"/>
          <w:sz w:val="26"/>
          <w:szCs w:val="26"/>
        </w:rPr>
        <w:t>1.</w:t>
      </w:r>
    </w:p>
    <w:p w:rsidR="008E4B2A" w:rsidRDefault="008E4B2A" w:rsidP="001D4A31">
      <w:pPr>
        <w:spacing w:after="0" w:line="240" w:lineRule="auto"/>
        <w:ind w:firstLine="709"/>
        <w:jc w:val="both"/>
        <w:rPr>
          <w:rFonts w:ascii="Times New Roman" w:hAnsi="Times New Roman"/>
          <w:bCs/>
          <w:sz w:val="26"/>
          <w:szCs w:val="26"/>
        </w:rPr>
      </w:pPr>
    </w:p>
    <w:p w:rsidR="008E4B2A" w:rsidRPr="00C448E6" w:rsidRDefault="008E4B2A" w:rsidP="001D4A31">
      <w:pPr>
        <w:spacing w:after="0" w:line="240" w:lineRule="auto"/>
        <w:ind w:firstLine="709"/>
        <w:jc w:val="both"/>
        <w:rPr>
          <w:rFonts w:ascii="Times New Roman" w:hAnsi="Times New Roman"/>
          <w:bCs/>
          <w:sz w:val="26"/>
          <w:szCs w:val="26"/>
        </w:rPr>
      </w:pPr>
      <w:r w:rsidRPr="001D4A31">
        <w:rPr>
          <w:rFonts w:ascii="Times New Roman" w:hAnsi="Times New Roman"/>
          <w:sz w:val="26"/>
          <w:szCs w:val="26"/>
        </w:rPr>
        <w:t>Состоялось</w:t>
      </w:r>
      <w:r w:rsidRPr="00264653">
        <w:rPr>
          <w:rFonts w:ascii="Times New Roman" w:hAnsi="Times New Roman"/>
          <w:b/>
          <w:sz w:val="26"/>
          <w:szCs w:val="26"/>
        </w:rPr>
        <w:t xml:space="preserve"> 3 заседания Общественного совета </w:t>
      </w:r>
      <w:r w:rsidRPr="00264653">
        <w:rPr>
          <w:rFonts w:ascii="Times New Roman" w:hAnsi="Times New Roman"/>
          <w:b/>
          <w:bCs/>
          <w:sz w:val="26"/>
          <w:szCs w:val="26"/>
        </w:rPr>
        <w:t>по вопросам профилактики наркомании, употребления алкоголя и табака среди молодежи в городе Костроме</w:t>
      </w:r>
      <w:r w:rsidR="001D4A31">
        <w:rPr>
          <w:rFonts w:ascii="Times New Roman" w:hAnsi="Times New Roman"/>
          <w:bCs/>
          <w:sz w:val="26"/>
          <w:szCs w:val="26"/>
        </w:rPr>
        <w:t>.</w:t>
      </w:r>
    </w:p>
    <w:p w:rsidR="008E4B2A" w:rsidRPr="00C448E6" w:rsidRDefault="008E4B2A" w:rsidP="001D4A31">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По инициативе </w:t>
      </w:r>
      <w:r w:rsidRPr="00C448E6">
        <w:rPr>
          <w:rFonts w:ascii="Times New Roman" w:hAnsi="Times New Roman"/>
          <w:bCs/>
          <w:sz w:val="26"/>
          <w:szCs w:val="26"/>
        </w:rPr>
        <w:t>Общественн</w:t>
      </w:r>
      <w:r>
        <w:rPr>
          <w:rFonts w:ascii="Times New Roman" w:hAnsi="Times New Roman"/>
          <w:bCs/>
          <w:sz w:val="26"/>
          <w:szCs w:val="26"/>
        </w:rPr>
        <w:t>ого</w:t>
      </w:r>
      <w:r w:rsidRPr="00C448E6">
        <w:rPr>
          <w:rFonts w:ascii="Times New Roman" w:hAnsi="Times New Roman"/>
          <w:bCs/>
          <w:sz w:val="26"/>
          <w:szCs w:val="26"/>
        </w:rPr>
        <w:t xml:space="preserve"> </w:t>
      </w:r>
      <w:r>
        <w:rPr>
          <w:rFonts w:ascii="Times New Roman" w:hAnsi="Times New Roman"/>
          <w:bCs/>
          <w:sz w:val="26"/>
          <w:szCs w:val="26"/>
        </w:rPr>
        <w:t xml:space="preserve">совета организован обмен опытом организации досуговых мероприятий для детей и подростков между представителями областных библиотек и городской библиотечной системы. На основании выработанных рекомендаций проведен мониторинг режима работы библиотек города, выходные дни установлены индивидуально с учетом пожеланий жителей прилегающего микрорайона. </w:t>
      </w:r>
    </w:p>
    <w:p w:rsidR="008E4B2A" w:rsidRDefault="008E4B2A" w:rsidP="001D4A31">
      <w:pPr>
        <w:spacing w:after="0" w:line="240" w:lineRule="auto"/>
        <w:ind w:firstLine="709"/>
        <w:jc w:val="both"/>
        <w:rPr>
          <w:rFonts w:ascii="Times New Roman" w:hAnsi="Times New Roman"/>
          <w:sz w:val="26"/>
          <w:szCs w:val="26"/>
        </w:rPr>
      </w:pPr>
      <w:r>
        <w:rPr>
          <w:rFonts w:ascii="Times New Roman" w:hAnsi="Times New Roman"/>
          <w:sz w:val="26"/>
          <w:szCs w:val="26"/>
        </w:rPr>
        <w:t>В целях контроля за вовлеченностью детей, находящихся на различных формах учета, в позитивную досуговую деятельность, по рекомендации Общественного совета Городской центр качества образования ведет разработку и апробацию системы учета сведений психолого</w:t>
      </w:r>
      <w:r w:rsidR="001D4A31">
        <w:rPr>
          <w:rFonts w:ascii="Times New Roman" w:hAnsi="Times New Roman"/>
          <w:sz w:val="26"/>
          <w:szCs w:val="26"/>
        </w:rPr>
        <w:t>-</w:t>
      </w:r>
      <w:r>
        <w:rPr>
          <w:rFonts w:ascii="Times New Roman" w:hAnsi="Times New Roman"/>
          <w:sz w:val="26"/>
          <w:szCs w:val="26"/>
        </w:rPr>
        <w:t>педагогического состояния таких детей и подростков. Обновление данных системы запланировано 2 раза в год по результатам анкетирования.</w:t>
      </w:r>
    </w:p>
    <w:p w:rsidR="008E4B2A" w:rsidRDefault="008E4B2A" w:rsidP="001D4A31">
      <w:pPr>
        <w:spacing w:after="0" w:line="240" w:lineRule="auto"/>
        <w:ind w:firstLine="709"/>
        <w:jc w:val="both"/>
        <w:rPr>
          <w:rFonts w:ascii="Times New Roman" w:hAnsi="Times New Roman"/>
          <w:sz w:val="26"/>
          <w:szCs w:val="26"/>
        </w:rPr>
      </w:pPr>
      <w:r>
        <w:rPr>
          <w:rFonts w:ascii="Times New Roman" w:hAnsi="Times New Roman"/>
          <w:sz w:val="26"/>
          <w:szCs w:val="26"/>
        </w:rPr>
        <w:t xml:space="preserve">По рекомендации </w:t>
      </w:r>
      <w:r w:rsidR="001D4A31">
        <w:rPr>
          <w:rFonts w:ascii="Times New Roman" w:hAnsi="Times New Roman"/>
          <w:sz w:val="26"/>
          <w:szCs w:val="26"/>
        </w:rPr>
        <w:t>С</w:t>
      </w:r>
      <w:r>
        <w:rPr>
          <w:rFonts w:ascii="Times New Roman" w:hAnsi="Times New Roman"/>
          <w:sz w:val="26"/>
          <w:szCs w:val="26"/>
        </w:rPr>
        <w:t xml:space="preserve">овета муниципальными организациями, Администрацией города Костромы активизирована работа по созданию и обновлению официальных групп или страниц в популярных социальных сетях для размещения материалов, </w:t>
      </w:r>
      <w:r>
        <w:rPr>
          <w:rFonts w:ascii="Times New Roman" w:hAnsi="Times New Roman"/>
          <w:sz w:val="26"/>
          <w:szCs w:val="26"/>
        </w:rPr>
        <w:lastRenderedPageBreak/>
        <w:t xml:space="preserve">направленных на формирование здорового образа жизни. В </w:t>
      </w:r>
      <w:r w:rsidRPr="00F52923">
        <w:rPr>
          <w:rFonts w:ascii="Times New Roman" w:hAnsi="Times New Roman"/>
          <w:sz w:val="26"/>
          <w:szCs w:val="26"/>
        </w:rPr>
        <w:t xml:space="preserve">целях популяризации молодежной инициативы как формы участия в развитии города Костромы </w:t>
      </w:r>
      <w:r>
        <w:rPr>
          <w:rFonts w:ascii="Times New Roman" w:hAnsi="Times New Roman"/>
          <w:sz w:val="26"/>
          <w:szCs w:val="26"/>
        </w:rPr>
        <w:t xml:space="preserve">до марта 2018 года будет внесено изменение в положение о муниципальном конкурсе общественных инициатив в сфере реализации молодежной политики на территории города Костромы – будет введена новая номинация </w:t>
      </w:r>
      <w:r w:rsidR="00B0128E">
        <w:rPr>
          <w:rFonts w:ascii="Times New Roman" w:hAnsi="Times New Roman"/>
          <w:sz w:val="26"/>
          <w:szCs w:val="26"/>
        </w:rPr>
        <w:t>"</w:t>
      </w:r>
      <w:r>
        <w:rPr>
          <w:rFonts w:ascii="Times New Roman" w:hAnsi="Times New Roman"/>
          <w:sz w:val="26"/>
          <w:szCs w:val="26"/>
        </w:rPr>
        <w:t>Интернет СМИ</w:t>
      </w:r>
      <w:r w:rsidR="00B0128E">
        <w:rPr>
          <w:rFonts w:ascii="Times New Roman" w:hAnsi="Times New Roman"/>
          <w:sz w:val="26"/>
          <w:szCs w:val="26"/>
        </w:rPr>
        <w:t>"</w:t>
      </w:r>
      <w:r>
        <w:rPr>
          <w:rFonts w:ascii="Times New Roman" w:hAnsi="Times New Roman"/>
          <w:sz w:val="26"/>
          <w:szCs w:val="26"/>
        </w:rPr>
        <w:t>.</w:t>
      </w:r>
    </w:p>
    <w:p w:rsidR="008E4B2A" w:rsidRDefault="008E4B2A" w:rsidP="001D4A31">
      <w:pPr>
        <w:spacing w:after="0" w:line="240" w:lineRule="auto"/>
        <w:ind w:firstLine="709"/>
        <w:jc w:val="both"/>
        <w:rPr>
          <w:rFonts w:ascii="Times New Roman" w:hAnsi="Times New Roman"/>
          <w:sz w:val="26"/>
          <w:szCs w:val="26"/>
        </w:rPr>
      </w:pPr>
      <w:r>
        <w:rPr>
          <w:rFonts w:ascii="Times New Roman" w:hAnsi="Times New Roman"/>
          <w:sz w:val="26"/>
          <w:szCs w:val="26"/>
        </w:rPr>
        <w:t xml:space="preserve">Советом отмечено снижение возраста детей, вовлекаемых в немедицинское потребление </w:t>
      </w:r>
      <w:proofErr w:type="spellStart"/>
      <w:r>
        <w:rPr>
          <w:rFonts w:ascii="Times New Roman" w:hAnsi="Times New Roman"/>
          <w:sz w:val="26"/>
          <w:szCs w:val="26"/>
        </w:rPr>
        <w:t>психоактивных</w:t>
      </w:r>
      <w:proofErr w:type="spellEnd"/>
      <w:r>
        <w:rPr>
          <w:rFonts w:ascii="Times New Roman" w:hAnsi="Times New Roman"/>
          <w:sz w:val="26"/>
          <w:szCs w:val="26"/>
        </w:rPr>
        <w:t xml:space="preserve"> веществ, в связи с чем в 2018 году запланировано рассмотрение новых форм и методов профилактической работы. </w:t>
      </w:r>
    </w:p>
    <w:p w:rsidR="008E4B2A" w:rsidRPr="003C71B3" w:rsidRDefault="008E4B2A" w:rsidP="001D4A31">
      <w:pPr>
        <w:spacing w:after="0" w:line="240" w:lineRule="auto"/>
        <w:ind w:firstLine="709"/>
        <w:jc w:val="both"/>
        <w:rPr>
          <w:rFonts w:ascii="Times New Roman" w:hAnsi="Times New Roman"/>
          <w:sz w:val="26"/>
          <w:szCs w:val="26"/>
        </w:rPr>
      </w:pPr>
      <w:r>
        <w:rPr>
          <w:rFonts w:ascii="Times New Roman" w:hAnsi="Times New Roman"/>
          <w:sz w:val="26"/>
          <w:szCs w:val="26"/>
        </w:rPr>
        <w:t>В 2018 году Общественный совет продолжит рассмотрение инициативы по созданию экспериментального молодежного движения по пропаганде здорового образа жизни на б</w:t>
      </w:r>
      <w:r w:rsidR="001D4A31">
        <w:rPr>
          <w:rFonts w:ascii="Times New Roman" w:hAnsi="Times New Roman"/>
          <w:sz w:val="26"/>
          <w:szCs w:val="26"/>
        </w:rPr>
        <w:t>а</w:t>
      </w:r>
      <w:r>
        <w:rPr>
          <w:rFonts w:ascii="Times New Roman" w:hAnsi="Times New Roman"/>
          <w:sz w:val="26"/>
          <w:szCs w:val="26"/>
        </w:rPr>
        <w:t>зе одной из школ.</w:t>
      </w:r>
    </w:p>
    <w:p w:rsidR="008A68B3" w:rsidRPr="00CB2CF0" w:rsidRDefault="008A68B3" w:rsidP="008E4B2A">
      <w:pPr>
        <w:spacing w:after="0" w:line="240" w:lineRule="auto"/>
        <w:jc w:val="both"/>
        <w:rPr>
          <w:rFonts w:ascii="Times New Roman" w:hAnsi="Times New Roman"/>
          <w:kern w:val="1"/>
          <w:sz w:val="26"/>
          <w:szCs w:val="26"/>
        </w:rPr>
      </w:pPr>
    </w:p>
    <w:p w:rsidR="008E4B2A" w:rsidRPr="008E4B2A" w:rsidRDefault="008E4B2A" w:rsidP="008E4B2A">
      <w:pPr>
        <w:spacing w:after="0" w:line="240" w:lineRule="auto"/>
        <w:ind w:firstLine="709"/>
        <w:jc w:val="both"/>
        <w:rPr>
          <w:rFonts w:ascii="Times New Roman" w:hAnsi="Times New Roman"/>
          <w:kern w:val="1"/>
          <w:sz w:val="26"/>
          <w:szCs w:val="26"/>
        </w:rPr>
      </w:pPr>
      <w:r w:rsidRPr="008E4B2A">
        <w:rPr>
          <w:rFonts w:ascii="Times New Roman" w:hAnsi="Times New Roman"/>
          <w:b/>
          <w:kern w:val="1"/>
          <w:sz w:val="26"/>
          <w:szCs w:val="26"/>
        </w:rPr>
        <w:t xml:space="preserve">Общественный совет по вопросам историко-архитектурного облика города Костромы при Главе города Костромы </w:t>
      </w:r>
      <w:r w:rsidRPr="008E4B2A">
        <w:rPr>
          <w:rFonts w:ascii="Times New Roman" w:hAnsi="Times New Roman"/>
          <w:kern w:val="1"/>
          <w:sz w:val="26"/>
          <w:szCs w:val="26"/>
        </w:rPr>
        <w:t>(далее –</w:t>
      </w:r>
      <w:r w:rsidR="001D4A31">
        <w:rPr>
          <w:rFonts w:ascii="Times New Roman" w:hAnsi="Times New Roman"/>
          <w:kern w:val="1"/>
          <w:sz w:val="26"/>
          <w:szCs w:val="26"/>
        </w:rPr>
        <w:t xml:space="preserve"> </w:t>
      </w:r>
      <w:r w:rsidRPr="008E4B2A">
        <w:rPr>
          <w:rFonts w:ascii="Times New Roman" w:hAnsi="Times New Roman"/>
          <w:kern w:val="1"/>
          <w:sz w:val="26"/>
          <w:szCs w:val="26"/>
        </w:rPr>
        <w:t xml:space="preserve">Совет) </w:t>
      </w:r>
      <w:r w:rsidRPr="008E4B2A">
        <w:rPr>
          <w:rFonts w:ascii="Times New Roman" w:hAnsi="Times New Roman"/>
          <w:kern w:val="2"/>
          <w:sz w:val="26"/>
          <w:szCs w:val="26"/>
        </w:rPr>
        <w:t>на двух, проведенных в отчетном периоде, заседаниях рассмотрел 7 вопросов и предложений</w:t>
      </w:r>
      <w:r w:rsidRPr="008E4B2A">
        <w:rPr>
          <w:rFonts w:ascii="Times New Roman" w:hAnsi="Times New Roman"/>
          <w:kern w:val="1"/>
          <w:sz w:val="26"/>
          <w:szCs w:val="26"/>
        </w:rPr>
        <w:t>.</w:t>
      </w:r>
    </w:p>
    <w:p w:rsidR="008E4B2A" w:rsidRPr="008E4B2A" w:rsidRDefault="008E4B2A" w:rsidP="008E4B2A">
      <w:pPr>
        <w:spacing w:after="0" w:line="240" w:lineRule="auto"/>
        <w:ind w:firstLine="709"/>
        <w:jc w:val="both"/>
        <w:rPr>
          <w:rFonts w:ascii="Times New Roman" w:eastAsia="Arial" w:hAnsi="Times New Roman"/>
          <w:sz w:val="26"/>
          <w:szCs w:val="26"/>
        </w:rPr>
      </w:pPr>
      <w:r w:rsidRPr="008E4B2A">
        <w:rPr>
          <w:rFonts w:ascii="Times New Roman" w:hAnsi="Times New Roman"/>
          <w:sz w:val="26"/>
          <w:szCs w:val="26"/>
        </w:rPr>
        <w:t xml:space="preserve">По итогам рассмотрения </w:t>
      </w:r>
      <w:r w:rsidRPr="008E4B2A">
        <w:rPr>
          <w:rFonts w:ascii="Times New Roman" w:eastAsia="Arial" w:hAnsi="Times New Roman"/>
          <w:sz w:val="26"/>
          <w:szCs w:val="26"/>
        </w:rPr>
        <w:t>даны предложения:</w:t>
      </w:r>
    </w:p>
    <w:p w:rsidR="008E4B2A" w:rsidRPr="008E4B2A" w:rsidRDefault="001D4A31" w:rsidP="008E4B2A">
      <w:pPr>
        <w:spacing w:after="0" w:line="240" w:lineRule="auto"/>
        <w:ind w:firstLine="709"/>
        <w:jc w:val="both"/>
        <w:rPr>
          <w:rFonts w:ascii="Times New Roman" w:hAnsi="Times New Roman"/>
          <w:sz w:val="26"/>
          <w:szCs w:val="26"/>
        </w:rPr>
      </w:pPr>
      <w:r>
        <w:rPr>
          <w:rFonts w:ascii="Times New Roman" w:eastAsia="Arial" w:hAnsi="Times New Roman"/>
          <w:sz w:val="26"/>
          <w:szCs w:val="26"/>
        </w:rPr>
        <w:t xml:space="preserve">- </w:t>
      </w:r>
      <w:r w:rsidR="008E4B2A" w:rsidRPr="008E4B2A">
        <w:rPr>
          <w:rFonts w:ascii="Times New Roman" w:eastAsia="Arial" w:hAnsi="Times New Roman"/>
          <w:sz w:val="26"/>
          <w:szCs w:val="26"/>
        </w:rPr>
        <w:t xml:space="preserve">по реализации </w:t>
      </w:r>
      <w:r w:rsidR="008E4B2A" w:rsidRPr="008E4B2A">
        <w:rPr>
          <w:rFonts w:ascii="Times New Roman" w:hAnsi="Times New Roman"/>
          <w:sz w:val="26"/>
          <w:szCs w:val="26"/>
        </w:rPr>
        <w:t xml:space="preserve">Генерального плана города Костромы, утвержденного решением Думы города Костромы от 18 декабря 2008 года № 212 (с изменениями, внесенными решением Думы города Костромы от 18 декабря 2014 года № 247 </w:t>
      </w:r>
      <w:r w:rsidR="00B0128E">
        <w:rPr>
          <w:rFonts w:ascii="Times New Roman" w:hAnsi="Times New Roman"/>
          <w:sz w:val="26"/>
          <w:szCs w:val="26"/>
        </w:rPr>
        <w:t>"</w:t>
      </w:r>
      <w:r w:rsidR="008E4B2A" w:rsidRPr="008E4B2A">
        <w:rPr>
          <w:rFonts w:ascii="Times New Roman" w:hAnsi="Times New Roman"/>
          <w:sz w:val="26"/>
          <w:szCs w:val="26"/>
        </w:rPr>
        <w:t xml:space="preserve">О внесении изменений в решение Думы города Костромы от 18 декабря 2008 года № 212 </w:t>
      </w:r>
      <w:r w:rsidR="00B0128E">
        <w:rPr>
          <w:rFonts w:ascii="Times New Roman" w:hAnsi="Times New Roman"/>
          <w:sz w:val="26"/>
          <w:szCs w:val="26"/>
        </w:rPr>
        <w:t>"</w:t>
      </w:r>
      <w:r w:rsidR="008E4B2A" w:rsidRPr="008E4B2A">
        <w:rPr>
          <w:rFonts w:ascii="Times New Roman" w:hAnsi="Times New Roman"/>
          <w:sz w:val="26"/>
          <w:szCs w:val="26"/>
        </w:rPr>
        <w:t>Об утверждении Генерального плана города Костромы</w:t>
      </w:r>
      <w:r w:rsidR="00B0128E">
        <w:rPr>
          <w:rFonts w:ascii="Times New Roman" w:hAnsi="Times New Roman"/>
          <w:sz w:val="26"/>
          <w:szCs w:val="26"/>
        </w:rPr>
        <w:t>"</w:t>
      </w:r>
      <w:r w:rsidR="008E4B2A" w:rsidRPr="008E4B2A">
        <w:rPr>
          <w:rFonts w:ascii="Times New Roman" w:hAnsi="Times New Roman"/>
          <w:sz w:val="26"/>
          <w:szCs w:val="26"/>
        </w:rPr>
        <w:t>) на ближайшую перспективу до 2025 года</w:t>
      </w:r>
      <w:r>
        <w:rPr>
          <w:rFonts w:ascii="Times New Roman" w:hAnsi="Times New Roman"/>
          <w:sz w:val="26"/>
          <w:szCs w:val="26"/>
        </w:rPr>
        <w:t>;</w:t>
      </w:r>
    </w:p>
    <w:p w:rsidR="008E4B2A" w:rsidRPr="008E4B2A" w:rsidRDefault="001D4A31" w:rsidP="008E4B2A">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8E4B2A" w:rsidRPr="008E4B2A">
        <w:rPr>
          <w:rFonts w:ascii="Times New Roman" w:hAnsi="Times New Roman"/>
          <w:sz w:val="26"/>
          <w:szCs w:val="26"/>
        </w:rPr>
        <w:t xml:space="preserve">по решению вопросов по установлению границ территории исторического поселения города Костромы, градостроительных регламентов в историческом поселении. </w:t>
      </w:r>
    </w:p>
    <w:p w:rsidR="008E4B2A" w:rsidRPr="008E4B2A" w:rsidRDefault="008E4B2A" w:rsidP="008E4B2A">
      <w:pPr>
        <w:spacing w:after="0" w:line="240" w:lineRule="auto"/>
        <w:jc w:val="both"/>
        <w:rPr>
          <w:rFonts w:ascii="Times New Roman" w:hAnsi="Times New Roman"/>
          <w:sz w:val="26"/>
          <w:szCs w:val="26"/>
        </w:rPr>
      </w:pPr>
    </w:p>
    <w:p w:rsidR="008E4B2A" w:rsidRPr="008E4B2A" w:rsidRDefault="008E4B2A" w:rsidP="008E4B2A">
      <w:pPr>
        <w:spacing w:after="0" w:line="240" w:lineRule="auto"/>
        <w:ind w:firstLine="709"/>
        <w:jc w:val="both"/>
        <w:rPr>
          <w:rFonts w:ascii="Times New Roman" w:hAnsi="Times New Roman"/>
          <w:kern w:val="2"/>
          <w:sz w:val="26"/>
          <w:szCs w:val="26"/>
        </w:rPr>
      </w:pPr>
      <w:r w:rsidRPr="008E4B2A">
        <w:rPr>
          <w:rFonts w:ascii="Times New Roman" w:hAnsi="Times New Roman"/>
          <w:b/>
          <w:kern w:val="2"/>
          <w:sz w:val="26"/>
          <w:szCs w:val="26"/>
        </w:rPr>
        <w:t xml:space="preserve">Общественный совет по вопросам экологии и природопользования на территории города Костромы </w:t>
      </w:r>
      <w:r w:rsidRPr="008E4B2A">
        <w:rPr>
          <w:rFonts w:ascii="Times New Roman" w:hAnsi="Times New Roman"/>
          <w:kern w:val="1"/>
          <w:sz w:val="26"/>
          <w:szCs w:val="26"/>
        </w:rPr>
        <w:t>в 2</w:t>
      </w:r>
      <w:r w:rsidRPr="008E4B2A">
        <w:rPr>
          <w:rFonts w:ascii="Times New Roman" w:eastAsia="Batang" w:hAnsi="Times New Roman"/>
          <w:kern w:val="1"/>
          <w:sz w:val="26"/>
          <w:szCs w:val="26"/>
        </w:rPr>
        <w:t>017 году собирался на 6 заседаниях, по результатам которых было рассмотрено 19 вопросов и предложений.</w:t>
      </w:r>
    </w:p>
    <w:p w:rsidR="008E4B2A" w:rsidRPr="008E4B2A" w:rsidRDefault="008E4B2A" w:rsidP="008E4B2A">
      <w:pPr>
        <w:spacing w:after="0" w:line="240" w:lineRule="auto"/>
        <w:ind w:firstLine="709"/>
        <w:jc w:val="both"/>
        <w:rPr>
          <w:rFonts w:ascii="Times New Roman" w:eastAsia="Batang" w:hAnsi="Times New Roman"/>
          <w:sz w:val="26"/>
          <w:szCs w:val="26"/>
        </w:rPr>
      </w:pPr>
      <w:r w:rsidRPr="008E4B2A">
        <w:rPr>
          <w:rFonts w:ascii="Times New Roman" w:eastAsia="Batang" w:hAnsi="Times New Roman"/>
          <w:sz w:val="26"/>
          <w:szCs w:val="26"/>
        </w:rPr>
        <w:t>По итогам указанных заседаний выполнены следующие основные мероприятия:</w:t>
      </w:r>
    </w:p>
    <w:p w:rsidR="008E4B2A" w:rsidRPr="008E4B2A" w:rsidRDefault="008E4B2A" w:rsidP="008E4B2A">
      <w:pPr>
        <w:spacing w:after="0" w:line="240" w:lineRule="auto"/>
        <w:ind w:firstLine="709"/>
        <w:jc w:val="both"/>
        <w:rPr>
          <w:rFonts w:ascii="Times New Roman" w:eastAsia="Batang" w:hAnsi="Times New Roman"/>
          <w:sz w:val="26"/>
          <w:szCs w:val="26"/>
        </w:rPr>
      </w:pPr>
      <w:r w:rsidRPr="008E4B2A">
        <w:rPr>
          <w:rFonts w:ascii="Times New Roman" w:eastAsia="Batang" w:hAnsi="Times New Roman"/>
          <w:sz w:val="26"/>
          <w:szCs w:val="26"/>
        </w:rPr>
        <w:t xml:space="preserve">1) в рамках реализации муниципальной программы </w:t>
      </w:r>
      <w:r w:rsidR="00B0128E">
        <w:rPr>
          <w:rFonts w:ascii="Times New Roman" w:eastAsia="Batang" w:hAnsi="Times New Roman"/>
          <w:sz w:val="26"/>
          <w:szCs w:val="26"/>
        </w:rPr>
        <w:t>"</w:t>
      </w:r>
      <w:r w:rsidRPr="008E4B2A">
        <w:rPr>
          <w:rFonts w:ascii="Times New Roman" w:eastAsia="Batang" w:hAnsi="Times New Roman"/>
          <w:sz w:val="26"/>
          <w:szCs w:val="26"/>
        </w:rPr>
        <w:t>Формирование современной городской среды</w:t>
      </w:r>
      <w:r w:rsidR="00B0128E">
        <w:rPr>
          <w:rFonts w:ascii="Times New Roman" w:eastAsia="Batang" w:hAnsi="Times New Roman"/>
          <w:sz w:val="26"/>
          <w:szCs w:val="26"/>
        </w:rPr>
        <w:t>"</w:t>
      </w:r>
      <w:r w:rsidRPr="008E4B2A">
        <w:rPr>
          <w:rFonts w:ascii="Times New Roman" w:eastAsia="Batang" w:hAnsi="Times New Roman"/>
          <w:sz w:val="26"/>
          <w:szCs w:val="26"/>
        </w:rPr>
        <w:t xml:space="preserve"> на 2018 год включены мероприятия по </w:t>
      </w:r>
      <w:r w:rsidRPr="008E4B2A">
        <w:rPr>
          <w:rFonts w:ascii="Times New Roman" w:eastAsia="Batang" w:hAnsi="Times New Roman"/>
          <w:kern w:val="1"/>
          <w:sz w:val="26"/>
          <w:szCs w:val="26"/>
        </w:rPr>
        <w:t xml:space="preserve">благоустройству ландшафтного парка на территории, ограниченной улицами Магистральной, Евгения Ермакова, юго-восточными границами земельных участков домовладений по улице </w:t>
      </w:r>
      <w:proofErr w:type="spellStart"/>
      <w:r w:rsidRPr="008E4B2A">
        <w:rPr>
          <w:rFonts w:ascii="Times New Roman" w:eastAsia="Batang" w:hAnsi="Times New Roman"/>
          <w:kern w:val="1"/>
          <w:sz w:val="26"/>
          <w:szCs w:val="26"/>
        </w:rPr>
        <w:t>Стопани</w:t>
      </w:r>
      <w:proofErr w:type="spellEnd"/>
      <w:r w:rsidRPr="008E4B2A">
        <w:rPr>
          <w:rFonts w:ascii="Times New Roman" w:eastAsia="Batang" w:hAnsi="Times New Roman"/>
          <w:kern w:val="1"/>
          <w:sz w:val="26"/>
          <w:szCs w:val="26"/>
        </w:rPr>
        <w:t xml:space="preserve">, дом </w:t>
      </w:r>
      <w:proofErr w:type="spellStart"/>
      <w:r w:rsidRPr="008E4B2A">
        <w:rPr>
          <w:rFonts w:ascii="Times New Roman" w:eastAsia="Batang" w:hAnsi="Times New Roman"/>
          <w:kern w:val="1"/>
          <w:sz w:val="26"/>
          <w:szCs w:val="26"/>
        </w:rPr>
        <w:t>35а</w:t>
      </w:r>
      <w:proofErr w:type="spellEnd"/>
      <w:r w:rsidRPr="008E4B2A">
        <w:rPr>
          <w:rFonts w:ascii="Times New Roman" w:eastAsia="Batang" w:hAnsi="Times New Roman"/>
          <w:kern w:val="1"/>
          <w:sz w:val="26"/>
          <w:szCs w:val="26"/>
        </w:rPr>
        <w:t xml:space="preserve"> и улице Дачной, дом 50, дом 48, планируемым проездом в продолжение улицы Дачной до проезда Нагорного, проездом Нагорным;</w:t>
      </w:r>
    </w:p>
    <w:p w:rsidR="008E4B2A" w:rsidRPr="008E4B2A" w:rsidRDefault="008E4B2A" w:rsidP="008E4B2A">
      <w:pPr>
        <w:pStyle w:val="a6"/>
        <w:ind w:firstLine="709"/>
        <w:jc w:val="both"/>
        <w:rPr>
          <w:rFonts w:ascii="Times New Roman" w:eastAsia="Batang" w:hAnsi="Times New Roman"/>
          <w:sz w:val="26"/>
          <w:szCs w:val="26"/>
        </w:rPr>
      </w:pPr>
      <w:r w:rsidRPr="008E4B2A">
        <w:rPr>
          <w:rFonts w:ascii="Times New Roman" w:eastAsia="Batang" w:hAnsi="Times New Roman"/>
          <w:sz w:val="26"/>
          <w:szCs w:val="26"/>
        </w:rPr>
        <w:t>2) поэтапно ведутся работы по установлению границ озелененных территорий города Костромы;</w:t>
      </w:r>
    </w:p>
    <w:p w:rsidR="008E4B2A" w:rsidRPr="008E4B2A" w:rsidRDefault="008E4B2A" w:rsidP="008E4B2A">
      <w:pPr>
        <w:pStyle w:val="a6"/>
        <w:ind w:firstLine="709"/>
        <w:jc w:val="both"/>
        <w:rPr>
          <w:rFonts w:ascii="Times New Roman" w:eastAsia="Batang" w:hAnsi="Times New Roman"/>
          <w:sz w:val="26"/>
          <w:szCs w:val="26"/>
        </w:rPr>
      </w:pPr>
      <w:r w:rsidRPr="008E4B2A">
        <w:rPr>
          <w:rFonts w:ascii="Times New Roman" w:eastAsia="Batang" w:hAnsi="Times New Roman"/>
          <w:sz w:val="26"/>
          <w:szCs w:val="26"/>
        </w:rPr>
        <w:t>3) продолжается работа по контролю за приживаемостью высаженных на улицах города Костромы саженцев;</w:t>
      </w:r>
    </w:p>
    <w:p w:rsidR="008E4B2A" w:rsidRPr="008E4B2A" w:rsidRDefault="008E4B2A" w:rsidP="008E4B2A">
      <w:pPr>
        <w:pStyle w:val="a6"/>
        <w:ind w:firstLine="709"/>
        <w:jc w:val="both"/>
        <w:rPr>
          <w:rFonts w:ascii="Times New Roman" w:eastAsia="Batang" w:hAnsi="Times New Roman"/>
          <w:sz w:val="26"/>
          <w:szCs w:val="26"/>
        </w:rPr>
      </w:pPr>
      <w:r w:rsidRPr="008E4B2A">
        <w:rPr>
          <w:rFonts w:ascii="Times New Roman" w:eastAsia="Batang" w:hAnsi="Times New Roman"/>
          <w:sz w:val="26"/>
          <w:szCs w:val="26"/>
        </w:rPr>
        <w:t>4) проработан вопрос установки контейнеров для раздельного сбора мусора на территории</w:t>
      </w:r>
      <w:r w:rsidRPr="008E4B2A">
        <w:rPr>
          <w:rFonts w:ascii="Times New Roman" w:eastAsia="Batang" w:hAnsi="Times New Roman"/>
          <w:kern w:val="1"/>
          <w:sz w:val="26"/>
          <w:szCs w:val="26"/>
        </w:rPr>
        <w:t xml:space="preserve"> ландшафтного парка </w:t>
      </w:r>
      <w:r w:rsidR="00B0128E">
        <w:rPr>
          <w:rFonts w:ascii="Times New Roman" w:eastAsia="Batang" w:hAnsi="Times New Roman"/>
          <w:kern w:val="1"/>
          <w:sz w:val="26"/>
          <w:szCs w:val="26"/>
        </w:rPr>
        <w:t>"</w:t>
      </w:r>
      <w:r w:rsidRPr="008E4B2A">
        <w:rPr>
          <w:rFonts w:ascii="Times New Roman" w:eastAsia="Batang" w:hAnsi="Times New Roman"/>
          <w:kern w:val="1"/>
          <w:sz w:val="26"/>
          <w:szCs w:val="26"/>
        </w:rPr>
        <w:t>Заволжье</w:t>
      </w:r>
      <w:r w:rsidR="00B0128E">
        <w:rPr>
          <w:rFonts w:ascii="Times New Roman" w:eastAsia="Batang" w:hAnsi="Times New Roman"/>
          <w:kern w:val="1"/>
          <w:sz w:val="26"/>
          <w:szCs w:val="26"/>
        </w:rPr>
        <w:t>"</w:t>
      </w:r>
      <w:r w:rsidRPr="008E4B2A">
        <w:rPr>
          <w:rFonts w:ascii="Times New Roman" w:eastAsia="Batang" w:hAnsi="Times New Roman"/>
          <w:sz w:val="26"/>
          <w:szCs w:val="26"/>
        </w:rPr>
        <w:t>;</w:t>
      </w:r>
    </w:p>
    <w:p w:rsidR="008E4B2A" w:rsidRPr="008E4B2A" w:rsidRDefault="008E4B2A" w:rsidP="008E4B2A">
      <w:pPr>
        <w:pStyle w:val="a6"/>
        <w:ind w:firstLine="709"/>
        <w:jc w:val="both"/>
        <w:rPr>
          <w:rFonts w:ascii="Times New Roman" w:eastAsia="Batang" w:hAnsi="Times New Roman"/>
          <w:sz w:val="26"/>
          <w:szCs w:val="26"/>
        </w:rPr>
      </w:pPr>
      <w:r w:rsidRPr="008E4B2A">
        <w:rPr>
          <w:rFonts w:ascii="Times New Roman" w:eastAsia="Batang" w:hAnsi="Times New Roman"/>
          <w:sz w:val="26"/>
          <w:szCs w:val="26"/>
        </w:rPr>
        <w:t>5) решен вопрос о применении избирательного подхода к уборке листвы в весенний период в целях сохранения зеленых насаждений</w:t>
      </w:r>
      <w:r w:rsidR="001D4A31">
        <w:rPr>
          <w:rFonts w:ascii="Times New Roman" w:eastAsia="Batang" w:hAnsi="Times New Roman"/>
          <w:sz w:val="26"/>
          <w:szCs w:val="26"/>
        </w:rPr>
        <w:t>;</w:t>
      </w:r>
      <w:r w:rsidRPr="008E4B2A">
        <w:rPr>
          <w:rFonts w:ascii="Times New Roman" w:eastAsia="Batang" w:hAnsi="Times New Roman"/>
          <w:sz w:val="26"/>
          <w:szCs w:val="26"/>
        </w:rPr>
        <w:t xml:space="preserve"> уборка опавшей листвы проводится только вдоль автомобильных дорог;</w:t>
      </w:r>
    </w:p>
    <w:p w:rsidR="008E4B2A" w:rsidRPr="008E4B2A" w:rsidRDefault="008E4B2A" w:rsidP="008E4B2A">
      <w:pPr>
        <w:pStyle w:val="a6"/>
        <w:ind w:firstLine="709"/>
        <w:jc w:val="both"/>
        <w:rPr>
          <w:rFonts w:ascii="Times New Roman" w:eastAsia="Batang" w:hAnsi="Times New Roman"/>
          <w:sz w:val="26"/>
          <w:szCs w:val="26"/>
        </w:rPr>
      </w:pPr>
      <w:r w:rsidRPr="008E4B2A">
        <w:rPr>
          <w:rFonts w:ascii="Times New Roman" w:eastAsia="Batang" w:hAnsi="Times New Roman"/>
          <w:sz w:val="26"/>
          <w:szCs w:val="26"/>
        </w:rPr>
        <w:lastRenderedPageBreak/>
        <w:t>6) усилен контроль за неправомерным уничтожением или порчей зеленых насаждений</w:t>
      </w:r>
      <w:r w:rsidRPr="008E4B2A">
        <w:rPr>
          <w:rFonts w:ascii="Times New Roman" w:eastAsia="Batang" w:hAnsi="Times New Roman"/>
          <w:kern w:val="1"/>
          <w:sz w:val="26"/>
          <w:szCs w:val="26"/>
        </w:rPr>
        <w:t>.</w:t>
      </w:r>
    </w:p>
    <w:p w:rsidR="008E4B2A" w:rsidRPr="008E4B2A" w:rsidRDefault="008E4B2A" w:rsidP="008E4B2A">
      <w:pPr>
        <w:spacing w:after="0" w:line="240" w:lineRule="auto"/>
        <w:ind w:firstLine="709"/>
        <w:jc w:val="both"/>
        <w:rPr>
          <w:rFonts w:ascii="Times New Roman" w:hAnsi="Times New Roman"/>
          <w:b/>
          <w:kern w:val="2"/>
          <w:sz w:val="26"/>
          <w:szCs w:val="26"/>
        </w:rPr>
      </w:pPr>
    </w:p>
    <w:p w:rsidR="008E4B2A" w:rsidRPr="008E4B2A" w:rsidRDefault="008E4B2A" w:rsidP="008E4B2A">
      <w:pPr>
        <w:spacing w:after="0" w:line="240" w:lineRule="auto"/>
        <w:ind w:firstLine="709"/>
        <w:jc w:val="both"/>
        <w:rPr>
          <w:rFonts w:ascii="Times New Roman" w:hAnsi="Times New Roman"/>
          <w:kern w:val="2"/>
          <w:sz w:val="26"/>
          <w:szCs w:val="26"/>
        </w:rPr>
      </w:pPr>
      <w:r w:rsidRPr="008E4B2A">
        <w:rPr>
          <w:rFonts w:ascii="Times New Roman" w:hAnsi="Times New Roman"/>
          <w:b/>
          <w:kern w:val="2"/>
          <w:sz w:val="26"/>
          <w:szCs w:val="26"/>
        </w:rPr>
        <w:t>Общественный совет по вопросам осуществления дорожной деятельности и обеспечения безопасности дорожного движения на территории города Костромы</w:t>
      </w:r>
      <w:r w:rsidRPr="008E4B2A">
        <w:rPr>
          <w:rFonts w:ascii="Times New Roman" w:hAnsi="Times New Roman"/>
          <w:kern w:val="2"/>
          <w:sz w:val="26"/>
          <w:szCs w:val="26"/>
        </w:rPr>
        <w:t xml:space="preserve"> (далее Совет) на </w:t>
      </w:r>
      <w:r w:rsidR="001D4A31">
        <w:rPr>
          <w:rFonts w:ascii="Times New Roman" w:hAnsi="Times New Roman"/>
          <w:kern w:val="2"/>
          <w:sz w:val="26"/>
          <w:szCs w:val="26"/>
        </w:rPr>
        <w:t>7</w:t>
      </w:r>
      <w:r w:rsidRPr="008E4B2A">
        <w:rPr>
          <w:rFonts w:ascii="Times New Roman" w:hAnsi="Times New Roman"/>
          <w:kern w:val="2"/>
          <w:sz w:val="26"/>
          <w:szCs w:val="26"/>
        </w:rPr>
        <w:t>, проведенных в отчетном периоде, заседаниях рассмотрел 25 вопросов и предложений.</w:t>
      </w:r>
    </w:p>
    <w:p w:rsidR="008E4B2A" w:rsidRPr="008E4B2A" w:rsidRDefault="008E4B2A" w:rsidP="008E4B2A">
      <w:pPr>
        <w:autoSpaceDN w:val="0"/>
        <w:spacing w:after="0" w:line="240" w:lineRule="auto"/>
        <w:ind w:firstLine="709"/>
        <w:jc w:val="both"/>
        <w:rPr>
          <w:rFonts w:ascii="Times New Roman" w:eastAsia="Arial" w:hAnsi="Times New Roman"/>
          <w:sz w:val="26"/>
          <w:szCs w:val="26"/>
        </w:rPr>
      </w:pPr>
      <w:r w:rsidRPr="008E4B2A">
        <w:rPr>
          <w:rFonts w:ascii="Times New Roman" w:eastAsia="Arial" w:hAnsi="Times New Roman"/>
          <w:sz w:val="26"/>
          <w:szCs w:val="26"/>
        </w:rPr>
        <w:t>По итогам работы Совета в 2017 году выполнены следующие основные мероприятия:</w:t>
      </w:r>
    </w:p>
    <w:p w:rsidR="008E4B2A" w:rsidRPr="008E4B2A" w:rsidRDefault="008E4B2A" w:rsidP="008E4B2A">
      <w:pPr>
        <w:autoSpaceDN w:val="0"/>
        <w:spacing w:after="0" w:line="240" w:lineRule="auto"/>
        <w:ind w:firstLine="709"/>
        <w:jc w:val="both"/>
        <w:rPr>
          <w:rFonts w:ascii="Times New Roman" w:hAnsi="Times New Roman"/>
          <w:sz w:val="26"/>
          <w:szCs w:val="26"/>
        </w:rPr>
      </w:pPr>
      <w:r w:rsidRPr="008E4B2A">
        <w:rPr>
          <w:rFonts w:ascii="Times New Roman" w:hAnsi="Times New Roman"/>
          <w:sz w:val="26"/>
          <w:szCs w:val="26"/>
        </w:rPr>
        <w:t>1) выполнено строительство светофорного объекта по адресу: г. Кострома, пересечение улиц 8 Марта, Никитская, Кузнецкая;</w:t>
      </w:r>
    </w:p>
    <w:p w:rsidR="008E4B2A" w:rsidRPr="008E4B2A" w:rsidRDefault="008E4B2A" w:rsidP="008E4B2A">
      <w:pPr>
        <w:autoSpaceDN w:val="0"/>
        <w:spacing w:after="0" w:line="240" w:lineRule="auto"/>
        <w:ind w:firstLine="709"/>
        <w:jc w:val="both"/>
        <w:rPr>
          <w:rFonts w:ascii="Times New Roman" w:eastAsia="Arial" w:hAnsi="Times New Roman"/>
          <w:kern w:val="1"/>
          <w:sz w:val="26"/>
          <w:szCs w:val="26"/>
        </w:rPr>
      </w:pPr>
      <w:r w:rsidRPr="008E4B2A">
        <w:rPr>
          <w:rFonts w:ascii="Times New Roman" w:eastAsia="Arial" w:hAnsi="Times New Roman"/>
          <w:kern w:val="1"/>
          <w:sz w:val="26"/>
          <w:szCs w:val="26"/>
        </w:rPr>
        <w:t>2) на пересечении улицы Князева и проспекта Мира введен бесконфликтный режим работы светофорного объекта;</w:t>
      </w:r>
    </w:p>
    <w:p w:rsidR="008E4B2A" w:rsidRPr="008E4B2A" w:rsidRDefault="008E4B2A" w:rsidP="008E4B2A">
      <w:pPr>
        <w:autoSpaceDN w:val="0"/>
        <w:spacing w:after="0" w:line="240" w:lineRule="auto"/>
        <w:ind w:firstLine="709"/>
        <w:jc w:val="both"/>
        <w:rPr>
          <w:rFonts w:ascii="Times New Roman" w:eastAsia="Arial" w:hAnsi="Times New Roman"/>
          <w:kern w:val="1"/>
          <w:sz w:val="26"/>
          <w:szCs w:val="26"/>
        </w:rPr>
      </w:pPr>
      <w:r w:rsidRPr="008E4B2A">
        <w:rPr>
          <w:rFonts w:ascii="Times New Roman" w:eastAsia="Arial" w:hAnsi="Times New Roman"/>
          <w:kern w:val="1"/>
          <w:sz w:val="26"/>
          <w:szCs w:val="26"/>
        </w:rPr>
        <w:t>3) решен вопрос о введении парковки личного автотранспорта с одной стороны улицы, в отношении улиц по которым введено одностороннее движение;</w:t>
      </w:r>
    </w:p>
    <w:p w:rsidR="008E4B2A" w:rsidRPr="008E4B2A" w:rsidRDefault="008E4B2A" w:rsidP="008E4B2A">
      <w:pPr>
        <w:autoSpaceDN w:val="0"/>
        <w:spacing w:after="0" w:line="240" w:lineRule="auto"/>
        <w:ind w:firstLine="709"/>
        <w:jc w:val="both"/>
        <w:rPr>
          <w:rFonts w:ascii="Times New Roman" w:eastAsia="Arial" w:hAnsi="Times New Roman"/>
          <w:kern w:val="1"/>
          <w:sz w:val="26"/>
          <w:szCs w:val="26"/>
        </w:rPr>
      </w:pPr>
      <w:r w:rsidRPr="008E4B2A">
        <w:rPr>
          <w:rFonts w:ascii="Times New Roman" w:eastAsia="Arial" w:hAnsi="Times New Roman"/>
          <w:kern w:val="1"/>
          <w:sz w:val="26"/>
          <w:szCs w:val="26"/>
        </w:rPr>
        <w:t>4) нанесена дорожная разметка, установлены дорожные знаки, предусматривающие место парковки транспортных средств, управляемых инвалидами у Мучных больших рядов у входа в Центральный рынок со стороны памятника Ивану Сусанину;</w:t>
      </w:r>
    </w:p>
    <w:p w:rsidR="008E4B2A" w:rsidRPr="008E4B2A" w:rsidRDefault="008E4B2A" w:rsidP="008E4B2A">
      <w:pPr>
        <w:autoSpaceDN w:val="0"/>
        <w:spacing w:after="0" w:line="240" w:lineRule="auto"/>
        <w:ind w:firstLine="709"/>
        <w:jc w:val="both"/>
        <w:rPr>
          <w:rFonts w:ascii="Times New Roman" w:eastAsia="Arial" w:hAnsi="Times New Roman"/>
          <w:kern w:val="1"/>
          <w:sz w:val="26"/>
          <w:szCs w:val="26"/>
        </w:rPr>
      </w:pPr>
      <w:r w:rsidRPr="008E4B2A">
        <w:rPr>
          <w:rFonts w:ascii="Times New Roman" w:eastAsia="Arial" w:hAnsi="Times New Roman"/>
          <w:kern w:val="1"/>
          <w:sz w:val="26"/>
          <w:szCs w:val="26"/>
        </w:rPr>
        <w:t>5) сформирован в электронном виде сводный реестр светофорных объектов, расположенных на территории города Костромы, с указанием технических характеристик, режима работы.</w:t>
      </w:r>
    </w:p>
    <w:p w:rsidR="008E4B2A" w:rsidRPr="008E4B2A" w:rsidRDefault="008E4B2A" w:rsidP="008E4B2A">
      <w:pPr>
        <w:autoSpaceDN w:val="0"/>
        <w:spacing w:after="0" w:line="240" w:lineRule="auto"/>
        <w:ind w:firstLine="709"/>
        <w:jc w:val="both"/>
        <w:rPr>
          <w:rFonts w:ascii="Times New Roman" w:eastAsia="Arial" w:hAnsi="Times New Roman"/>
          <w:kern w:val="1"/>
          <w:sz w:val="26"/>
          <w:szCs w:val="26"/>
        </w:rPr>
      </w:pPr>
    </w:p>
    <w:p w:rsidR="008E4B2A" w:rsidRPr="008E4B2A" w:rsidRDefault="008E4B2A" w:rsidP="008E4B2A">
      <w:pPr>
        <w:spacing w:after="0" w:line="240" w:lineRule="auto"/>
        <w:ind w:firstLine="709"/>
        <w:jc w:val="both"/>
        <w:rPr>
          <w:rFonts w:ascii="Times New Roman" w:hAnsi="Times New Roman"/>
          <w:b/>
          <w:sz w:val="26"/>
          <w:szCs w:val="26"/>
        </w:rPr>
      </w:pPr>
      <w:r w:rsidRPr="008E4B2A">
        <w:rPr>
          <w:rFonts w:ascii="Times New Roman" w:hAnsi="Times New Roman"/>
          <w:sz w:val="26"/>
          <w:szCs w:val="26"/>
        </w:rPr>
        <w:t xml:space="preserve">В отчетном периоде также состоялось 2 заседания </w:t>
      </w:r>
      <w:r w:rsidRPr="008E4B2A">
        <w:rPr>
          <w:rFonts w:ascii="Times New Roman" w:hAnsi="Times New Roman"/>
          <w:b/>
          <w:sz w:val="26"/>
          <w:szCs w:val="26"/>
        </w:rPr>
        <w:t>Общественного наблюдательного совета по вопросам похоронного дела в городе Костроме</w:t>
      </w:r>
      <w:r w:rsidRPr="008E4B2A">
        <w:rPr>
          <w:rFonts w:ascii="Times New Roman" w:hAnsi="Times New Roman"/>
          <w:sz w:val="26"/>
          <w:szCs w:val="26"/>
        </w:rPr>
        <w:t>, на котором предметом обсуждения были следующие вопросы:</w:t>
      </w:r>
    </w:p>
    <w:p w:rsidR="008E4B2A" w:rsidRPr="008E4B2A" w:rsidRDefault="001D4A31" w:rsidP="008E4B2A">
      <w:pPr>
        <w:spacing w:after="0" w:line="240" w:lineRule="auto"/>
        <w:ind w:firstLine="709"/>
        <w:jc w:val="both"/>
        <w:rPr>
          <w:rFonts w:ascii="Times New Roman" w:hAnsi="Times New Roman"/>
          <w:kern w:val="1"/>
          <w:sz w:val="26"/>
          <w:szCs w:val="26"/>
        </w:rPr>
      </w:pPr>
      <w:r>
        <w:rPr>
          <w:rFonts w:ascii="Times New Roman" w:hAnsi="Times New Roman"/>
          <w:kern w:val="1"/>
          <w:sz w:val="26"/>
          <w:szCs w:val="26"/>
        </w:rPr>
        <w:t xml:space="preserve">- </w:t>
      </w:r>
      <w:r w:rsidR="008E4B2A" w:rsidRPr="008E4B2A">
        <w:rPr>
          <w:rFonts w:ascii="Times New Roman" w:hAnsi="Times New Roman"/>
          <w:kern w:val="1"/>
          <w:sz w:val="26"/>
          <w:szCs w:val="26"/>
        </w:rPr>
        <w:t xml:space="preserve">о реализации на территории города Костромы положений Закона Костромской области от 11 июля 2017 года № 267-6-ЗКО </w:t>
      </w:r>
      <w:r w:rsidR="00B0128E">
        <w:rPr>
          <w:rFonts w:ascii="Times New Roman" w:hAnsi="Times New Roman"/>
          <w:kern w:val="1"/>
          <w:sz w:val="26"/>
          <w:szCs w:val="26"/>
        </w:rPr>
        <w:t>"</w:t>
      </w:r>
      <w:r w:rsidR="008E4B2A" w:rsidRPr="008E4B2A">
        <w:rPr>
          <w:rFonts w:ascii="Times New Roman" w:hAnsi="Times New Roman"/>
          <w:kern w:val="1"/>
          <w:sz w:val="26"/>
          <w:szCs w:val="26"/>
        </w:rPr>
        <w:t>О семейных (родовых) захоронениях на территории Костромской области;</w:t>
      </w:r>
    </w:p>
    <w:p w:rsidR="008E4B2A" w:rsidRPr="008E4B2A" w:rsidRDefault="001D4A31" w:rsidP="008E4B2A">
      <w:pPr>
        <w:spacing w:after="0" w:line="240" w:lineRule="auto"/>
        <w:ind w:firstLine="709"/>
        <w:jc w:val="both"/>
        <w:rPr>
          <w:rFonts w:ascii="Times New Roman" w:hAnsi="Times New Roman"/>
          <w:kern w:val="1"/>
          <w:sz w:val="26"/>
          <w:szCs w:val="26"/>
        </w:rPr>
      </w:pPr>
      <w:r>
        <w:rPr>
          <w:rFonts w:ascii="Times New Roman" w:hAnsi="Times New Roman"/>
          <w:kern w:val="1"/>
          <w:sz w:val="26"/>
          <w:szCs w:val="26"/>
        </w:rPr>
        <w:t xml:space="preserve">- </w:t>
      </w:r>
      <w:r w:rsidR="008E4B2A" w:rsidRPr="008E4B2A">
        <w:rPr>
          <w:rFonts w:ascii="Times New Roman" w:hAnsi="Times New Roman"/>
          <w:kern w:val="1"/>
          <w:sz w:val="26"/>
          <w:szCs w:val="26"/>
        </w:rPr>
        <w:t xml:space="preserve">о выполненных и планируемых мероприятиях по строительству людского кладбища у </w:t>
      </w:r>
      <w:proofErr w:type="spellStart"/>
      <w:r w:rsidR="008E4B2A" w:rsidRPr="008E4B2A">
        <w:rPr>
          <w:rFonts w:ascii="Times New Roman" w:hAnsi="Times New Roman"/>
          <w:kern w:val="1"/>
          <w:sz w:val="26"/>
          <w:szCs w:val="26"/>
        </w:rPr>
        <w:t>н.п</w:t>
      </w:r>
      <w:proofErr w:type="spellEnd"/>
      <w:r w:rsidR="008E4B2A" w:rsidRPr="008E4B2A">
        <w:rPr>
          <w:rFonts w:ascii="Times New Roman" w:hAnsi="Times New Roman"/>
          <w:kern w:val="1"/>
          <w:sz w:val="26"/>
          <w:szCs w:val="26"/>
        </w:rPr>
        <w:t xml:space="preserve">. </w:t>
      </w:r>
      <w:proofErr w:type="spellStart"/>
      <w:r w:rsidR="008E4B2A" w:rsidRPr="008E4B2A">
        <w:rPr>
          <w:rFonts w:ascii="Times New Roman" w:hAnsi="Times New Roman"/>
          <w:kern w:val="1"/>
          <w:sz w:val="26"/>
          <w:szCs w:val="26"/>
        </w:rPr>
        <w:t>Будихино</w:t>
      </w:r>
      <w:proofErr w:type="spellEnd"/>
      <w:r w:rsidR="008E4B2A" w:rsidRPr="008E4B2A">
        <w:rPr>
          <w:rFonts w:ascii="Times New Roman" w:hAnsi="Times New Roman"/>
          <w:kern w:val="1"/>
          <w:sz w:val="26"/>
          <w:szCs w:val="26"/>
        </w:rPr>
        <w:t>;</w:t>
      </w:r>
    </w:p>
    <w:p w:rsidR="008E4B2A" w:rsidRPr="008E4B2A" w:rsidRDefault="001D4A31" w:rsidP="008E4B2A">
      <w:pPr>
        <w:spacing w:after="0" w:line="240" w:lineRule="auto"/>
        <w:ind w:firstLine="709"/>
        <w:jc w:val="both"/>
        <w:rPr>
          <w:rFonts w:ascii="Times New Roman" w:hAnsi="Times New Roman"/>
          <w:kern w:val="1"/>
          <w:sz w:val="26"/>
          <w:szCs w:val="26"/>
        </w:rPr>
      </w:pPr>
      <w:r>
        <w:rPr>
          <w:rFonts w:ascii="Times New Roman" w:hAnsi="Times New Roman"/>
          <w:kern w:val="1"/>
          <w:sz w:val="26"/>
          <w:szCs w:val="26"/>
        </w:rPr>
        <w:t xml:space="preserve">- </w:t>
      </w:r>
      <w:r w:rsidR="008E4B2A" w:rsidRPr="008E4B2A">
        <w:rPr>
          <w:rFonts w:ascii="Times New Roman" w:hAnsi="Times New Roman"/>
          <w:kern w:val="1"/>
          <w:sz w:val="26"/>
          <w:szCs w:val="26"/>
        </w:rPr>
        <w:t>о целесообразности и перспективах закрытия общественного кладбища на улице Костромской для осуществления захоронений.</w:t>
      </w:r>
    </w:p>
    <w:p w:rsidR="008E4B2A" w:rsidRPr="008E4B2A" w:rsidRDefault="008E4B2A" w:rsidP="008E4B2A">
      <w:pPr>
        <w:spacing w:after="0" w:line="240" w:lineRule="auto"/>
        <w:ind w:firstLine="709"/>
        <w:jc w:val="both"/>
        <w:rPr>
          <w:rFonts w:ascii="Times New Roman" w:hAnsi="Times New Roman"/>
          <w:kern w:val="1"/>
          <w:sz w:val="26"/>
          <w:szCs w:val="26"/>
        </w:rPr>
      </w:pPr>
      <w:r w:rsidRPr="008E4B2A">
        <w:rPr>
          <w:rFonts w:ascii="Times New Roman" w:eastAsia="Arial" w:hAnsi="Times New Roman"/>
          <w:sz w:val="26"/>
          <w:szCs w:val="26"/>
        </w:rPr>
        <w:t>По итогам рассмотрения вопросов выполнены следующие основные мероприятия:</w:t>
      </w:r>
    </w:p>
    <w:p w:rsidR="008E4B2A" w:rsidRPr="008E4B2A" w:rsidRDefault="001D4A31" w:rsidP="008E4B2A">
      <w:pPr>
        <w:spacing w:after="0" w:line="240" w:lineRule="auto"/>
        <w:ind w:firstLine="709"/>
        <w:jc w:val="both"/>
        <w:rPr>
          <w:rFonts w:ascii="Times New Roman" w:hAnsi="Times New Roman"/>
          <w:kern w:val="1"/>
          <w:sz w:val="26"/>
          <w:szCs w:val="26"/>
        </w:rPr>
      </w:pPr>
      <w:r>
        <w:rPr>
          <w:rFonts w:ascii="Times New Roman" w:hAnsi="Times New Roman"/>
          <w:kern w:val="1"/>
          <w:sz w:val="26"/>
          <w:szCs w:val="26"/>
        </w:rPr>
        <w:t xml:space="preserve">- </w:t>
      </w:r>
      <w:r w:rsidR="008E4B2A" w:rsidRPr="008E4B2A">
        <w:rPr>
          <w:rFonts w:ascii="Times New Roman" w:hAnsi="Times New Roman"/>
          <w:kern w:val="1"/>
          <w:sz w:val="26"/>
          <w:szCs w:val="26"/>
        </w:rPr>
        <w:t>решен вопрос по установлению родственных связей умерших граждан при предоставлении участках под захоронение посредством межведомственного взаимодействия, а также погребения умерших на основании их волеизъявления на земельных участках р</w:t>
      </w:r>
      <w:r>
        <w:rPr>
          <w:rFonts w:ascii="Times New Roman" w:hAnsi="Times New Roman"/>
          <w:kern w:val="1"/>
          <w:sz w:val="26"/>
          <w:szCs w:val="26"/>
        </w:rPr>
        <w:t>я</w:t>
      </w:r>
      <w:r w:rsidR="008E4B2A" w:rsidRPr="008E4B2A">
        <w:rPr>
          <w:rFonts w:ascii="Times New Roman" w:hAnsi="Times New Roman"/>
          <w:kern w:val="1"/>
          <w:sz w:val="26"/>
          <w:szCs w:val="26"/>
        </w:rPr>
        <w:t>дом с могилой ранее умерших родственников;</w:t>
      </w:r>
    </w:p>
    <w:p w:rsidR="008E4B2A" w:rsidRPr="008E4B2A" w:rsidRDefault="001D4A31" w:rsidP="008E4B2A">
      <w:pPr>
        <w:spacing w:after="0" w:line="240" w:lineRule="auto"/>
        <w:ind w:firstLine="709"/>
        <w:jc w:val="both"/>
        <w:rPr>
          <w:rFonts w:ascii="Times New Roman" w:hAnsi="Times New Roman"/>
          <w:kern w:val="1"/>
          <w:sz w:val="26"/>
          <w:szCs w:val="26"/>
        </w:rPr>
      </w:pPr>
      <w:r>
        <w:rPr>
          <w:rFonts w:ascii="Times New Roman" w:hAnsi="Times New Roman"/>
          <w:kern w:val="1"/>
          <w:sz w:val="26"/>
          <w:szCs w:val="26"/>
        </w:rPr>
        <w:t xml:space="preserve">- </w:t>
      </w:r>
      <w:r w:rsidR="008E4B2A" w:rsidRPr="008E4B2A">
        <w:rPr>
          <w:rFonts w:ascii="Times New Roman" w:hAnsi="Times New Roman"/>
          <w:kern w:val="1"/>
          <w:sz w:val="26"/>
          <w:szCs w:val="26"/>
        </w:rPr>
        <w:t xml:space="preserve">проработан вопрос о строительстве подъездной дороги до людского кладбища у </w:t>
      </w:r>
      <w:proofErr w:type="spellStart"/>
      <w:r w:rsidR="008E4B2A" w:rsidRPr="008E4B2A">
        <w:rPr>
          <w:rFonts w:ascii="Times New Roman" w:hAnsi="Times New Roman"/>
          <w:kern w:val="1"/>
          <w:sz w:val="26"/>
          <w:szCs w:val="26"/>
        </w:rPr>
        <w:t>н.п</w:t>
      </w:r>
      <w:proofErr w:type="spellEnd"/>
      <w:r w:rsidR="008E4B2A" w:rsidRPr="008E4B2A">
        <w:rPr>
          <w:rFonts w:ascii="Times New Roman" w:hAnsi="Times New Roman"/>
          <w:kern w:val="1"/>
          <w:sz w:val="26"/>
          <w:szCs w:val="26"/>
        </w:rPr>
        <w:t xml:space="preserve">. </w:t>
      </w:r>
      <w:proofErr w:type="spellStart"/>
      <w:r w:rsidR="008E4B2A" w:rsidRPr="008E4B2A">
        <w:rPr>
          <w:rFonts w:ascii="Times New Roman" w:hAnsi="Times New Roman"/>
          <w:kern w:val="1"/>
          <w:sz w:val="26"/>
          <w:szCs w:val="26"/>
        </w:rPr>
        <w:t>Будихино</w:t>
      </w:r>
      <w:proofErr w:type="spellEnd"/>
      <w:r w:rsidR="008E4B2A" w:rsidRPr="008E4B2A">
        <w:rPr>
          <w:rFonts w:ascii="Times New Roman" w:hAnsi="Times New Roman"/>
          <w:kern w:val="1"/>
          <w:sz w:val="26"/>
          <w:szCs w:val="26"/>
        </w:rPr>
        <w:t>.</w:t>
      </w:r>
    </w:p>
    <w:p w:rsidR="008E4B2A" w:rsidRPr="00AC57C1" w:rsidRDefault="008E4B2A" w:rsidP="008A68B3">
      <w:pPr>
        <w:spacing w:after="0" w:line="240" w:lineRule="auto"/>
        <w:jc w:val="both"/>
        <w:rPr>
          <w:rFonts w:ascii="Times New Roman" w:eastAsia="Times New Roman" w:hAnsi="Times New Roman"/>
          <w:bCs/>
          <w:sz w:val="26"/>
          <w:szCs w:val="26"/>
          <w:lang w:eastAsia="ar-SA"/>
        </w:rPr>
      </w:pPr>
    </w:p>
    <w:p w:rsidR="008A68B3" w:rsidRPr="002013FA"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t xml:space="preserve">За отчетный период проведено 2 заседания </w:t>
      </w:r>
      <w:r w:rsidRPr="002013FA">
        <w:rPr>
          <w:rFonts w:ascii="Times New Roman" w:hAnsi="Times New Roman"/>
          <w:b/>
          <w:sz w:val="26"/>
          <w:szCs w:val="26"/>
        </w:rPr>
        <w:t>Совета по делам национально-культурных автономий, национальных общественных объединений, религиозных объединений и казачества при Главе города Костромы</w:t>
      </w:r>
      <w:r w:rsidRPr="002013FA">
        <w:rPr>
          <w:rFonts w:ascii="Times New Roman" w:hAnsi="Times New Roman"/>
          <w:sz w:val="26"/>
          <w:szCs w:val="26"/>
        </w:rPr>
        <w:t xml:space="preserve"> (далее – Совет).</w:t>
      </w:r>
    </w:p>
    <w:p w:rsidR="008A68B3" w:rsidRPr="002013FA"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t xml:space="preserve">По итогам заседаний Совета даны рекомендации Администрации города Костромы и </w:t>
      </w:r>
      <w:proofErr w:type="gramStart"/>
      <w:r w:rsidRPr="002013FA">
        <w:rPr>
          <w:rFonts w:ascii="Times New Roman" w:hAnsi="Times New Roman"/>
          <w:sz w:val="26"/>
          <w:szCs w:val="26"/>
        </w:rPr>
        <w:t>другим заинтересованным органам</w:t>
      </w:r>
      <w:proofErr w:type="gramEnd"/>
      <w:r w:rsidRPr="002013FA">
        <w:rPr>
          <w:rFonts w:ascii="Times New Roman" w:hAnsi="Times New Roman"/>
          <w:sz w:val="26"/>
          <w:szCs w:val="26"/>
        </w:rPr>
        <w:t xml:space="preserve"> и организациям.</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lastRenderedPageBreak/>
        <w:t>С учетом рекомендаций, принятых Советом:</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проведен</w:t>
      </w:r>
      <w:r w:rsidR="00091E0B" w:rsidRPr="002013FA">
        <w:rPr>
          <w:rFonts w:ascii="Times New Roman" w:eastAsia="Times New Roman" w:hAnsi="Times New Roman"/>
          <w:sz w:val="26"/>
          <w:szCs w:val="26"/>
          <w:lang w:eastAsia="ar-SA"/>
        </w:rPr>
        <w:t>а</w:t>
      </w:r>
      <w:r w:rsidRPr="002013FA">
        <w:rPr>
          <w:rFonts w:ascii="Times New Roman" w:eastAsia="Times New Roman" w:hAnsi="Times New Roman"/>
          <w:sz w:val="26"/>
          <w:szCs w:val="26"/>
          <w:lang w:eastAsia="ar-SA"/>
        </w:rPr>
        <w:t xml:space="preserve"> презентации деятельности</w:t>
      </w:r>
      <w:r w:rsidR="00550699" w:rsidRPr="002013FA">
        <w:rPr>
          <w:rFonts w:ascii="Times New Roman" w:eastAsia="Times New Roman" w:hAnsi="Times New Roman"/>
          <w:sz w:val="26"/>
          <w:szCs w:val="26"/>
          <w:lang w:eastAsia="ar-SA"/>
        </w:rPr>
        <w:t xml:space="preserve"> местной религиозной организации </w:t>
      </w:r>
      <w:r w:rsidR="00B0128E">
        <w:rPr>
          <w:rFonts w:ascii="Times New Roman" w:eastAsia="Times New Roman" w:hAnsi="Times New Roman"/>
          <w:sz w:val="26"/>
          <w:szCs w:val="26"/>
          <w:lang w:eastAsia="ar-SA"/>
        </w:rPr>
        <w:t>"</w:t>
      </w:r>
      <w:r w:rsidR="00550699" w:rsidRPr="002013FA">
        <w:rPr>
          <w:rFonts w:ascii="Times New Roman" w:eastAsia="Times New Roman" w:hAnsi="Times New Roman"/>
          <w:sz w:val="26"/>
          <w:szCs w:val="26"/>
          <w:lang w:eastAsia="ar-SA"/>
        </w:rPr>
        <w:t>Костромская еврейская община</w:t>
      </w:r>
      <w:r w:rsidR="00B0128E">
        <w:rPr>
          <w:rFonts w:ascii="Times New Roman" w:eastAsia="Times New Roman" w:hAnsi="Times New Roman"/>
          <w:sz w:val="26"/>
          <w:szCs w:val="26"/>
          <w:lang w:eastAsia="ar-SA"/>
        </w:rPr>
        <w:t>"</w:t>
      </w:r>
      <w:r w:rsidRPr="002013FA">
        <w:rPr>
          <w:rFonts w:ascii="Times New Roman" w:eastAsia="Times New Roman" w:hAnsi="Times New Roman"/>
          <w:sz w:val="26"/>
          <w:szCs w:val="26"/>
          <w:lang w:eastAsia="ar-SA"/>
        </w:rPr>
        <w:t>;</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национально-культурными автономиями и религиозными объединениями проводи</w:t>
      </w:r>
      <w:r w:rsidR="00550699" w:rsidRPr="002013FA">
        <w:rPr>
          <w:rFonts w:ascii="Times New Roman" w:eastAsia="Times New Roman" w:hAnsi="Times New Roman"/>
          <w:sz w:val="26"/>
          <w:szCs w:val="26"/>
          <w:lang w:eastAsia="ar-SA"/>
        </w:rPr>
        <w:t>лись мероприятия, посвященные 72</w:t>
      </w:r>
      <w:r w:rsidRPr="002013FA">
        <w:rPr>
          <w:rFonts w:ascii="Times New Roman" w:eastAsia="Times New Roman" w:hAnsi="Times New Roman"/>
          <w:sz w:val="26"/>
          <w:szCs w:val="26"/>
          <w:lang w:eastAsia="ar-SA"/>
        </w:rPr>
        <w:t xml:space="preserve"> годовщине Победы в Великой Отечественной войне</w:t>
      </w:r>
      <w:r w:rsidR="00091E0B" w:rsidRPr="002013FA">
        <w:rPr>
          <w:rFonts w:ascii="Times New Roman" w:eastAsia="Times New Roman" w:hAnsi="Times New Roman"/>
          <w:sz w:val="26"/>
          <w:szCs w:val="26"/>
          <w:lang w:eastAsia="ar-SA"/>
        </w:rPr>
        <w:t>, Дню России, Дню города</w:t>
      </w:r>
      <w:r w:rsidR="005D3C21" w:rsidRPr="002013FA">
        <w:rPr>
          <w:rFonts w:ascii="Times New Roman" w:eastAsia="Times New Roman" w:hAnsi="Times New Roman"/>
          <w:sz w:val="26"/>
          <w:szCs w:val="26"/>
          <w:lang w:eastAsia="ar-SA"/>
        </w:rPr>
        <w:t>, Дню народного единства</w:t>
      </w:r>
      <w:r w:rsidRPr="002013FA">
        <w:rPr>
          <w:rFonts w:ascii="Times New Roman" w:eastAsia="Times New Roman" w:hAnsi="Times New Roman"/>
          <w:sz w:val="26"/>
          <w:szCs w:val="26"/>
          <w:lang w:eastAsia="ar-SA"/>
        </w:rPr>
        <w:t>;</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разработан алгоритм действий, направленных на профилактику межнациональных конфликтов, экстремистских проявлений, формирование уважительного отношения к культурным и религиозным традициям жителей Костромской области, в том числе в молодежной среде;</w:t>
      </w:r>
    </w:p>
    <w:p w:rsidR="00550699" w:rsidRPr="002013FA" w:rsidRDefault="00550699"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организованы контрольно-надзорные мероприятия по проверке законности пребывания (проживания) иностранных граждан и порядка их трудовой деятельности на территории города Костромы;</w:t>
      </w:r>
    </w:p>
    <w:p w:rsidR="00550699" w:rsidRPr="002013FA" w:rsidRDefault="00550699"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xml:space="preserve">- </w:t>
      </w:r>
      <w:r w:rsidR="00091E0B" w:rsidRPr="002013FA">
        <w:rPr>
          <w:rFonts w:ascii="Times New Roman" w:eastAsia="Times New Roman" w:hAnsi="Times New Roman"/>
          <w:sz w:val="26"/>
          <w:szCs w:val="26"/>
          <w:lang w:eastAsia="ar-SA"/>
        </w:rPr>
        <w:t>осуществлен комплекс мероприятий с целью выявления фактов фиктивной регистрации гражданина РФ по месту пребывания или по месту жительства, фиктивной регистрации иностранного гражданина, лица без гражданства, а также фиктивной постановке на учет иностранного гражданина, лица без гражданства по месту пребывания в городе Костроме;</w:t>
      </w:r>
    </w:p>
    <w:p w:rsidR="00091E0B" w:rsidRPr="002013FA" w:rsidRDefault="00091E0B"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xml:space="preserve">- реализован комплекс мер в учебных заведениях города Костромы профилактического, воспитательного и пропагандистского характера в целях профилактики и предотвращения террористических и экстремистских проявлений, а также недопущения распространения материалов экстремистской направленности в сети </w:t>
      </w:r>
      <w:r w:rsidR="00B0128E">
        <w:rPr>
          <w:rFonts w:ascii="Times New Roman" w:eastAsia="Times New Roman" w:hAnsi="Times New Roman"/>
          <w:sz w:val="26"/>
          <w:szCs w:val="26"/>
          <w:lang w:eastAsia="ar-SA"/>
        </w:rPr>
        <w:t>"</w:t>
      </w:r>
      <w:r w:rsidRPr="002013FA">
        <w:rPr>
          <w:rFonts w:ascii="Times New Roman" w:eastAsia="Times New Roman" w:hAnsi="Times New Roman"/>
          <w:sz w:val="26"/>
          <w:szCs w:val="26"/>
          <w:lang w:eastAsia="ar-SA"/>
        </w:rPr>
        <w:t>Интернет</w:t>
      </w:r>
      <w:r w:rsidR="00B0128E">
        <w:rPr>
          <w:rFonts w:ascii="Times New Roman" w:eastAsia="Times New Roman" w:hAnsi="Times New Roman"/>
          <w:sz w:val="26"/>
          <w:szCs w:val="26"/>
          <w:lang w:eastAsia="ar-SA"/>
        </w:rPr>
        <w:t>"</w:t>
      </w:r>
      <w:r w:rsidRPr="002013FA">
        <w:rPr>
          <w:rFonts w:ascii="Times New Roman" w:eastAsia="Times New Roman" w:hAnsi="Times New Roman"/>
          <w:sz w:val="26"/>
          <w:szCs w:val="26"/>
          <w:lang w:eastAsia="ar-SA"/>
        </w:rPr>
        <w:t xml:space="preserve">. </w:t>
      </w:r>
    </w:p>
    <w:p w:rsidR="008A68B3" w:rsidRPr="0053487A" w:rsidRDefault="008A68B3" w:rsidP="008A68B3">
      <w:pPr>
        <w:pStyle w:val="a6"/>
        <w:ind w:firstLine="709"/>
        <w:jc w:val="both"/>
        <w:rPr>
          <w:rFonts w:ascii="Times New Roman" w:eastAsia="Times New Roman" w:hAnsi="Times New Roman"/>
          <w:color w:val="000000" w:themeColor="text1"/>
          <w:sz w:val="26"/>
          <w:szCs w:val="26"/>
          <w:lang w:eastAsia="ar-SA"/>
        </w:rPr>
      </w:pPr>
    </w:p>
    <w:p w:rsidR="008A68B3" w:rsidRPr="002013FA" w:rsidRDefault="00AE70AE" w:rsidP="008A68B3">
      <w:pPr>
        <w:pStyle w:val="a6"/>
        <w:ind w:firstLine="709"/>
        <w:jc w:val="both"/>
        <w:rPr>
          <w:rFonts w:ascii="Times New Roman" w:hAnsi="Times New Roman"/>
          <w:sz w:val="26"/>
          <w:szCs w:val="26"/>
        </w:rPr>
      </w:pPr>
      <w:r w:rsidRPr="002013FA">
        <w:rPr>
          <w:rFonts w:ascii="Times New Roman" w:hAnsi="Times New Roman"/>
          <w:sz w:val="26"/>
          <w:szCs w:val="26"/>
        </w:rPr>
        <w:t>В 2017</w:t>
      </w:r>
      <w:r w:rsidR="008A68B3" w:rsidRPr="002013FA">
        <w:rPr>
          <w:rFonts w:ascii="Times New Roman" w:hAnsi="Times New Roman"/>
          <w:sz w:val="26"/>
          <w:szCs w:val="26"/>
        </w:rPr>
        <w:t xml:space="preserve"> году проведено </w:t>
      </w:r>
      <w:r w:rsidRPr="002013FA">
        <w:rPr>
          <w:rFonts w:ascii="Times New Roman" w:hAnsi="Times New Roman"/>
          <w:sz w:val="26"/>
          <w:szCs w:val="26"/>
        </w:rPr>
        <w:t>2</w:t>
      </w:r>
      <w:r w:rsidR="008A68B3" w:rsidRPr="002013FA">
        <w:rPr>
          <w:rFonts w:ascii="Times New Roman" w:hAnsi="Times New Roman"/>
          <w:sz w:val="26"/>
          <w:szCs w:val="26"/>
        </w:rPr>
        <w:t xml:space="preserve"> заседания </w:t>
      </w:r>
      <w:r w:rsidR="008A68B3" w:rsidRPr="002013FA">
        <w:rPr>
          <w:rFonts w:ascii="Times New Roman" w:hAnsi="Times New Roman"/>
          <w:b/>
          <w:sz w:val="26"/>
          <w:szCs w:val="26"/>
        </w:rPr>
        <w:t>Совета по вопросам территориального общественного самоуправления города Костромы при Главе города Костромы</w:t>
      </w:r>
      <w:r w:rsidR="008A68B3" w:rsidRPr="002013FA">
        <w:rPr>
          <w:rFonts w:ascii="Times New Roman" w:hAnsi="Times New Roman"/>
          <w:sz w:val="26"/>
          <w:szCs w:val="26"/>
        </w:rPr>
        <w:t xml:space="preserve"> (далее – Совет).</w:t>
      </w:r>
    </w:p>
    <w:p w:rsidR="008A68B3" w:rsidRPr="002013FA"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t xml:space="preserve">По итогам заседаний Совета даны рекомендации Администрации города Костромы и </w:t>
      </w:r>
      <w:proofErr w:type="gramStart"/>
      <w:r w:rsidRPr="002013FA">
        <w:rPr>
          <w:rFonts w:ascii="Times New Roman" w:hAnsi="Times New Roman"/>
          <w:sz w:val="26"/>
          <w:szCs w:val="26"/>
        </w:rPr>
        <w:t>другим заинтересованным органам</w:t>
      </w:r>
      <w:proofErr w:type="gramEnd"/>
      <w:r w:rsidRPr="002013FA">
        <w:rPr>
          <w:rFonts w:ascii="Times New Roman" w:hAnsi="Times New Roman"/>
          <w:sz w:val="26"/>
          <w:szCs w:val="26"/>
        </w:rPr>
        <w:t xml:space="preserve"> и организациям.</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С учетом рекомендаций, принятых Советом:</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проводится работа по стимулированию жителей города Костромы к созданию новых субъектов территориального общественного самоуправления и активизации деятельности существующих субъектов территориального общественного самоуправления города Костромы, привлечению большего числа участников территориального общественного самоуправления к осуществлению собственных инициатив по вопросам местного значения;</w:t>
      </w:r>
    </w:p>
    <w:p w:rsidR="008A68B3" w:rsidRPr="002013FA" w:rsidRDefault="008A68B3" w:rsidP="008A68B3">
      <w:pPr>
        <w:pStyle w:val="a6"/>
        <w:ind w:firstLine="709"/>
        <w:jc w:val="both"/>
        <w:rPr>
          <w:rFonts w:ascii="Times New Roman" w:eastAsia="Times New Roman" w:hAnsi="Times New Roman"/>
          <w:sz w:val="26"/>
          <w:szCs w:val="26"/>
          <w:lang w:eastAsia="ar-SA"/>
        </w:rPr>
      </w:pPr>
      <w:r w:rsidRPr="002013FA">
        <w:rPr>
          <w:rFonts w:ascii="Times New Roman" w:eastAsia="Times New Roman" w:hAnsi="Times New Roman"/>
          <w:sz w:val="26"/>
          <w:szCs w:val="26"/>
          <w:lang w:eastAsia="ar-SA"/>
        </w:rPr>
        <w:t>- рассматриваются варианты принятия дополнительных мер по стимулированию</w:t>
      </w:r>
      <w:r w:rsidR="00F110B5" w:rsidRPr="002013FA">
        <w:rPr>
          <w:rFonts w:ascii="Times New Roman" w:eastAsia="Times New Roman" w:hAnsi="Times New Roman"/>
          <w:sz w:val="26"/>
          <w:szCs w:val="26"/>
          <w:lang w:eastAsia="ar-SA"/>
        </w:rPr>
        <w:t xml:space="preserve"> активности участников </w:t>
      </w:r>
      <w:r w:rsidRPr="002013FA">
        <w:rPr>
          <w:rFonts w:ascii="Times New Roman" w:eastAsia="Times New Roman" w:hAnsi="Times New Roman"/>
          <w:sz w:val="26"/>
          <w:szCs w:val="26"/>
          <w:lang w:eastAsia="ar-SA"/>
        </w:rPr>
        <w:t>территориального общественного самоуправления города Костромы</w:t>
      </w:r>
      <w:r w:rsidR="00F110B5" w:rsidRPr="002013FA">
        <w:rPr>
          <w:rFonts w:ascii="Times New Roman" w:eastAsia="Times New Roman" w:hAnsi="Times New Roman"/>
          <w:sz w:val="26"/>
          <w:szCs w:val="26"/>
          <w:lang w:eastAsia="ar-SA"/>
        </w:rPr>
        <w:t>, самостоятельному и ответственному осуществлению ими собственных инициатив по вопросам местного значения</w:t>
      </w:r>
      <w:r w:rsidRPr="002013FA">
        <w:rPr>
          <w:rFonts w:ascii="Times New Roman" w:eastAsia="Times New Roman" w:hAnsi="Times New Roman"/>
          <w:sz w:val="26"/>
          <w:szCs w:val="26"/>
          <w:lang w:eastAsia="ar-SA"/>
        </w:rPr>
        <w:t>;</w:t>
      </w:r>
    </w:p>
    <w:p w:rsidR="008A68B3" w:rsidRPr="002013FA" w:rsidRDefault="008A68B3" w:rsidP="008A68B3">
      <w:pPr>
        <w:pStyle w:val="a6"/>
        <w:ind w:firstLine="709"/>
        <w:jc w:val="both"/>
        <w:rPr>
          <w:rFonts w:ascii="Times New Roman" w:hAnsi="Times New Roman"/>
          <w:sz w:val="26"/>
          <w:szCs w:val="26"/>
        </w:rPr>
      </w:pPr>
      <w:r w:rsidRPr="002013FA">
        <w:rPr>
          <w:rFonts w:ascii="Times New Roman" w:eastAsia="Times New Roman" w:hAnsi="Times New Roman"/>
          <w:sz w:val="26"/>
          <w:szCs w:val="26"/>
          <w:lang w:eastAsia="ar-SA"/>
        </w:rPr>
        <w:t>- на постоянном контроле находятся вопросы, связанные с обеспечением надлежащего исполнения физическими, юридическими и должностными лицами Правил благоустрой</w:t>
      </w:r>
      <w:r w:rsidR="00F110B5" w:rsidRPr="002013FA">
        <w:rPr>
          <w:rFonts w:ascii="Times New Roman" w:eastAsia="Times New Roman" w:hAnsi="Times New Roman"/>
          <w:sz w:val="26"/>
          <w:szCs w:val="26"/>
          <w:lang w:eastAsia="ar-SA"/>
        </w:rPr>
        <w:t>ства территории города Костромы, а также вопросы взаимодействия участковых уполномоченных полиции с руководителями субъектов территориального общественного самоуправления города Костромы.</w:t>
      </w:r>
    </w:p>
    <w:p w:rsidR="008A68B3" w:rsidRDefault="008A68B3" w:rsidP="008A68B3">
      <w:pPr>
        <w:pStyle w:val="a6"/>
        <w:ind w:firstLine="709"/>
        <w:jc w:val="both"/>
        <w:rPr>
          <w:rFonts w:ascii="Times New Roman" w:hAnsi="Times New Roman"/>
          <w:sz w:val="26"/>
          <w:szCs w:val="26"/>
        </w:rPr>
      </w:pPr>
    </w:p>
    <w:p w:rsidR="001D4A31" w:rsidRPr="002013FA" w:rsidRDefault="001D4A31" w:rsidP="008A68B3">
      <w:pPr>
        <w:pStyle w:val="a6"/>
        <w:ind w:firstLine="709"/>
        <w:jc w:val="both"/>
        <w:rPr>
          <w:rFonts w:ascii="Times New Roman" w:hAnsi="Times New Roman"/>
          <w:sz w:val="26"/>
          <w:szCs w:val="26"/>
        </w:rPr>
      </w:pPr>
    </w:p>
    <w:p w:rsidR="008A68B3" w:rsidRPr="002013FA"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lastRenderedPageBreak/>
        <w:t xml:space="preserve">За отчетный период проведено 4 заседания </w:t>
      </w:r>
      <w:r w:rsidRPr="002013FA">
        <w:rPr>
          <w:rFonts w:ascii="Times New Roman" w:hAnsi="Times New Roman"/>
          <w:b/>
          <w:sz w:val="26"/>
          <w:szCs w:val="26"/>
        </w:rPr>
        <w:t>Координационного совета по обеспечению правопорядка на территории города Костромы при Главе города Костромы</w:t>
      </w:r>
      <w:r w:rsidRPr="002013FA">
        <w:rPr>
          <w:rFonts w:ascii="Times New Roman" w:hAnsi="Times New Roman"/>
          <w:sz w:val="26"/>
          <w:szCs w:val="26"/>
        </w:rPr>
        <w:t xml:space="preserve"> </w:t>
      </w:r>
      <w:r w:rsidR="00A44516" w:rsidRPr="002013FA">
        <w:rPr>
          <w:rFonts w:ascii="Times New Roman" w:hAnsi="Times New Roman"/>
          <w:sz w:val="26"/>
          <w:szCs w:val="26"/>
        </w:rPr>
        <w:t>(далее – Координационный совет), на которых рассмотрено 15 вопросов, связанных с разработкой мер, направленных на обеспечение правопорядка на территории города Костромы, а также координацией деятельности в сфере профилактики правонарушений.</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По итогам заседаний Координационного совета Администрации города Костромы, муниципальным казенным учреждениям, федеральным и областным органам исполнительной власти, а также другим заинтересованным органам и организациям дано более 80 рекомендаций.</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В 2017 году Координационным советом рассмотрены вопросы:</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организации взаимодействия участковых уполномоченных полиции с органами территориального общественного самоуправления;</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организации взаимодействия правоохранительных органов по предупреждению правонарушений со стороны лиц, осужденных к мерам наказания, не связанным с лишением свободы, освобожденных из мест лишения свободы условно-досрочно, ранее судимых за совершение преступлений (в том числе лицами, освобожденными на основании акта помилования, амнистии), а также об отбывании лицами уголовного и административного наказаний в виде обязательных и исправительных работ;</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работы УМВД России по городу Костроме по поиску лиц, пропавших без вести (в том числе несовершеннолетних) в 2016 году;</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мониторинга исполнения законодательства в сфере оборота алкогольной продукции (в том числе пива и пивных напитков) в части соблюдения ограничений по времени и организации мест продажи алкогольной продукции и недопустимости продажи спиртосодержащей косметической продукции в качестве заменителя алкогольной продукции;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готовности мест массового отдыха на водных объектах, расположенных в границах города Костромы, и обеспечении на данных объектах безопасности и правопорядка;</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организации летней занятости несовершеннолетних, осужденных без изоляции от общества;</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работы Администрации города Костромы с собственниками (застройщиками) объектов незавершенного строительства, строительство которых продолжительное время не ведется или фактически прекращено, представляющих потенциальную угрозу для граждан, в части надлежащего содержания данных объектов и прилегающих к ним территорий, а также обеспечения ограничения доступа на такие объекты посторонних лиц;</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работы Комиссии по делам несовершеннолетних и защите их прав городского округа города Костромы по профилактике правонарушений среди несовершеннолетних за 2016 год и первое полугодие 2017 года;</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связанные с мерами, принимаемыми в целях недопущения проявлений вражды на религиозной и межнациональной основе на территории города Костромы;</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выявленных в 2016 году и первом полугодии 2017 года нарушениях природоохранного законодательства и Правил благоустройства территории города Костромы при ведении строительства объектов капитального строительства жилого и нежилого назначения в городе Костроме;</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lastRenderedPageBreak/>
        <w:t xml:space="preserve">- реализации в 2017 году муниципальной целевой программы города Костромы </w:t>
      </w:r>
      <w:r w:rsidR="00B0128E">
        <w:rPr>
          <w:rFonts w:ascii="Times New Roman" w:hAnsi="Times New Roman"/>
          <w:sz w:val="26"/>
          <w:szCs w:val="26"/>
        </w:rPr>
        <w:t>"</w:t>
      </w:r>
      <w:r w:rsidRPr="002013FA">
        <w:rPr>
          <w:rFonts w:ascii="Times New Roman" w:hAnsi="Times New Roman"/>
          <w:sz w:val="26"/>
          <w:szCs w:val="26"/>
        </w:rPr>
        <w:t>Безопасный город Кострома</w:t>
      </w:r>
      <w:r w:rsidR="00B0128E">
        <w:rPr>
          <w:rFonts w:ascii="Times New Roman" w:hAnsi="Times New Roman"/>
          <w:sz w:val="26"/>
          <w:szCs w:val="26"/>
        </w:rPr>
        <w:t>"</w:t>
      </w:r>
      <w:r w:rsidRPr="002013FA">
        <w:rPr>
          <w:rFonts w:ascii="Times New Roman" w:hAnsi="Times New Roman"/>
          <w:sz w:val="26"/>
          <w:szCs w:val="26"/>
        </w:rPr>
        <w:t>;</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реализации в 2017 году мероприятий, направленных на противодействие преступлениям, совершаемым с использованием современных информационно-коммуникационных технологий;</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реализации органами местного самоуправления города Костромы государственных полномочий Костромской области по составлению протоколов об административных правонарушениях и взаимодействии с органами внутренних дел при осуществлении указанных полномочий.</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С учетом рекомендаций, принятых Координационным советом, в городе Костроме:</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организовано периодическое проведение участковыми уполномоченными полиции рабочих встреч с органами территориального общественного самоуправления;</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осуществляется постоянный мониторинг и своевременная актуализация перечней организаций для отбывания уголовного и административного наказаний в виде обязательных и исправительных работ;</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xml:space="preserve">- Областным государственным казенным учреждением </w:t>
      </w:r>
      <w:r w:rsidR="00B0128E">
        <w:rPr>
          <w:rFonts w:ascii="Times New Roman" w:hAnsi="Times New Roman"/>
          <w:sz w:val="26"/>
          <w:szCs w:val="26"/>
        </w:rPr>
        <w:t>"</w:t>
      </w:r>
      <w:r w:rsidRPr="002013FA">
        <w:rPr>
          <w:rFonts w:ascii="Times New Roman" w:hAnsi="Times New Roman"/>
          <w:sz w:val="26"/>
          <w:szCs w:val="26"/>
        </w:rPr>
        <w:t>Центр занятости населения по городу Костроме</w:t>
      </w:r>
      <w:r w:rsidR="00B0128E">
        <w:rPr>
          <w:rFonts w:ascii="Times New Roman" w:hAnsi="Times New Roman"/>
          <w:sz w:val="26"/>
          <w:szCs w:val="26"/>
        </w:rPr>
        <w:t>"</w:t>
      </w:r>
      <w:r w:rsidRPr="002013FA">
        <w:rPr>
          <w:rFonts w:ascii="Times New Roman" w:hAnsi="Times New Roman"/>
          <w:sz w:val="26"/>
          <w:szCs w:val="26"/>
        </w:rPr>
        <w:t xml:space="preserve"> продолжается взаимодействие с Федеральным казенным учреждением </w:t>
      </w:r>
      <w:r w:rsidR="00B0128E">
        <w:rPr>
          <w:rFonts w:ascii="Times New Roman" w:hAnsi="Times New Roman"/>
          <w:sz w:val="26"/>
          <w:szCs w:val="26"/>
        </w:rPr>
        <w:t>"</w:t>
      </w:r>
      <w:r w:rsidRPr="002013FA">
        <w:rPr>
          <w:rFonts w:ascii="Times New Roman" w:hAnsi="Times New Roman"/>
          <w:sz w:val="26"/>
          <w:szCs w:val="26"/>
        </w:rPr>
        <w:t>Уголовно-исполнительная инспекция УФСИН России по Костромской области</w:t>
      </w:r>
      <w:r w:rsidR="00B0128E">
        <w:rPr>
          <w:rFonts w:ascii="Times New Roman" w:hAnsi="Times New Roman"/>
          <w:sz w:val="26"/>
          <w:szCs w:val="26"/>
        </w:rPr>
        <w:t>"</w:t>
      </w:r>
      <w:r w:rsidRPr="002013FA">
        <w:rPr>
          <w:rFonts w:ascii="Times New Roman" w:hAnsi="Times New Roman"/>
          <w:sz w:val="26"/>
          <w:szCs w:val="26"/>
        </w:rPr>
        <w:t xml:space="preserve"> в рамках мероприятий, определенных соглашением о совместной деятельности;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на постоянной основе Администрацией города Костромы проводится мониторинг исполнения законодательства в сфере оборота алкогольной продукции (в том числе пива и пивных напитков) в части соблюдения запрета на продажу алкогольной продукции в границах прилегающих территорий к организациям и объектам, в отношении которых установлены особые требования к розничной продаже алкогольной продукции;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xml:space="preserve">- Администрацией города Костромы проведена </w:t>
      </w:r>
      <w:r w:rsidR="00B0128E">
        <w:rPr>
          <w:rFonts w:ascii="Times New Roman" w:hAnsi="Times New Roman"/>
          <w:sz w:val="26"/>
          <w:szCs w:val="26"/>
        </w:rPr>
        <w:t>"</w:t>
      </w:r>
      <w:r w:rsidRPr="002013FA">
        <w:rPr>
          <w:rFonts w:ascii="Times New Roman" w:hAnsi="Times New Roman"/>
          <w:sz w:val="26"/>
          <w:szCs w:val="26"/>
        </w:rPr>
        <w:t>горячая линия</w:t>
      </w:r>
      <w:r w:rsidR="00B0128E">
        <w:rPr>
          <w:rFonts w:ascii="Times New Roman" w:hAnsi="Times New Roman"/>
          <w:sz w:val="26"/>
          <w:szCs w:val="26"/>
        </w:rPr>
        <w:t>"</w:t>
      </w:r>
      <w:r w:rsidRPr="002013FA">
        <w:rPr>
          <w:rFonts w:ascii="Times New Roman" w:hAnsi="Times New Roman"/>
          <w:sz w:val="26"/>
          <w:szCs w:val="26"/>
        </w:rPr>
        <w:t xml:space="preserve"> для приема информации от граждан о фактах незаконной продажи спиртосодержащей непищевой продукции;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xml:space="preserve">- Администрацией города Костромы проведен конкурс </w:t>
      </w:r>
      <w:r w:rsidR="00B0128E">
        <w:rPr>
          <w:rFonts w:ascii="Times New Roman" w:hAnsi="Times New Roman"/>
          <w:sz w:val="26"/>
          <w:szCs w:val="26"/>
        </w:rPr>
        <w:t>"</w:t>
      </w:r>
      <w:r w:rsidRPr="002013FA">
        <w:rPr>
          <w:rFonts w:ascii="Times New Roman" w:hAnsi="Times New Roman"/>
          <w:sz w:val="26"/>
          <w:szCs w:val="26"/>
        </w:rPr>
        <w:t>Лучший народный дружинник города Костромы</w:t>
      </w:r>
      <w:r w:rsidR="00B0128E">
        <w:rPr>
          <w:rFonts w:ascii="Times New Roman" w:hAnsi="Times New Roman"/>
          <w:sz w:val="26"/>
          <w:szCs w:val="26"/>
        </w:rPr>
        <w:t>"</w:t>
      </w:r>
      <w:r w:rsidRPr="002013FA">
        <w:rPr>
          <w:rFonts w:ascii="Times New Roman" w:hAnsi="Times New Roman"/>
          <w:sz w:val="26"/>
          <w:szCs w:val="26"/>
        </w:rPr>
        <w:t>. В 2017 году в конкурсе приняли участие 50</w:t>
      </w:r>
      <w:r w:rsidR="001D4A31">
        <w:rPr>
          <w:rFonts w:ascii="Times New Roman" w:hAnsi="Times New Roman"/>
          <w:sz w:val="26"/>
          <w:szCs w:val="26"/>
        </w:rPr>
        <w:t> </w:t>
      </w:r>
      <w:r w:rsidRPr="002013FA">
        <w:rPr>
          <w:rFonts w:ascii="Times New Roman" w:hAnsi="Times New Roman"/>
          <w:sz w:val="26"/>
          <w:szCs w:val="26"/>
        </w:rPr>
        <w:t xml:space="preserve">общественников, входящих в состав городской народной дружины ОО </w:t>
      </w:r>
      <w:r w:rsidR="00B0128E">
        <w:rPr>
          <w:rFonts w:ascii="Times New Roman" w:hAnsi="Times New Roman"/>
          <w:sz w:val="26"/>
          <w:szCs w:val="26"/>
        </w:rPr>
        <w:t>"</w:t>
      </w:r>
      <w:r w:rsidRPr="002013FA">
        <w:rPr>
          <w:rFonts w:ascii="Times New Roman" w:hAnsi="Times New Roman"/>
          <w:sz w:val="26"/>
          <w:szCs w:val="26"/>
        </w:rPr>
        <w:t>Содействие ОВД по городу Кострома</w:t>
      </w:r>
      <w:r w:rsidR="00B0128E">
        <w:rPr>
          <w:rFonts w:ascii="Times New Roman" w:hAnsi="Times New Roman"/>
          <w:sz w:val="26"/>
          <w:szCs w:val="26"/>
        </w:rPr>
        <w:t>"</w:t>
      </w:r>
      <w:r w:rsidRPr="002013FA">
        <w:rPr>
          <w:rFonts w:ascii="Times New Roman" w:hAnsi="Times New Roman"/>
          <w:sz w:val="26"/>
          <w:szCs w:val="26"/>
        </w:rPr>
        <w:t xml:space="preserve">. Победителем конкурса </w:t>
      </w:r>
      <w:r w:rsidR="00B0128E">
        <w:rPr>
          <w:rFonts w:ascii="Times New Roman" w:hAnsi="Times New Roman"/>
          <w:sz w:val="26"/>
          <w:szCs w:val="26"/>
        </w:rPr>
        <w:t>"</w:t>
      </w:r>
      <w:r w:rsidRPr="002013FA">
        <w:rPr>
          <w:rFonts w:ascii="Times New Roman" w:hAnsi="Times New Roman"/>
          <w:sz w:val="26"/>
          <w:szCs w:val="26"/>
        </w:rPr>
        <w:t>Лучший народный дружинник города Костромы – 2017</w:t>
      </w:r>
      <w:r w:rsidR="00B0128E">
        <w:rPr>
          <w:rFonts w:ascii="Times New Roman" w:hAnsi="Times New Roman"/>
          <w:sz w:val="26"/>
          <w:szCs w:val="26"/>
        </w:rPr>
        <w:t>"</w:t>
      </w:r>
      <w:r w:rsidRPr="002013FA">
        <w:rPr>
          <w:rFonts w:ascii="Times New Roman" w:hAnsi="Times New Roman"/>
          <w:sz w:val="26"/>
          <w:szCs w:val="26"/>
        </w:rPr>
        <w:t xml:space="preserve"> стал </w:t>
      </w:r>
      <w:proofErr w:type="spellStart"/>
      <w:r w:rsidRPr="002013FA">
        <w:rPr>
          <w:rFonts w:ascii="Times New Roman" w:hAnsi="Times New Roman"/>
          <w:sz w:val="26"/>
          <w:szCs w:val="26"/>
        </w:rPr>
        <w:t>Корепов</w:t>
      </w:r>
      <w:proofErr w:type="spellEnd"/>
      <w:r w:rsidRPr="002013FA">
        <w:rPr>
          <w:rFonts w:ascii="Times New Roman" w:hAnsi="Times New Roman"/>
          <w:sz w:val="26"/>
          <w:szCs w:val="26"/>
        </w:rPr>
        <w:t xml:space="preserve"> Владимир Аркадьевич;</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при патрулировании мест, оборудованных для купания, а также традиционно используемых гражданами для купания, привлекаются народные дружинники;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xml:space="preserve">- обеспечивается доведение до жителей города Костромы (посредством выступлений и (или) размещения информации в средствах массовой информации и информационно-телекоммуникационной сети </w:t>
      </w:r>
      <w:r w:rsidR="00B0128E">
        <w:rPr>
          <w:rFonts w:ascii="Times New Roman" w:hAnsi="Times New Roman"/>
          <w:sz w:val="26"/>
          <w:szCs w:val="26"/>
        </w:rPr>
        <w:t>"</w:t>
      </w:r>
      <w:r w:rsidRPr="002013FA">
        <w:rPr>
          <w:rFonts w:ascii="Times New Roman" w:hAnsi="Times New Roman"/>
          <w:sz w:val="26"/>
          <w:szCs w:val="26"/>
        </w:rPr>
        <w:t>Интернет</w:t>
      </w:r>
      <w:r w:rsidR="00B0128E">
        <w:rPr>
          <w:rFonts w:ascii="Times New Roman" w:hAnsi="Times New Roman"/>
          <w:sz w:val="26"/>
          <w:szCs w:val="26"/>
        </w:rPr>
        <w:t>"</w:t>
      </w:r>
      <w:r w:rsidRPr="002013FA">
        <w:rPr>
          <w:rFonts w:ascii="Times New Roman" w:hAnsi="Times New Roman"/>
          <w:sz w:val="26"/>
          <w:szCs w:val="26"/>
        </w:rPr>
        <w:t>) информации об опасностях, сопряженных с купанием в запрещенных местах, и разъяснением ответственности за нарушение запрета;</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на постоянной основе Администрацией города Костромы осуществляется контроль за надлежащим содержанием объектов незавершенного строительства, строительство которых продолжительное время не ведется или фактически прекращено, представляющих потенциальную угрозу для граждан;</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lastRenderedPageBreak/>
        <w:t>- принимаются меры по обеспечению максимальной занятости несовершеннолетних, находящихся в социально опасном положении;</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заинтересованными органами постоянно проводится работа по определению новых мер, способствующих снижению преступлений и правонарушений, совершаемых несовершеннолетними, а также в отношении несовершеннолетних;</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проведена работа с преподавательским составом муниципальных образовательных организаций, работниками муниципальных предприятий и учреждений города Костромы, членами Костромской городской общественной организации ветеранов (пенсионеров) войны, труда, Вооруженных сил и правоохранительных органов о необходимости незамедлительного сообщения в адрес Комиссии по делам несовершеннолетних и защите их прав городского округа города Костромы и (или) в правоохранительные органы о ставших им известными фактах, свидетельствующих о неблагополучии в семьях несовершеннолетних или о подозрении на совершение в отношении несовершеннолетних противоправных деяний;</w:t>
      </w:r>
    </w:p>
    <w:p w:rsidR="00A44516" w:rsidRPr="002013FA"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принимаются меры по увеличению (в рамках образовательной деятельности и культурных событий) мероприятий, проводимых с участием детей и молодежи, направленных на укрепление межнационального взаимопонимания и дружбы;</w:t>
      </w:r>
    </w:p>
    <w:p w:rsidR="00A44516" w:rsidRDefault="00A44516" w:rsidP="00A44516">
      <w:pPr>
        <w:pStyle w:val="a6"/>
        <w:ind w:firstLine="709"/>
        <w:jc w:val="both"/>
        <w:rPr>
          <w:rFonts w:ascii="Times New Roman" w:hAnsi="Times New Roman"/>
          <w:sz w:val="26"/>
          <w:szCs w:val="26"/>
        </w:rPr>
      </w:pPr>
      <w:r w:rsidRPr="002013FA">
        <w:rPr>
          <w:rFonts w:ascii="Times New Roman" w:hAnsi="Times New Roman"/>
          <w:sz w:val="26"/>
          <w:szCs w:val="26"/>
        </w:rPr>
        <w:t xml:space="preserve">- увеличен объем размещаемой в средствах массовой информации, а также в информационно-телекоммуникационной сети </w:t>
      </w:r>
      <w:r w:rsidR="00B0128E">
        <w:rPr>
          <w:rFonts w:ascii="Times New Roman" w:hAnsi="Times New Roman"/>
          <w:sz w:val="26"/>
          <w:szCs w:val="26"/>
        </w:rPr>
        <w:t>"</w:t>
      </w:r>
      <w:r w:rsidRPr="002013FA">
        <w:rPr>
          <w:rFonts w:ascii="Times New Roman" w:hAnsi="Times New Roman"/>
          <w:sz w:val="26"/>
          <w:szCs w:val="26"/>
        </w:rPr>
        <w:t>Интернет</w:t>
      </w:r>
      <w:r w:rsidR="00B0128E">
        <w:rPr>
          <w:rFonts w:ascii="Times New Roman" w:hAnsi="Times New Roman"/>
          <w:sz w:val="26"/>
          <w:szCs w:val="26"/>
        </w:rPr>
        <w:t>"</w:t>
      </w:r>
      <w:r w:rsidRPr="002013FA">
        <w:rPr>
          <w:rFonts w:ascii="Times New Roman" w:hAnsi="Times New Roman"/>
          <w:sz w:val="26"/>
          <w:szCs w:val="26"/>
        </w:rPr>
        <w:t>, информации, направленной на положительное отношение к культуре и особенностям представителей различных национальностей и вероисповеданий.</w:t>
      </w:r>
    </w:p>
    <w:p w:rsidR="00D07105" w:rsidRPr="00AD55C2" w:rsidRDefault="00D07105" w:rsidP="00A44516">
      <w:pPr>
        <w:pStyle w:val="a6"/>
        <w:ind w:firstLine="709"/>
        <w:jc w:val="both"/>
        <w:rPr>
          <w:rFonts w:ascii="Times New Roman" w:hAnsi="Times New Roman"/>
          <w:sz w:val="26"/>
          <w:szCs w:val="26"/>
        </w:rPr>
      </w:pPr>
    </w:p>
    <w:p w:rsidR="00D07105" w:rsidRDefault="00D07105" w:rsidP="00D07105">
      <w:pPr>
        <w:pStyle w:val="Standard"/>
        <w:ind w:firstLine="567"/>
        <w:jc w:val="both"/>
        <w:rPr>
          <w:sz w:val="26"/>
          <w:szCs w:val="26"/>
          <w:lang w:val="ru-RU"/>
        </w:rPr>
      </w:pPr>
      <w:r w:rsidRPr="00FF47B1">
        <w:rPr>
          <w:sz w:val="26"/>
          <w:szCs w:val="26"/>
          <w:lang w:val="ru-RU"/>
        </w:rPr>
        <w:t xml:space="preserve">В отчетном периоде продолжалась работа </w:t>
      </w:r>
      <w:r w:rsidRPr="00FF47B1">
        <w:rPr>
          <w:b/>
          <w:sz w:val="26"/>
          <w:szCs w:val="26"/>
          <w:lang w:val="ru-RU"/>
        </w:rPr>
        <w:t xml:space="preserve">Общественной палаты при Думе города Костромы шестого созыва. </w:t>
      </w:r>
      <w:r>
        <w:rPr>
          <w:sz w:val="26"/>
          <w:szCs w:val="26"/>
          <w:lang w:val="ru-RU"/>
        </w:rPr>
        <w:t xml:space="preserve">Работа строилась в соответствии с </w:t>
      </w:r>
      <w:r w:rsidR="0053487A">
        <w:rPr>
          <w:sz w:val="26"/>
          <w:szCs w:val="26"/>
          <w:lang w:val="ru-RU"/>
        </w:rPr>
        <w:t>р</w:t>
      </w:r>
      <w:r>
        <w:rPr>
          <w:sz w:val="26"/>
          <w:szCs w:val="26"/>
          <w:lang w:val="ru-RU"/>
        </w:rPr>
        <w:t>ешением Думы г</w:t>
      </w:r>
      <w:r w:rsidR="0053487A">
        <w:rPr>
          <w:sz w:val="26"/>
          <w:szCs w:val="26"/>
          <w:lang w:val="ru-RU"/>
        </w:rPr>
        <w:t>орода</w:t>
      </w:r>
      <w:r>
        <w:rPr>
          <w:sz w:val="26"/>
          <w:szCs w:val="26"/>
          <w:lang w:val="ru-RU"/>
        </w:rPr>
        <w:t xml:space="preserve"> Костромы от 24</w:t>
      </w:r>
      <w:r w:rsidR="0053487A">
        <w:rPr>
          <w:sz w:val="26"/>
          <w:szCs w:val="26"/>
          <w:lang w:val="ru-RU"/>
        </w:rPr>
        <w:t xml:space="preserve"> февраля </w:t>
      </w:r>
      <w:r>
        <w:rPr>
          <w:sz w:val="26"/>
          <w:szCs w:val="26"/>
          <w:lang w:val="ru-RU"/>
        </w:rPr>
        <w:t>2011</w:t>
      </w:r>
      <w:r w:rsidR="0053487A">
        <w:rPr>
          <w:sz w:val="26"/>
          <w:szCs w:val="26"/>
          <w:lang w:val="ru-RU"/>
        </w:rPr>
        <w:t xml:space="preserve"> года</w:t>
      </w:r>
      <w:r>
        <w:rPr>
          <w:sz w:val="26"/>
          <w:szCs w:val="26"/>
          <w:lang w:val="ru-RU"/>
        </w:rPr>
        <w:t xml:space="preserve"> № 24 </w:t>
      </w:r>
      <w:r w:rsidR="00B0128E">
        <w:rPr>
          <w:sz w:val="26"/>
          <w:szCs w:val="26"/>
          <w:lang w:val="ru-RU"/>
        </w:rPr>
        <w:t>"</w:t>
      </w:r>
      <w:r>
        <w:rPr>
          <w:sz w:val="26"/>
          <w:szCs w:val="26"/>
          <w:lang w:val="ru-RU"/>
        </w:rPr>
        <w:t>Об Общественной палате при Думе г</w:t>
      </w:r>
      <w:r w:rsidR="0053487A">
        <w:rPr>
          <w:sz w:val="26"/>
          <w:szCs w:val="26"/>
          <w:lang w:val="ru-RU"/>
        </w:rPr>
        <w:t>орода</w:t>
      </w:r>
      <w:r>
        <w:rPr>
          <w:sz w:val="26"/>
          <w:szCs w:val="26"/>
          <w:lang w:val="ru-RU"/>
        </w:rPr>
        <w:t xml:space="preserve"> Костромы</w:t>
      </w:r>
      <w:r w:rsidR="00B0128E">
        <w:rPr>
          <w:sz w:val="26"/>
          <w:szCs w:val="26"/>
          <w:lang w:val="ru-RU"/>
        </w:rPr>
        <w:t>"</w:t>
      </w:r>
      <w:r>
        <w:rPr>
          <w:sz w:val="26"/>
          <w:szCs w:val="26"/>
          <w:lang w:val="ru-RU"/>
        </w:rPr>
        <w:t>.</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За отчетный период, в соответствии с утвержденным планом работы, было проведено </w:t>
      </w:r>
      <w:r>
        <w:rPr>
          <w:rFonts w:ascii="Times New Roman" w:eastAsia="Andale Sans UI" w:hAnsi="Times New Roman" w:cs="Tahoma"/>
          <w:kern w:val="3"/>
          <w:sz w:val="26"/>
          <w:szCs w:val="26"/>
          <w:lang w:bidi="en-US"/>
        </w:rPr>
        <w:t>3</w:t>
      </w:r>
      <w:r w:rsidRPr="00AD55C2">
        <w:rPr>
          <w:rFonts w:ascii="Times New Roman" w:eastAsia="Andale Sans UI" w:hAnsi="Times New Roman" w:cs="Tahoma"/>
          <w:kern w:val="3"/>
          <w:sz w:val="26"/>
          <w:szCs w:val="26"/>
          <w:lang w:bidi="en-US"/>
        </w:rPr>
        <w:t xml:space="preserve"> общих собрания членов Палаты и </w:t>
      </w:r>
      <w:r>
        <w:rPr>
          <w:rFonts w:ascii="Times New Roman" w:eastAsia="Andale Sans UI" w:hAnsi="Times New Roman" w:cs="Tahoma"/>
          <w:kern w:val="3"/>
          <w:sz w:val="26"/>
          <w:szCs w:val="26"/>
          <w:lang w:bidi="en-US"/>
        </w:rPr>
        <w:t>5</w:t>
      </w:r>
      <w:r w:rsidRPr="00AD55C2">
        <w:rPr>
          <w:rFonts w:ascii="Times New Roman" w:eastAsia="Andale Sans UI" w:hAnsi="Times New Roman" w:cs="Tahoma"/>
          <w:kern w:val="3"/>
          <w:sz w:val="26"/>
          <w:szCs w:val="26"/>
          <w:lang w:bidi="en-US"/>
        </w:rPr>
        <w:t xml:space="preserve"> заседани</w:t>
      </w:r>
      <w:r>
        <w:rPr>
          <w:rFonts w:ascii="Times New Roman" w:eastAsia="Andale Sans UI" w:hAnsi="Times New Roman" w:cs="Tahoma"/>
          <w:kern w:val="3"/>
          <w:sz w:val="26"/>
          <w:szCs w:val="26"/>
          <w:lang w:bidi="en-US"/>
        </w:rPr>
        <w:t>й</w:t>
      </w:r>
      <w:r w:rsidRPr="00AD55C2">
        <w:rPr>
          <w:rFonts w:ascii="Times New Roman" w:eastAsia="Andale Sans UI" w:hAnsi="Times New Roman" w:cs="Tahoma"/>
          <w:kern w:val="3"/>
          <w:sz w:val="26"/>
          <w:szCs w:val="26"/>
          <w:lang w:bidi="en-US"/>
        </w:rPr>
        <w:t xml:space="preserve"> Совета Палаты.</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Комиссиями Палаты за 201</w:t>
      </w:r>
      <w:r>
        <w:rPr>
          <w:rFonts w:ascii="Times New Roman" w:eastAsia="Andale Sans UI" w:hAnsi="Times New Roman" w:cs="Tahoma"/>
          <w:kern w:val="3"/>
          <w:sz w:val="26"/>
          <w:szCs w:val="26"/>
          <w:lang w:bidi="en-US"/>
        </w:rPr>
        <w:t>7</w:t>
      </w:r>
      <w:r w:rsidRPr="00AD55C2">
        <w:rPr>
          <w:rFonts w:ascii="Times New Roman" w:eastAsia="Andale Sans UI" w:hAnsi="Times New Roman" w:cs="Tahoma"/>
          <w:kern w:val="3"/>
          <w:sz w:val="26"/>
          <w:szCs w:val="26"/>
          <w:lang w:bidi="en-US"/>
        </w:rPr>
        <w:t xml:space="preserve"> год проведено заседаний:</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Комиссия по развитию городского хозяйства </w:t>
      </w:r>
      <w:r>
        <w:rPr>
          <w:rFonts w:ascii="Times New Roman" w:eastAsia="Andale Sans UI" w:hAnsi="Times New Roman" w:cs="Tahoma"/>
          <w:kern w:val="3"/>
          <w:sz w:val="26"/>
          <w:szCs w:val="26"/>
          <w:lang w:bidi="en-US"/>
        </w:rPr>
        <w:t>- 4</w:t>
      </w:r>
      <w:r w:rsidRPr="00AD55C2">
        <w:rPr>
          <w:rFonts w:ascii="Times New Roman" w:eastAsia="Andale Sans UI" w:hAnsi="Times New Roman" w:cs="Tahoma"/>
          <w:kern w:val="3"/>
          <w:sz w:val="26"/>
          <w:szCs w:val="26"/>
          <w:lang w:bidi="en-US"/>
        </w:rPr>
        <w:t>;</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социальным вопросам</w:t>
      </w:r>
      <w:r>
        <w:rPr>
          <w:rFonts w:ascii="Times New Roman" w:eastAsia="Andale Sans UI" w:hAnsi="Times New Roman" w:cs="Tahoma"/>
          <w:kern w:val="3"/>
          <w:sz w:val="26"/>
          <w:szCs w:val="26"/>
          <w:lang w:bidi="en-US"/>
        </w:rPr>
        <w:t xml:space="preserve"> - 2</w:t>
      </w:r>
      <w:r w:rsidRPr="00AD55C2">
        <w:rPr>
          <w:rFonts w:ascii="Times New Roman" w:eastAsia="Andale Sans UI" w:hAnsi="Times New Roman" w:cs="Tahoma"/>
          <w:kern w:val="3"/>
          <w:sz w:val="26"/>
          <w:szCs w:val="26"/>
          <w:lang w:bidi="en-US"/>
        </w:rPr>
        <w:t xml:space="preserve">; </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местному самоуправлению -</w:t>
      </w:r>
      <w:r>
        <w:rPr>
          <w:rFonts w:ascii="Times New Roman" w:eastAsia="Andale Sans UI" w:hAnsi="Times New Roman" w:cs="Tahoma"/>
          <w:kern w:val="3"/>
          <w:sz w:val="26"/>
          <w:szCs w:val="26"/>
          <w:lang w:bidi="en-US"/>
        </w:rPr>
        <w:t xml:space="preserve"> </w:t>
      </w:r>
      <w:r w:rsidRPr="00AD55C2">
        <w:rPr>
          <w:rFonts w:ascii="Times New Roman" w:eastAsia="Andale Sans UI" w:hAnsi="Times New Roman" w:cs="Tahoma"/>
          <w:kern w:val="3"/>
          <w:sz w:val="26"/>
          <w:szCs w:val="26"/>
          <w:lang w:bidi="en-US"/>
        </w:rPr>
        <w:t>4;</w:t>
      </w:r>
    </w:p>
    <w:p w:rsidR="00D07105" w:rsidRPr="00AD55C2" w:rsidRDefault="00D07105" w:rsidP="00D07105">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Комиссия по экономике </w:t>
      </w:r>
      <w:r>
        <w:rPr>
          <w:rFonts w:ascii="Times New Roman" w:eastAsia="Andale Sans UI" w:hAnsi="Times New Roman" w:cs="Tahoma"/>
          <w:kern w:val="3"/>
          <w:sz w:val="26"/>
          <w:szCs w:val="26"/>
          <w:lang w:bidi="en-US"/>
        </w:rPr>
        <w:t>-</w:t>
      </w:r>
      <w:r w:rsidRPr="00AD55C2">
        <w:rPr>
          <w:rFonts w:ascii="Times New Roman" w:eastAsia="Andale Sans UI" w:hAnsi="Times New Roman" w:cs="Tahoma"/>
          <w:kern w:val="3"/>
          <w:sz w:val="26"/>
          <w:szCs w:val="26"/>
          <w:lang w:bidi="en-US"/>
        </w:rPr>
        <w:t xml:space="preserve"> </w:t>
      </w:r>
      <w:r>
        <w:rPr>
          <w:rFonts w:ascii="Times New Roman" w:eastAsia="Andale Sans UI" w:hAnsi="Times New Roman" w:cs="Tahoma"/>
          <w:kern w:val="3"/>
          <w:sz w:val="26"/>
          <w:szCs w:val="26"/>
          <w:lang w:bidi="en-US"/>
        </w:rPr>
        <w:t>1</w:t>
      </w:r>
      <w:r w:rsidRPr="00AD55C2">
        <w:rPr>
          <w:rFonts w:ascii="Times New Roman" w:eastAsia="Andale Sans UI" w:hAnsi="Times New Roman" w:cs="Tahoma"/>
          <w:kern w:val="3"/>
          <w:sz w:val="26"/>
          <w:szCs w:val="26"/>
          <w:lang w:bidi="en-US"/>
        </w:rPr>
        <w:t>.</w:t>
      </w:r>
    </w:p>
    <w:p w:rsidR="00D07105" w:rsidRDefault="00D07105" w:rsidP="00D07105">
      <w:pPr>
        <w:pStyle w:val="Standard"/>
        <w:ind w:firstLine="567"/>
        <w:jc w:val="both"/>
        <w:rPr>
          <w:sz w:val="26"/>
          <w:szCs w:val="26"/>
          <w:lang w:val="ru-RU"/>
        </w:rPr>
      </w:pPr>
      <w:r>
        <w:rPr>
          <w:sz w:val="26"/>
          <w:szCs w:val="26"/>
          <w:lang w:val="ru-RU"/>
        </w:rPr>
        <w:t xml:space="preserve">Основной задачей, которая решалась Общественной палатой при Думе города Костромы шестого созыва в 2017 году, была организация работы ее членов по конкретным направлениям. </w:t>
      </w:r>
      <w:r>
        <w:rPr>
          <w:rFonts w:cs="Times New Roman"/>
          <w:color w:val="100E0E"/>
          <w:sz w:val="26"/>
          <w:szCs w:val="26"/>
          <w:lang w:val="ru-RU"/>
        </w:rPr>
        <w:t xml:space="preserve">Для синхронизации работы органов </w:t>
      </w:r>
      <w:r w:rsidR="001D4A31">
        <w:rPr>
          <w:rFonts w:cs="Times New Roman"/>
          <w:color w:val="100E0E"/>
          <w:sz w:val="26"/>
          <w:szCs w:val="26"/>
          <w:lang w:val="ru-RU"/>
        </w:rPr>
        <w:t>П</w:t>
      </w:r>
      <w:r>
        <w:rPr>
          <w:rFonts w:cs="Times New Roman"/>
          <w:color w:val="100E0E"/>
          <w:sz w:val="26"/>
          <w:szCs w:val="26"/>
          <w:lang w:val="ru-RU"/>
        </w:rPr>
        <w:t>алаты и органов местного самоуправления общим собранием Общественной палаты при Думе города Костромы шестого созыва было принято решение об участии членов Палаты в работе совещательных органов, создаваемых при Главе г</w:t>
      </w:r>
      <w:r w:rsidR="001D4A31">
        <w:rPr>
          <w:rFonts w:cs="Times New Roman"/>
          <w:color w:val="100E0E"/>
          <w:sz w:val="26"/>
          <w:szCs w:val="26"/>
          <w:lang w:val="ru-RU"/>
        </w:rPr>
        <w:t>орода</w:t>
      </w:r>
      <w:r>
        <w:rPr>
          <w:rFonts w:cs="Times New Roman"/>
          <w:color w:val="100E0E"/>
          <w:sz w:val="26"/>
          <w:szCs w:val="26"/>
          <w:lang w:val="ru-RU"/>
        </w:rPr>
        <w:t xml:space="preserve"> Костромы и главе администрации г</w:t>
      </w:r>
      <w:r w:rsidR="001D4A31">
        <w:rPr>
          <w:rFonts w:cs="Times New Roman"/>
          <w:color w:val="100E0E"/>
          <w:sz w:val="26"/>
          <w:szCs w:val="26"/>
          <w:lang w:val="ru-RU"/>
        </w:rPr>
        <w:t>орода</w:t>
      </w:r>
      <w:r>
        <w:rPr>
          <w:rFonts w:cs="Times New Roman"/>
          <w:color w:val="100E0E"/>
          <w:sz w:val="26"/>
          <w:szCs w:val="26"/>
          <w:lang w:val="ru-RU"/>
        </w:rPr>
        <w:t xml:space="preserve"> Костромы.</w:t>
      </w:r>
    </w:p>
    <w:p w:rsidR="00D07105" w:rsidRPr="003C6512" w:rsidRDefault="00D07105" w:rsidP="00D07105">
      <w:pPr>
        <w:pStyle w:val="Standard"/>
        <w:ind w:firstLine="567"/>
        <w:jc w:val="both"/>
        <w:rPr>
          <w:sz w:val="26"/>
          <w:szCs w:val="26"/>
          <w:lang w:val="ru-RU"/>
        </w:rPr>
      </w:pPr>
      <w:r>
        <w:rPr>
          <w:rFonts w:cs="Times New Roman"/>
          <w:color w:val="100E0E"/>
          <w:sz w:val="26"/>
          <w:szCs w:val="26"/>
          <w:lang w:val="ru-RU"/>
        </w:rPr>
        <w:t xml:space="preserve">По-прежнему одним из основных направлений в работе Палаты была организация работы Общественной приемной губернатора на территории города Костромы Костромской области, </w:t>
      </w:r>
      <w:r w:rsidRPr="007E3865">
        <w:rPr>
          <w:sz w:val="26"/>
          <w:szCs w:val="26"/>
          <w:lang w:val="ru-RU" w:eastAsia="ru-RU"/>
        </w:rPr>
        <w:t xml:space="preserve">созданной в </w:t>
      </w:r>
      <w:r w:rsidRPr="007E3865">
        <w:rPr>
          <w:sz w:val="26"/>
          <w:szCs w:val="26"/>
          <w:lang w:val="ru-RU"/>
        </w:rPr>
        <w:t xml:space="preserve">соответствии с постановлением губернатора Костромской области от 13 февраля 2008 года № 37 </w:t>
      </w:r>
      <w:r w:rsidR="00B0128E">
        <w:rPr>
          <w:sz w:val="26"/>
          <w:szCs w:val="26"/>
          <w:lang w:val="ru-RU"/>
        </w:rPr>
        <w:t>"</w:t>
      </w:r>
      <w:r w:rsidRPr="007E3865">
        <w:rPr>
          <w:sz w:val="26"/>
          <w:szCs w:val="26"/>
          <w:lang w:val="ru-RU"/>
        </w:rPr>
        <w:t>О создании Общественной приемной губернатора Костромской области</w:t>
      </w:r>
      <w:r w:rsidR="00B0128E">
        <w:rPr>
          <w:sz w:val="26"/>
          <w:szCs w:val="26"/>
          <w:lang w:val="ru-RU"/>
        </w:rPr>
        <w:t>"</w:t>
      </w:r>
      <w:r w:rsidRPr="007E3865">
        <w:rPr>
          <w:sz w:val="26"/>
          <w:szCs w:val="26"/>
          <w:lang w:val="ru-RU"/>
        </w:rPr>
        <w:t>.</w:t>
      </w:r>
      <w:r>
        <w:rPr>
          <w:sz w:val="26"/>
          <w:szCs w:val="26"/>
          <w:lang w:val="ru-RU"/>
        </w:rPr>
        <w:t xml:space="preserve"> Также среди направлений работы Общественной палаты в 2017</w:t>
      </w:r>
      <w:r w:rsidRPr="003C6512">
        <w:rPr>
          <w:sz w:val="26"/>
          <w:szCs w:val="26"/>
          <w:lang w:val="ru-RU"/>
        </w:rPr>
        <w:t xml:space="preserve"> году можно отметить следующие:</w:t>
      </w:r>
    </w:p>
    <w:p w:rsidR="00D07105" w:rsidRPr="003C6512" w:rsidRDefault="00D07105" w:rsidP="0053487A">
      <w:pPr>
        <w:pStyle w:val="ae"/>
        <w:numPr>
          <w:ilvl w:val="0"/>
          <w:numId w:val="10"/>
        </w:numPr>
        <w:tabs>
          <w:tab w:val="left" w:pos="851"/>
          <w:tab w:val="left" w:pos="993"/>
        </w:tabs>
        <w:spacing w:after="0" w:line="240" w:lineRule="auto"/>
        <w:ind w:left="0" w:firstLine="709"/>
        <w:jc w:val="both"/>
        <w:rPr>
          <w:rFonts w:ascii="Times New Roman" w:hAnsi="Times New Roman"/>
          <w:sz w:val="26"/>
          <w:szCs w:val="26"/>
        </w:rPr>
      </w:pPr>
      <w:r w:rsidRPr="003C6512">
        <w:rPr>
          <w:rFonts w:ascii="Times New Roman" w:hAnsi="Times New Roman"/>
          <w:color w:val="100E0E"/>
          <w:sz w:val="26"/>
          <w:szCs w:val="26"/>
        </w:rPr>
        <w:lastRenderedPageBreak/>
        <w:t>Анализ результатов независимой оценки качества деятельности образовательных организаций города Костромы</w:t>
      </w:r>
      <w:r w:rsidRPr="003C6512">
        <w:rPr>
          <w:rFonts w:ascii="Times New Roman" w:hAnsi="Times New Roman"/>
          <w:sz w:val="26"/>
          <w:szCs w:val="26"/>
        </w:rPr>
        <w:t xml:space="preserve">. </w:t>
      </w:r>
    </w:p>
    <w:p w:rsidR="00D07105" w:rsidRPr="001D4A31" w:rsidRDefault="00D07105" w:rsidP="007D3730">
      <w:pPr>
        <w:pStyle w:val="ae"/>
        <w:numPr>
          <w:ilvl w:val="0"/>
          <w:numId w:val="10"/>
        </w:numPr>
        <w:tabs>
          <w:tab w:val="left" w:pos="851"/>
          <w:tab w:val="left" w:pos="993"/>
        </w:tabs>
        <w:spacing w:after="0" w:line="240" w:lineRule="auto"/>
        <w:ind w:left="0" w:firstLine="709"/>
        <w:jc w:val="both"/>
        <w:rPr>
          <w:rFonts w:ascii="Times New Roman" w:hAnsi="Times New Roman"/>
          <w:sz w:val="26"/>
          <w:szCs w:val="26"/>
        </w:rPr>
      </w:pPr>
      <w:r w:rsidRPr="001D4A31">
        <w:rPr>
          <w:rFonts w:ascii="Times New Roman" w:hAnsi="Times New Roman"/>
          <w:color w:val="100E0E"/>
          <w:sz w:val="26"/>
          <w:szCs w:val="26"/>
        </w:rPr>
        <w:t xml:space="preserve">Участие в работе общественной комиссии по обеспечению реализации федеральной программы </w:t>
      </w:r>
      <w:r w:rsidR="00B0128E" w:rsidRPr="001D4A31">
        <w:rPr>
          <w:rFonts w:ascii="Times New Roman" w:hAnsi="Times New Roman"/>
          <w:color w:val="100E0E"/>
          <w:sz w:val="26"/>
          <w:szCs w:val="26"/>
        </w:rPr>
        <w:t>"</w:t>
      </w:r>
      <w:r w:rsidRPr="001D4A31">
        <w:rPr>
          <w:rFonts w:ascii="Times New Roman" w:hAnsi="Times New Roman"/>
          <w:color w:val="100E0E"/>
          <w:sz w:val="26"/>
          <w:szCs w:val="26"/>
        </w:rPr>
        <w:t>Формирование современной городской среды</w:t>
      </w:r>
      <w:r w:rsidR="00B0128E" w:rsidRPr="001D4A31">
        <w:rPr>
          <w:rFonts w:ascii="Times New Roman" w:hAnsi="Times New Roman"/>
          <w:color w:val="100E0E"/>
          <w:sz w:val="26"/>
          <w:szCs w:val="26"/>
        </w:rPr>
        <w:t>"</w:t>
      </w:r>
      <w:r w:rsidRPr="001D4A31">
        <w:rPr>
          <w:rFonts w:ascii="Times New Roman" w:hAnsi="Times New Roman"/>
          <w:color w:val="100E0E"/>
          <w:sz w:val="26"/>
          <w:szCs w:val="26"/>
        </w:rPr>
        <w:t xml:space="preserve"> на территории города Костромы</w:t>
      </w:r>
    </w:p>
    <w:p w:rsidR="00D07105" w:rsidRPr="00AD55C2" w:rsidRDefault="00D07105" w:rsidP="00D07105">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AD55C2">
        <w:rPr>
          <w:rFonts w:ascii="Times New Roman" w:hAnsi="Times New Roman"/>
          <w:sz w:val="26"/>
          <w:szCs w:val="26"/>
        </w:rPr>
        <w:t>Участие в работе общественного контроля ремонта городских дорог</w:t>
      </w:r>
      <w:r>
        <w:rPr>
          <w:rFonts w:ascii="Times New Roman" w:hAnsi="Times New Roman"/>
          <w:sz w:val="26"/>
          <w:szCs w:val="26"/>
        </w:rPr>
        <w:t xml:space="preserve"> и моста через реку Волгу</w:t>
      </w:r>
      <w:r w:rsidRPr="00AD55C2">
        <w:rPr>
          <w:rFonts w:ascii="Times New Roman" w:hAnsi="Times New Roman"/>
          <w:sz w:val="26"/>
          <w:szCs w:val="26"/>
        </w:rPr>
        <w:t xml:space="preserve">. </w:t>
      </w:r>
    </w:p>
    <w:p w:rsidR="00D07105" w:rsidRDefault="00D07105" w:rsidP="00D07105">
      <w:pPr>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AD55C2">
        <w:rPr>
          <w:rFonts w:ascii="Times New Roman" w:hAnsi="Times New Roman"/>
          <w:sz w:val="26"/>
          <w:szCs w:val="26"/>
        </w:rPr>
        <w:t xml:space="preserve">Работа по формированию списка кандидатов для размещения на Доске почета города Костромы. </w:t>
      </w:r>
    </w:p>
    <w:p w:rsidR="00D07105" w:rsidRDefault="00D07105" w:rsidP="00D07105">
      <w:pPr>
        <w:spacing w:after="0" w:line="240" w:lineRule="auto"/>
        <w:ind w:firstLine="709"/>
        <w:jc w:val="both"/>
        <w:rPr>
          <w:rFonts w:ascii="Times New Roman" w:hAnsi="Times New Roman"/>
          <w:sz w:val="26"/>
          <w:szCs w:val="26"/>
        </w:rPr>
      </w:pPr>
      <w:r>
        <w:rPr>
          <w:rFonts w:ascii="Times New Roman" w:hAnsi="Times New Roman"/>
          <w:sz w:val="26"/>
          <w:szCs w:val="26"/>
        </w:rPr>
        <w:t>5</w:t>
      </w:r>
      <w:r w:rsidRPr="004B0E59">
        <w:rPr>
          <w:rFonts w:ascii="Times New Roman" w:hAnsi="Times New Roman"/>
          <w:sz w:val="26"/>
          <w:szCs w:val="26"/>
        </w:rPr>
        <w:t>)</w:t>
      </w:r>
      <w:r>
        <w:rPr>
          <w:rFonts w:ascii="Times New Roman" w:hAnsi="Times New Roman"/>
          <w:sz w:val="26"/>
          <w:szCs w:val="26"/>
        </w:rPr>
        <w:t xml:space="preserve"> </w:t>
      </w:r>
      <w:r w:rsidRPr="004B0E59">
        <w:rPr>
          <w:rFonts w:ascii="Times New Roman" w:hAnsi="Times New Roman"/>
          <w:sz w:val="26"/>
          <w:szCs w:val="26"/>
        </w:rPr>
        <w:t>Контроль за подготовкой к отопительному сезону и его прохождени</w:t>
      </w:r>
      <w:r w:rsidR="001D4A31">
        <w:rPr>
          <w:rFonts w:ascii="Times New Roman" w:hAnsi="Times New Roman"/>
          <w:sz w:val="26"/>
          <w:szCs w:val="26"/>
        </w:rPr>
        <w:t>ем</w:t>
      </w:r>
      <w:r>
        <w:rPr>
          <w:rFonts w:ascii="Times New Roman" w:hAnsi="Times New Roman"/>
          <w:sz w:val="26"/>
          <w:szCs w:val="26"/>
        </w:rPr>
        <w:t>.</w:t>
      </w:r>
    </w:p>
    <w:p w:rsidR="00D07105" w:rsidRDefault="00D07105" w:rsidP="00D07105">
      <w:pPr>
        <w:spacing w:after="0" w:line="240" w:lineRule="auto"/>
        <w:ind w:firstLine="709"/>
        <w:jc w:val="both"/>
        <w:rPr>
          <w:rFonts w:ascii="Times New Roman" w:hAnsi="Times New Roman"/>
          <w:sz w:val="26"/>
          <w:szCs w:val="26"/>
        </w:rPr>
      </w:pPr>
      <w:r>
        <w:rPr>
          <w:rFonts w:ascii="Times New Roman" w:hAnsi="Times New Roman"/>
          <w:sz w:val="26"/>
          <w:szCs w:val="26"/>
        </w:rPr>
        <w:t>6) В</w:t>
      </w:r>
      <w:r w:rsidRPr="004B0E59">
        <w:rPr>
          <w:rFonts w:ascii="Times New Roman" w:hAnsi="Times New Roman"/>
          <w:sz w:val="26"/>
          <w:szCs w:val="26"/>
        </w:rPr>
        <w:t xml:space="preserve">опросы </w:t>
      </w:r>
      <w:r>
        <w:rPr>
          <w:rFonts w:ascii="Times New Roman" w:hAnsi="Times New Roman"/>
          <w:sz w:val="26"/>
          <w:szCs w:val="26"/>
        </w:rPr>
        <w:t>использования</w:t>
      </w:r>
      <w:r w:rsidRPr="004B0E59">
        <w:rPr>
          <w:rFonts w:ascii="Times New Roman" w:hAnsi="Times New Roman"/>
          <w:sz w:val="26"/>
          <w:szCs w:val="26"/>
        </w:rPr>
        <w:t xml:space="preserve"> льготных транспортных карт</w:t>
      </w:r>
      <w:r>
        <w:rPr>
          <w:rFonts w:ascii="Times New Roman" w:hAnsi="Times New Roman"/>
          <w:sz w:val="26"/>
          <w:szCs w:val="26"/>
        </w:rPr>
        <w:t>.</w:t>
      </w:r>
    </w:p>
    <w:p w:rsidR="00D07105" w:rsidRPr="00AD55C2" w:rsidRDefault="00D07105" w:rsidP="00D07105">
      <w:pPr>
        <w:spacing w:after="0" w:line="240" w:lineRule="auto"/>
        <w:ind w:firstLine="709"/>
        <w:jc w:val="both"/>
        <w:rPr>
          <w:rFonts w:ascii="Times New Roman" w:hAnsi="Times New Roman"/>
          <w:sz w:val="26"/>
          <w:szCs w:val="26"/>
        </w:rPr>
      </w:pPr>
      <w:r>
        <w:rPr>
          <w:rFonts w:ascii="Times New Roman" w:hAnsi="Times New Roman"/>
          <w:sz w:val="26"/>
          <w:szCs w:val="26"/>
        </w:rPr>
        <w:t>7) Совершенствование правовой базы деятельности Общественной палаты.</w:t>
      </w:r>
    </w:p>
    <w:p w:rsidR="00D07105" w:rsidRDefault="00D07105" w:rsidP="00D07105">
      <w:pPr>
        <w:spacing w:after="0" w:line="240" w:lineRule="auto"/>
        <w:ind w:firstLine="709"/>
        <w:jc w:val="both"/>
        <w:rPr>
          <w:rFonts w:ascii="Times New Roman" w:hAnsi="Times New Roman"/>
          <w:color w:val="100E0E"/>
          <w:sz w:val="26"/>
          <w:szCs w:val="26"/>
        </w:rPr>
      </w:pPr>
      <w:r>
        <w:rPr>
          <w:rFonts w:ascii="Times New Roman" w:hAnsi="Times New Roman"/>
          <w:color w:val="100E0E"/>
          <w:sz w:val="26"/>
          <w:szCs w:val="26"/>
        </w:rPr>
        <w:t>Б</w:t>
      </w:r>
      <w:r w:rsidRPr="00BD63B6">
        <w:rPr>
          <w:rFonts w:ascii="Times New Roman" w:hAnsi="Times New Roman"/>
          <w:color w:val="100E0E"/>
          <w:sz w:val="26"/>
          <w:szCs w:val="26"/>
        </w:rPr>
        <w:t>ольшинство членов Палаты приняли активное участие в проведении мероприятий, предусмотренных планом работы Палаты, что позволило реализовать его в полном объеме и достигнуть результатов, им предусмотренных.</w:t>
      </w:r>
    </w:p>
    <w:p w:rsidR="00D07105" w:rsidRPr="007E3865" w:rsidRDefault="00D07105" w:rsidP="001D4A31">
      <w:pPr>
        <w:pStyle w:val="Standard"/>
        <w:jc w:val="both"/>
        <w:rPr>
          <w:lang w:val="ru-RU"/>
        </w:rPr>
      </w:pP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В 201</w:t>
      </w:r>
      <w:r>
        <w:rPr>
          <w:rFonts w:ascii="Times New Roman" w:hAnsi="Times New Roman"/>
          <w:color w:val="100E0E"/>
          <w:sz w:val="26"/>
          <w:szCs w:val="26"/>
        </w:rPr>
        <w:t>7</w:t>
      </w:r>
      <w:r w:rsidRPr="00AD55C2">
        <w:rPr>
          <w:rFonts w:ascii="Times New Roman" w:hAnsi="Times New Roman"/>
          <w:color w:val="100E0E"/>
          <w:sz w:val="26"/>
          <w:szCs w:val="26"/>
        </w:rPr>
        <w:t xml:space="preserve"> году </w:t>
      </w:r>
      <w:r>
        <w:rPr>
          <w:rFonts w:ascii="Times New Roman" w:hAnsi="Times New Roman"/>
          <w:color w:val="100E0E"/>
          <w:sz w:val="26"/>
          <w:szCs w:val="26"/>
        </w:rPr>
        <w:t>продолжила работу</w:t>
      </w:r>
      <w:r w:rsidRPr="00AD55C2">
        <w:rPr>
          <w:rFonts w:ascii="Times New Roman" w:hAnsi="Times New Roman"/>
          <w:color w:val="100E0E"/>
          <w:sz w:val="26"/>
          <w:szCs w:val="26"/>
        </w:rPr>
        <w:t xml:space="preserve"> </w:t>
      </w:r>
      <w:r w:rsidRPr="00AD55C2">
        <w:rPr>
          <w:rFonts w:ascii="Times New Roman" w:hAnsi="Times New Roman"/>
          <w:b/>
          <w:color w:val="100E0E"/>
          <w:sz w:val="26"/>
          <w:szCs w:val="26"/>
        </w:rPr>
        <w:t xml:space="preserve">Молодежная палата при Думе города Костромы </w:t>
      </w:r>
      <w:r w:rsidRPr="00AD55C2">
        <w:rPr>
          <w:rFonts w:ascii="Times New Roman" w:hAnsi="Times New Roman"/>
          <w:color w:val="100E0E"/>
          <w:sz w:val="26"/>
          <w:szCs w:val="26"/>
        </w:rPr>
        <w:t>шестого созыва. Основными задачами Молодежной палаты являются:</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1) анализ и подготовка предложений по совершенствованию законодательства по вопросам, связанным с реализацией и защитой прав и законных интересов молодежи;</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2) рассмотрение и оценка поступающих в Думу города Костромы предложений по совершенствованию законодательства в области прав и законных интересов молодежи;</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3) формирование правовой и политической культуры молодежи;</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4) формирование действенного механизма представительства законных интересов молодежи в органах местного самоуправления;</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5) участие в обсуждении проектов нормативных правовых актов, в том числе целевых программ;</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6) подготовка предложений по развитию межрегиональных и международных связей Думы города Костромы по вопросам, отнесенным к компетенции Молодежной палаты;</w:t>
      </w:r>
    </w:p>
    <w:p w:rsidR="00D07105" w:rsidRPr="00AD55C2"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7) изучение мнения молодежи о деятельности органов государственной власти Костромской области, органов местного самоуправления города Костромы.</w:t>
      </w:r>
    </w:p>
    <w:p w:rsidR="00D07105" w:rsidRDefault="00D07105" w:rsidP="00D07105">
      <w:pPr>
        <w:spacing w:after="0" w:line="240" w:lineRule="auto"/>
        <w:ind w:firstLine="709"/>
        <w:jc w:val="both"/>
        <w:rPr>
          <w:rFonts w:ascii="Times New Roman" w:hAnsi="Times New Roman"/>
          <w:color w:val="100E0E"/>
          <w:sz w:val="26"/>
          <w:szCs w:val="26"/>
        </w:rPr>
      </w:pPr>
      <w:r w:rsidRPr="00AD55C2">
        <w:rPr>
          <w:rFonts w:ascii="Times New Roman" w:hAnsi="Times New Roman"/>
          <w:color w:val="100E0E"/>
          <w:sz w:val="26"/>
          <w:szCs w:val="26"/>
        </w:rPr>
        <w:t>За отч</w:t>
      </w:r>
      <w:r>
        <w:rPr>
          <w:rFonts w:ascii="Times New Roman" w:hAnsi="Times New Roman"/>
          <w:color w:val="100E0E"/>
          <w:sz w:val="26"/>
          <w:szCs w:val="26"/>
        </w:rPr>
        <w:t>етный период Молодежная палата</w:t>
      </w:r>
      <w:r w:rsidRPr="00AD55C2">
        <w:rPr>
          <w:rFonts w:ascii="Times New Roman" w:hAnsi="Times New Roman"/>
          <w:color w:val="100E0E"/>
          <w:sz w:val="26"/>
          <w:szCs w:val="26"/>
        </w:rPr>
        <w:t xml:space="preserve"> при Думе города Костромы </w:t>
      </w:r>
      <w:r>
        <w:rPr>
          <w:rFonts w:ascii="Times New Roman" w:hAnsi="Times New Roman"/>
          <w:color w:val="100E0E"/>
          <w:sz w:val="26"/>
          <w:szCs w:val="26"/>
        </w:rPr>
        <w:t xml:space="preserve">приняла участие в работе областного </w:t>
      </w:r>
      <w:r w:rsidRPr="0053487A">
        <w:rPr>
          <w:rFonts w:ascii="Times New Roman" w:hAnsi="Times New Roman"/>
          <w:sz w:val="26"/>
          <w:szCs w:val="26"/>
        </w:rPr>
        <w:t>Форума, посвя</w:t>
      </w:r>
      <w:r w:rsidR="008E4B2A" w:rsidRPr="0053487A">
        <w:rPr>
          <w:rFonts w:ascii="Times New Roman" w:hAnsi="Times New Roman"/>
          <w:sz w:val="26"/>
          <w:szCs w:val="26"/>
        </w:rPr>
        <w:t>щенного</w:t>
      </w:r>
      <w:r w:rsidRPr="0053487A">
        <w:rPr>
          <w:rFonts w:ascii="Times New Roman" w:hAnsi="Times New Roman"/>
          <w:sz w:val="26"/>
          <w:szCs w:val="26"/>
        </w:rPr>
        <w:t xml:space="preserve"> теме студенческого самоуправления, конференции, посвященной развитию молодежного парламентаризма, конференции представителей молодежных консультативно-совещательных структур Костромской области. Традиционно ч</w:t>
      </w:r>
      <w:r w:rsidRPr="002013FA">
        <w:rPr>
          <w:rFonts w:ascii="Times New Roman" w:hAnsi="Times New Roman"/>
          <w:color w:val="100E0E"/>
          <w:sz w:val="26"/>
          <w:szCs w:val="26"/>
        </w:rPr>
        <w:t>лены</w:t>
      </w:r>
      <w:r w:rsidRPr="00AD55C2">
        <w:rPr>
          <w:rFonts w:ascii="Times New Roman" w:hAnsi="Times New Roman"/>
          <w:color w:val="100E0E"/>
          <w:sz w:val="26"/>
          <w:szCs w:val="26"/>
        </w:rPr>
        <w:t xml:space="preserve"> Молодежное палаты </w:t>
      </w:r>
      <w:r w:rsidRPr="00AD55C2">
        <w:rPr>
          <w:rFonts w:ascii="Times New Roman" w:hAnsi="Times New Roman"/>
          <w:sz w:val="26"/>
          <w:szCs w:val="26"/>
        </w:rPr>
        <w:t xml:space="preserve">принимали участие в организации и проведении соревнований по дворовому футболу для детей, </w:t>
      </w:r>
      <w:r>
        <w:rPr>
          <w:rFonts w:ascii="Times New Roman" w:hAnsi="Times New Roman"/>
          <w:sz w:val="26"/>
          <w:szCs w:val="26"/>
        </w:rPr>
        <w:t xml:space="preserve">первенства по оздоровительному бегу на лыжах, </w:t>
      </w:r>
      <w:r w:rsidRPr="00AD55C2">
        <w:rPr>
          <w:rFonts w:ascii="Times New Roman" w:hAnsi="Times New Roman"/>
          <w:sz w:val="26"/>
          <w:szCs w:val="26"/>
        </w:rPr>
        <w:t>в городском субботнике</w:t>
      </w:r>
      <w:r>
        <w:rPr>
          <w:rFonts w:ascii="Times New Roman" w:hAnsi="Times New Roman"/>
          <w:sz w:val="26"/>
          <w:szCs w:val="26"/>
        </w:rPr>
        <w:t>, в мероприятиях, посвященных Дню Победы. Важная составляющая деятельности Молодежной палаты – работа по заданиям постоянных депутатских комиссий.</w:t>
      </w:r>
    </w:p>
    <w:p w:rsidR="008A68B3" w:rsidRDefault="008A68B3" w:rsidP="008A68B3">
      <w:pPr>
        <w:spacing w:after="0" w:line="240" w:lineRule="auto"/>
        <w:ind w:firstLine="709"/>
        <w:jc w:val="both"/>
        <w:rPr>
          <w:rFonts w:ascii="Times New Roman" w:hAnsi="Times New Roman"/>
          <w:sz w:val="26"/>
          <w:szCs w:val="26"/>
        </w:rPr>
      </w:pPr>
    </w:p>
    <w:p w:rsidR="008A68B3" w:rsidRPr="002013FA" w:rsidRDefault="008A68B3" w:rsidP="008A68B3">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В соответствии с постановлением губернатора Костромской области от 29 октября 2015 года № 189 прием в </w:t>
      </w:r>
      <w:r w:rsidRPr="002013FA">
        <w:rPr>
          <w:rFonts w:ascii="Times New Roman" w:hAnsi="Times New Roman"/>
          <w:b/>
          <w:sz w:val="26"/>
          <w:szCs w:val="26"/>
        </w:rPr>
        <w:t>Общественной приемной губернатора Костромской области</w:t>
      </w:r>
      <w:r w:rsidRPr="002013FA">
        <w:rPr>
          <w:rFonts w:ascii="Times New Roman" w:hAnsi="Times New Roman"/>
          <w:sz w:val="26"/>
          <w:szCs w:val="26"/>
        </w:rPr>
        <w:t xml:space="preserve"> проводится Общественной Палатой при Думе города </w:t>
      </w:r>
      <w:r w:rsidRPr="002013FA">
        <w:rPr>
          <w:rFonts w:ascii="Times New Roman" w:hAnsi="Times New Roman"/>
          <w:sz w:val="26"/>
          <w:szCs w:val="26"/>
        </w:rPr>
        <w:lastRenderedPageBreak/>
        <w:t>Костромы шестого созыва. Прием проводился каждую вторую среду месяца по предварительной записи, работа приемной анонсировалась на сайте Думы города Костромы и в средствах массовой информации. Прием проводился председателем Общественной палаты Александром</w:t>
      </w:r>
      <w:r w:rsidR="00E01ED1" w:rsidRPr="002013FA">
        <w:rPr>
          <w:rFonts w:ascii="Times New Roman" w:hAnsi="Times New Roman"/>
          <w:sz w:val="26"/>
          <w:szCs w:val="26"/>
        </w:rPr>
        <w:t xml:space="preserve"> Николаевичем</w:t>
      </w:r>
      <w:r w:rsidRPr="002013FA">
        <w:rPr>
          <w:rFonts w:ascii="Times New Roman" w:hAnsi="Times New Roman"/>
          <w:sz w:val="26"/>
          <w:szCs w:val="26"/>
        </w:rPr>
        <w:t xml:space="preserve"> Бакановым при содействии юридической службы аппарата Думы города Костромы. </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За 2017 год в Общественную приемную губернатора Костромской области обратились 23 жител</w:t>
      </w:r>
      <w:r w:rsidR="0068405B">
        <w:rPr>
          <w:rFonts w:ascii="Times New Roman" w:hAnsi="Times New Roman"/>
          <w:sz w:val="26"/>
          <w:szCs w:val="26"/>
        </w:rPr>
        <w:t>я города Костромы</w:t>
      </w:r>
      <w:r w:rsidRPr="002013FA">
        <w:rPr>
          <w:rFonts w:ascii="Times New Roman" w:hAnsi="Times New Roman"/>
          <w:sz w:val="26"/>
          <w:szCs w:val="26"/>
        </w:rPr>
        <w:t>.</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Обращения поступили по следующим вопросам:</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1) жилищно-коммунальное хозяйство – 10 обращений;</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2) земельные, имущественные отношения – 6 обращений;</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3) социальная сфера – 2 обращения;</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4) реализация федеральных программ – 2 обращения;</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5) транспортная сфера – </w:t>
      </w:r>
      <w:r w:rsidR="001D4A31">
        <w:rPr>
          <w:rFonts w:ascii="Times New Roman" w:hAnsi="Times New Roman"/>
          <w:sz w:val="26"/>
          <w:szCs w:val="26"/>
        </w:rPr>
        <w:t>3</w:t>
      </w:r>
      <w:r w:rsidRPr="002013FA">
        <w:rPr>
          <w:rFonts w:ascii="Times New Roman" w:hAnsi="Times New Roman"/>
          <w:sz w:val="26"/>
          <w:szCs w:val="26"/>
        </w:rPr>
        <w:t xml:space="preserve"> обращени</w:t>
      </w:r>
      <w:r w:rsidR="001D4A31">
        <w:rPr>
          <w:rFonts w:ascii="Times New Roman" w:hAnsi="Times New Roman"/>
          <w:sz w:val="26"/>
          <w:szCs w:val="26"/>
        </w:rPr>
        <w:t>я</w:t>
      </w:r>
      <w:r w:rsidRPr="002013FA">
        <w:rPr>
          <w:rFonts w:ascii="Times New Roman" w:hAnsi="Times New Roman"/>
          <w:sz w:val="26"/>
          <w:szCs w:val="26"/>
        </w:rPr>
        <w:t>.</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По результатам рассмотрения обращений </w:t>
      </w:r>
      <w:r w:rsidR="009C3843" w:rsidRPr="002013FA">
        <w:rPr>
          <w:rFonts w:ascii="Times New Roman" w:hAnsi="Times New Roman"/>
          <w:sz w:val="26"/>
          <w:szCs w:val="26"/>
        </w:rPr>
        <w:t xml:space="preserve">заявителям были даны устные разъяснения, а также </w:t>
      </w:r>
      <w:r w:rsidRPr="002013FA">
        <w:rPr>
          <w:rFonts w:ascii="Times New Roman" w:hAnsi="Times New Roman"/>
          <w:sz w:val="26"/>
          <w:szCs w:val="26"/>
        </w:rPr>
        <w:t>подготовлено 14 запросов в уполномоченные органы, в том числе в:</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 Администрацию города Костромы – 9;</w:t>
      </w:r>
    </w:p>
    <w:p w:rsidR="00157DFF" w:rsidRPr="002013FA" w:rsidRDefault="00157DFF" w:rsidP="00157DFF">
      <w:pPr>
        <w:spacing w:after="0" w:line="240" w:lineRule="auto"/>
        <w:ind w:firstLine="709"/>
        <w:jc w:val="both"/>
        <w:rPr>
          <w:rFonts w:ascii="Times New Roman" w:hAnsi="Times New Roman"/>
          <w:sz w:val="26"/>
          <w:szCs w:val="26"/>
        </w:rPr>
      </w:pPr>
      <w:r w:rsidRPr="002013FA">
        <w:rPr>
          <w:rFonts w:ascii="Times New Roman" w:hAnsi="Times New Roman"/>
          <w:sz w:val="26"/>
          <w:szCs w:val="26"/>
        </w:rPr>
        <w:t>- губернатору Костромской области – 2;</w:t>
      </w:r>
    </w:p>
    <w:p w:rsidR="00157DFF" w:rsidRPr="002013FA" w:rsidRDefault="00157DFF" w:rsidP="00157DFF">
      <w:pPr>
        <w:spacing w:after="0" w:line="240" w:lineRule="auto"/>
        <w:ind w:firstLine="709"/>
        <w:jc w:val="both"/>
        <w:rPr>
          <w:rFonts w:ascii="Times New Roman" w:hAnsi="Times New Roman"/>
          <w:sz w:val="26"/>
          <w:szCs w:val="26"/>
          <w:shd w:val="clear" w:color="auto" w:fill="FFFFFF"/>
        </w:rPr>
      </w:pPr>
      <w:r w:rsidRPr="002013FA">
        <w:rPr>
          <w:rFonts w:ascii="Times New Roman" w:hAnsi="Times New Roman"/>
          <w:sz w:val="26"/>
          <w:szCs w:val="26"/>
        </w:rPr>
        <w:t xml:space="preserve">-   </w:t>
      </w:r>
      <w:r w:rsidRPr="002013FA">
        <w:rPr>
          <w:rFonts w:ascii="Times New Roman" w:hAnsi="Times New Roman"/>
          <w:sz w:val="26"/>
          <w:szCs w:val="26"/>
          <w:shd w:val="clear" w:color="auto" w:fill="FFFFFF"/>
        </w:rPr>
        <w:t>государственную жилищную инспекцию Костромской области – 1;</w:t>
      </w:r>
    </w:p>
    <w:p w:rsidR="00157DFF" w:rsidRPr="002013FA" w:rsidRDefault="00157DFF" w:rsidP="00157DFF">
      <w:pPr>
        <w:spacing w:after="0" w:line="240" w:lineRule="auto"/>
        <w:ind w:firstLine="709"/>
        <w:jc w:val="both"/>
        <w:rPr>
          <w:rFonts w:ascii="Times New Roman" w:hAnsi="Times New Roman" w:cs="Tahoma"/>
          <w:sz w:val="26"/>
          <w:szCs w:val="26"/>
        </w:rPr>
      </w:pPr>
      <w:r w:rsidRPr="002013FA">
        <w:rPr>
          <w:rFonts w:ascii="Times New Roman" w:hAnsi="Times New Roman"/>
          <w:sz w:val="26"/>
          <w:szCs w:val="26"/>
          <w:shd w:val="clear" w:color="auto" w:fill="FFFFFF"/>
        </w:rPr>
        <w:t xml:space="preserve">- </w:t>
      </w:r>
      <w:r w:rsidRPr="002013FA">
        <w:rPr>
          <w:rFonts w:ascii="Times New Roman" w:hAnsi="Times New Roman" w:cs="Tahoma"/>
          <w:sz w:val="26"/>
          <w:szCs w:val="26"/>
        </w:rPr>
        <w:t xml:space="preserve">некоммерческую организацию </w:t>
      </w:r>
      <w:r w:rsidR="00B0128E">
        <w:rPr>
          <w:rFonts w:ascii="Times New Roman" w:hAnsi="Times New Roman" w:cs="Tahoma"/>
          <w:sz w:val="26"/>
          <w:szCs w:val="26"/>
        </w:rPr>
        <w:t>"</w:t>
      </w:r>
      <w:r w:rsidRPr="002013FA">
        <w:rPr>
          <w:rFonts w:ascii="Times New Roman" w:hAnsi="Times New Roman" w:cs="Tahoma"/>
          <w:sz w:val="26"/>
          <w:szCs w:val="26"/>
        </w:rPr>
        <w:t>Фонд капитального ремонта многоквартирных домов Костромской области</w:t>
      </w:r>
      <w:r w:rsidR="00B0128E">
        <w:rPr>
          <w:rFonts w:ascii="Times New Roman" w:hAnsi="Times New Roman" w:cs="Tahoma"/>
          <w:sz w:val="26"/>
          <w:szCs w:val="26"/>
        </w:rPr>
        <w:t>"</w:t>
      </w:r>
      <w:r w:rsidRPr="002013FA">
        <w:rPr>
          <w:rFonts w:ascii="Times New Roman" w:hAnsi="Times New Roman" w:cs="Tahoma"/>
          <w:sz w:val="26"/>
          <w:szCs w:val="26"/>
        </w:rPr>
        <w:t xml:space="preserve"> – 1;</w:t>
      </w:r>
    </w:p>
    <w:p w:rsidR="00157DFF" w:rsidRPr="002013FA" w:rsidRDefault="00157DFF" w:rsidP="00157DFF">
      <w:pPr>
        <w:spacing w:after="0" w:line="240" w:lineRule="auto"/>
        <w:ind w:firstLine="709"/>
        <w:jc w:val="both"/>
        <w:rPr>
          <w:rFonts w:ascii="Times New Roman" w:eastAsia="Arial Unicode MS" w:hAnsi="Times New Roman" w:cs="Tahoma"/>
          <w:kern w:val="1"/>
          <w:sz w:val="26"/>
          <w:szCs w:val="26"/>
        </w:rPr>
      </w:pPr>
      <w:r w:rsidRPr="002013FA">
        <w:rPr>
          <w:rFonts w:ascii="Times New Roman" w:hAnsi="Times New Roman" w:cs="Tahoma"/>
          <w:sz w:val="26"/>
          <w:szCs w:val="26"/>
        </w:rPr>
        <w:t xml:space="preserve">- </w:t>
      </w:r>
      <w:r w:rsidRPr="002013FA">
        <w:rPr>
          <w:rFonts w:ascii="Times New Roman" w:eastAsia="Arial Unicode MS" w:hAnsi="Times New Roman" w:cs="Tahoma"/>
          <w:kern w:val="1"/>
          <w:sz w:val="26"/>
          <w:szCs w:val="26"/>
        </w:rPr>
        <w:t>МУП г. Костромы</w:t>
      </w:r>
      <w:r w:rsidRPr="002013FA">
        <w:rPr>
          <w:rFonts w:ascii="Times New Roman" w:hAnsi="Times New Roman" w:cs="Tahoma"/>
          <w:sz w:val="26"/>
          <w:szCs w:val="26"/>
        </w:rPr>
        <w:t xml:space="preserve"> </w:t>
      </w:r>
      <w:r w:rsidR="00B0128E">
        <w:rPr>
          <w:rFonts w:ascii="Times New Roman" w:eastAsia="Arial Unicode MS" w:hAnsi="Times New Roman" w:cs="Tahoma"/>
          <w:kern w:val="1"/>
          <w:sz w:val="26"/>
          <w:szCs w:val="26"/>
        </w:rPr>
        <w:t>"</w:t>
      </w:r>
      <w:r w:rsidRPr="002013FA">
        <w:rPr>
          <w:rFonts w:ascii="Times New Roman" w:eastAsia="Arial Unicode MS" w:hAnsi="Times New Roman" w:cs="Tahoma"/>
          <w:kern w:val="1"/>
          <w:sz w:val="26"/>
          <w:szCs w:val="26"/>
        </w:rPr>
        <w:t>Городская управляющая компания</w:t>
      </w:r>
      <w:r w:rsidR="00B0128E">
        <w:rPr>
          <w:rFonts w:ascii="Times New Roman" w:eastAsia="Arial Unicode MS" w:hAnsi="Times New Roman" w:cs="Tahoma"/>
          <w:kern w:val="1"/>
          <w:sz w:val="26"/>
          <w:szCs w:val="26"/>
        </w:rPr>
        <w:t>"</w:t>
      </w:r>
      <w:r w:rsidRPr="002013FA">
        <w:rPr>
          <w:rFonts w:ascii="Times New Roman" w:eastAsia="Arial Unicode MS" w:hAnsi="Times New Roman" w:cs="Tahoma"/>
          <w:kern w:val="1"/>
          <w:sz w:val="26"/>
          <w:szCs w:val="26"/>
        </w:rPr>
        <w:t xml:space="preserve"> – 1.</w:t>
      </w:r>
    </w:p>
    <w:p w:rsidR="008A68B3" w:rsidRPr="002013FA" w:rsidRDefault="00651298" w:rsidP="008A68B3">
      <w:pPr>
        <w:pStyle w:val="dktexjustify"/>
        <w:spacing w:before="0" w:beforeAutospacing="0" w:after="0" w:afterAutospacing="0"/>
        <w:ind w:firstLine="709"/>
        <w:jc w:val="both"/>
        <w:rPr>
          <w:sz w:val="26"/>
          <w:szCs w:val="26"/>
        </w:rPr>
      </w:pPr>
      <w:r w:rsidRPr="002013FA">
        <w:rPr>
          <w:sz w:val="26"/>
          <w:szCs w:val="26"/>
        </w:rPr>
        <w:t>Один</w:t>
      </w:r>
      <w:r w:rsidR="008A68B3" w:rsidRPr="002013FA">
        <w:rPr>
          <w:sz w:val="26"/>
          <w:szCs w:val="26"/>
        </w:rPr>
        <w:t xml:space="preserve"> запрос находятся на контроле общественной приемной.</w:t>
      </w:r>
    </w:p>
    <w:p w:rsidR="008A68B3" w:rsidRPr="002013FA" w:rsidRDefault="008A68B3" w:rsidP="002013FA">
      <w:pPr>
        <w:pStyle w:val="2"/>
        <w:shd w:val="clear" w:color="auto" w:fill="auto"/>
        <w:tabs>
          <w:tab w:val="left" w:pos="993"/>
        </w:tabs>
        <w:spacing w:after="0" w:line="240" w:lineRule="auto"/>
        <w:jc w:val="both"/>
        <w:rPr>
          <w:color w:val="auto"/>
        </w:rPr>
      </w:pPr>
    </w:p>
    <w:p w:rsidR="008A68B3" w:rsidRPr="002013FA" w:rsidRDefault="008A68B3" w:rsidP="008A68B3">
      <w:pPr>
        <w:pStyle w:val="2"/>
        <w:shd w:val="clear" w:color="auto" w:fill="auto"/>
        <w:tabs>
          <w:tab w:val="left" w:pos="993"/>
        </w:tabs>
        <w:spacing w:after="0" w:line="240" w:lineRule="auto"/>
        <w:ind w:firstLine="709"/>
        <w:jc w:val="both"/>
        <w:rPr>
          <w:color w:val="auto"/>
        </w:rPr>
      </w:pPr>
      <w:r w:rsidRPr="002013FA">
        <w:rPr>
          <w:color w:val="auto"/>
        </w:rPr>
        <w:t>Одним из направлений де</w:t>
      </w:r>
      <w:r w:rsidR="00C73A65" w:rsidRPr="002013FA">
        <w:rPr>
          <w:color w:val="auto"/>
        </w:rPr>
        <w:t>ятельности Думы города Костромы</w:t>
      </w:r>
      <w:r w:rsidRPr="002013FA">
        <w:rPr>
          <w:color w:val="auto"/>
        </w:rPr>
        <w:t xml:space="preserve"> яв</w:t>
      </w:r>
      <w:r w:rsidR="00C73A65" w:rsidRPr="002013FA">
        <w:rPr>
          <w:color w:val="auto"/>
        </w:rPr>
        <w:t>ляется</w:t>
      </w:r>
      <w:r w:rsidRPr="002013FA">
        <w:rPr>
          <w:color w:val="auto"/>
        </w:rPr>
        <w:t xml:space="preserve"> </w:t>
      </w:r>
      <w:r w:rsidRPr="002013FA">
        <w:rPr>
          <w:b/>
          <w:color w:val="auto"/>
        </w:rPr>
        <w:t>оказание бесплатной юридической помощи</w:t>
      </w:r>
      <w:r w:rsidRPr="002013FA">
        <w:rPr>
          <w:color w:val="auto"/>
        </w:rPr>
        <w:t xml:space="preserve"> населению в виде правового консультирования в устной форме в первую рабочую среду каждого месяца с 9.00 до 12.00 часов в здании Думы города Костромы. В отчетном периоде в Думе города Костромы гражданам оказывались отдельные виды бесплатной юридической помощи, в частности было зарегистрировано 2</w:t>
      </w:r>
      <w:r w:rsidR="00EF03B9" w:rsidRPr="002013FA">
        <w:rPr>
          <w:color w:val="auto"/>
        </w:rPr>
        <w:t>1</w:t>
      </w:r>
      <w:r w:rsidRPr="002013FA">
        <w:rPr>
          <w:color w:val="auto"/>
        </w:rPr>
        <w:t xml:space="preserve"> (в 2015</w:t>
      </w:r>
      <w:r w:rsidR="00EF03B9" w:rsidRPr="002013FA">
        <w:rPr>
          <w:color w:val="auto"/>
        </w:rPr>
        <w:t> </w:t>
      </w:r>
      <w:r w:rsidRPr="002013FA">
        <w:rPr>
          <w:color w:val="auto"/>
        </w:rPr>
        <w:t>году –</w:t>
      </w:r>
      <w:r w:rsidR="00EF03B9" w:rsidRPr="002013FA">
        <w:rPr>
          <w:color w:val="auto"/>
        </w:rPr>
        <w:t xml:space="preserve"> </w:t>
      </w:r>
      <w:r w:rsidRPr="002013FA">
        <w:rPr>
          <w:color w:val="auto"/>
        </w:rPr>
        <w:t>17</w:t>
      </w:r>
      <w:r w:rsidR="00EF03B9" w:rsidRPr="002013FA">
        <w:rPr>
          <w:color w:val="auto"/>
        </w:rPr>
        <w:t>, в 2016 году – 28</w:t>
      </w:r>
      <w:r w:rsidR="00961A01" w:rsidRPr="002013FA">
        <w:rPr>
          <w:color w:val="auto"/>
        </w:rPr>
        <w:t>) обращение</w:t>
      </w:r>
      <w:r w:rsidRPr="002013FA">
        <w:rPr>
          <w:color w:val="auto"/>
        </w:rPr>
        <w:t xml:space="preserve"> по следующим вопросам:</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1) земельные, имущественные отношения – 7 обращений;</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2) жилищно-коммунальное хозяйство – 5 обращений;</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3) трудовая деятельность – 2 обращения;</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4) социальное, пенсионное обеспечение – 2 обращения;</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 xml:space="preserve">5) семейные отношения – </w:t>
      </w:r>
      <w:r w:rsidR="00961A01" w:rsidRPr="002013FA">
        <w:rPr>
          <w:color w:val="auto"/>
        </w:rPr>
        <w:t>3</w:t>
      </w:r>
      <w:r w:rsidRPr="002013FA">
        <w:rPr>
          <w:color w:val="auto"/>
        </w:rPr>
        <w:t xml:space="preserve"> обращения; </w:t>
      </w:r>
    </w:p>
    <w:p w:rsidR="007D496D" w:rsidRPr="002013FA" w:rsidRDefault="007D496D" w:rsidP="007D496D">
      <w:pPr>
        <w:pStyle w:val="2"/>
        <w:tabs>
          <w:tab w:val="left" w:pos="993"/>
        </w:tabs>
        <w:spacing w:after="0" w:line="240" w:lineRule="auto"/>
        <w:ind w:firstLine="709"/>
        <w:jc w:val="both"/>
        <w:rPr>
          <w:color w:val="auto"/>
        </w:rPr>
      </w:pPr>
      <w:r w:rsidRPr="002013FA">
        <w:rPr>
          <w:color w:val="auto"/>
        </w:rPr>
        <w:t>6) наследственные отношения – 1 обращение;</w:t>
      </w:r>
    </w:p>
    <w:p w:rsidR="008A68B3" w:rsidRPr="002013FA" w:rsidRDefault="007D496D" w:rsidP="007D496D">
      <w:pPr>
        <w:pStyle w:val="2"/>
        <w:shd w:val="clear" w:color="auto" w:fill="auto"/>
        <w:tabs>
          <w:tab w:val="left" w:pos="993"/>
        </w:tabs>
        <w:spacing w:after="0" w:line="240" w:lineRule="auto"/>
        <w:ind w:firstLine="709"/>
        <w:jc w:val="both"/>
        <w:rPr>
          <w:color w:val="auto"/>
        </w:rPr>
      </w:pPr>
      <w:r w:rsidRPr="002013FA">
        <w:rPr>
          <w:color w:val="auto"/>
        </w:rPr>
        <w:t>7) вопросы миграционного законодательства – 1 обращение.</w:t>
      </w:r>
    </w:p>
    <w:p w:rsidR="008A68B3" w:rsidRDefault="007D496D" w:rsidP="008A68B3">
      <w:pPr>
        <w:pStyle w:val="2"/>
        <w:shd w:val="clear" w:color="auto" w:fill="auto"/>
        <w:tabs>
          <w:tab w:val="left" w:pos="993"/>
        </w:tabs>
        <w:spacing w:after="0" w:line="240" w:lineRule="auto"/>
        <w:ind w:firstLine="709"/>
        <w:jc w:val="both"/>
        <w:rPr>
          <w:color w:val="auto"/>
        </w:rPr>
      </w:pPr>
      <w:r w:rsidRPr="002013FA">
        <w:rPr>
          <w:color w:val="auto"/>
        </w:rPr>
        <w:t>Все обратившиеся граждане получили правовую консультацию. Один житель города Костромы обращался в Думу города Костромы за оказанием бесплатной юридической помощи дважды.</w:t>
      </w:r>
    </w:p>
    <w:p w:rsidR="00D07105" w:rsidRDefault="00D07105" w:rsidP="008A68B3">
      <w:pPr>
        <w:pStyle w:val="2"/>
        <w:shd w:val="clear" w:color="auto" w:fill="auto"/>
        <w:tabs>
          <w:tab w:val="left" w:pos="993"/>
        </w:tabs>
        <w:spacing w:after="0" w:line="240" w:lineRule="auto"/>
        <w:ind w:firstLine="709"/>
        <w:jc w:val="both"/>
        <w:rPr>
          <w:color w:val="auto"/>
        </w:rPr>
      </w:pPr>
    </w:p>
    <w:p w:rsidR="00D07105" w:rsidRPr="002234A9" w:rsidRDefault="00D07105" w:rsidP="008E4B2A">
      <w:pPr>
        <w:spacing w:after="0" w:line="240" w:lineRule="auto"/>
        <w:ind w:firstLine="709"/>
        <w:jc w:val="both"/>
        <w:rPr>
          <w:rFonts w:ascii="Times New Roman" w:hAnsi="Times New Roman"/>
          <w:b/>
          <w:sz w:val="26"/>
          <w:szCs w:val="26"/>
        </w:rPr>
      </w:pPr>
      <w:r w:rsidRPr="002234A9">
        <w:rPr>
          <w:rFonts w:ascii="Times New Roman" w:hAnsi="Times New Roman"/>
          <w:b/>
          <w:sz w:val="26"/>
          <w:szCs w:val="26"/>
        </w:rPr>
        <w:t>О деятельности Главы города Костромы – председателя призывной комиссии города Костромы</w:t>
      </w:r>
    </w:p>
    <w:p w:rsidR="00D07105" w:rsidRPr="009317D6" w:rsidRDefault="00D07105" w:rsidP="008E4B2A">
      <w:pPr>
        <w:spacing w:after="0" w:line="240" w:lineRule="auto"/>
        <w:ind w:firstLine="708"/>
        <w:jc w:val="both"/>
        <w:rPr>
          <w:rFonts w:ascii="Times New Roman" w:hAnsi="Times New Roman"/>
          <w:sz w:val="26"/>
          <w:szCs w:val="26"/>
        </w:rPr>
      </w:pPr>
      <w:r>
        <w:rPr>
          <w:rFonts w:ascii="Times New Roman" w:hAnsi="Times New Roman"/>
          <w:sz w:val="26"/>
          <w:szCs w:val="26"/>
        </w:rPr>
        <w:t>Ф</w:t>
      </w:r>
      <w:r w:rsidRPr="009317D6">
        <w:rPr>
          <w:rFonts w:ascii="Times New Roman" w:hAnsi="Times New Roman"/>
          <w:sz w:val="26"/>
          <w:szCs w:val="26"/>
        </w:rPr>
        <w:t xml:space="preserve">едеральным законом от 22 февраля 2017 года № 19-ФЗ </w:t>
      </w:r>
      <w:r w:rsidR="00B0128E">
        <w:rPr>
          <w:rFonts w:ascii="Times New Roman" w:hAnsi="Times New Roman"/>
          <w:sz w:val="26"/>
          <w:szCs w:val="26"/>
        </w:rPr>
        <w:t>"</w:t>
      </w:r>
      <w:r w:rsidRPr="009317D6">
        <w:rPr>
          <w:rFonts w:ascii="Times New Roman" w:hAnsi="Times New Roman"/>
          <w:sz w:val="26"/>
          <w:szCs w:val="26"/>
        </w:rPr>
        <w:t xml:space="preserve">О внесении изменений в статьи 11 и 20 Федерального закона </w:t>
      </w:r>
      <w:r w:rsidR="00B0128E">
        <w:rPr>
          <w:rFonts w:ascii="Times New Roman" w:hAnsi="Times New Roman"/>
          <w:sz w:val="26"/>
          <w:szCs w:val="26"/>
        </w:rPr>
        <w:t>"</w:t>
      </w:r>
      <w:r w:rsidRPr="009317D6">
        <w:rPr>
          <w:rFonts w:ascii="Times New Roman" w:hAnsi="Times New Roman"/>
          <w:sz w:val="26"/>
          <w:szCs w:val="26"/>
        </w:rPr>
        <w:t>О мобилизационной подготовке и мобилизации в Российской Федерации</w:t>
      </w:r>
      <w:r w:rsidR="00B0128E">
        <w:rPr>
          <w:rFonts w:ascii="Times New Roman" w:hAnsi="Times New Roman"/>
          <w:sz w:val="26"/>
          <w:szCs w:val="26"/>
        </w:rPr>
        <w:t>"</w:t>
      </w:r>
      <w:r w:rsidRPr="009317D6">
        <w:rPr>
          <w:rFonts w:ascii="Times New Roman" w:hAnsi="Times New Roman"/>
          <w:sz w:val="26"/>
          <w:szCs w:val="26"/>
        </w:rPr>
        <w:t xml:space="preserve"> и статью 27 Федерального закона </w:t>
      </w:r>
      <w:r w:rsidR="00B0128E">
        <w:rPr>
          <w:rFonts w:ascii="Times New Roman" w:hAnsi="Times New Roman"/>
          <w:sz w:val="26"/>
          <w:szCs w:val="26"/>
        </w:rPr>
        <w:t>"</w:t>
      </w:r>
      <w:r w:rsidRPr="009317D6">
        <w:rPr>
          <w:rFonts w:ascii="Times New Roman" w:hAnsi="Times New Roman"/>
          <w:sz w:val="26"/>
          <w:szCs w:val="26"/>
        </w:rPr>
        <w:t>О воинской обязанности и военной службе</w:t>
      </w:r>
      <w:r w:rsidR="00B0128E">
        <w:rPr>
          <w:rFonts w:ascii="Times New Roman" w:hAnsi="Times New Roman"/>
          <w:sz w:val="26"/>
          <w:szCs w:val="26"/>
        </w:rPr>
        <w:t>"</w:t>
      </w:r>
      <w:r w:rsidRPr="009317D6">
        <w:rPr>
          <w:rFonts w:ascii="Times New Roman" w:hAnsi="Times New Roman"/>
          <w:sz w:val="26"/>
          <w:szCs w:val="26"/>
        </w:rPr>
        <w:t xml:space="preserve">, вступившим в силу 5 марта 2017 года </w:t>
      </w:r>
      <w:r w:rsidRPr="009317D6">
        <w:rPr>
          <w:rFonts w:ascii="Times New Roman" w:hAnsi="Times New Roman"/>
          <w:sz w:val="26"/>
          <w:szCs w:val="26"/>
        </w:rPr>
        <w:lastRenderedPageBreak/>
        <w:t>предусмотрено, что председателем призывной комиссии является глава муниципального образования или его заместитель.</w:t>
      </w:r>
    </w:p>
    <w:p w:rsidR="00D07105" w:rsidRPr="009317D6" w:rsidRDefault="00D07105" w:rsidP="00B0128E">
      <w:pPr>
        <w:spacing w:after="0" w:line="240" w:lineRule="auto"/>
        <w:ind w:firstLine="709"/>
        <w:jc w:val="both"/>
        <w:rPr>
          <w:rFonts w:ascii="Times New Roman" w:hAnsi="Times New Roman"/>
          <w:sz w:val="26"/>
          <w:szCs w:val="26"/>
        </w:rPr>
      </w:pPr>
      <w:r w:rsidRPr="009317D6">
        <w:rPr>
          <w:rFonts w:ascii="Times New Roman" w:hAnsi="Times New Roman"/>
          <w:sz w:val="26"/>
          <w:szCs w:val="26"/>
        </w:rPr>
        <w:t>В соответствии с распоряжением губернатора Костромской области от 31</w:t>
      </w:r>
      <w:r w:rsidR="0053487A">
        <w:rPr>
          <w:rFonts w:ascii="Times New Roman" w:hAnsi="Times New Roman"/>
          <w:sz w:val="26"/>
          <w:szCs w:val="26"/>
        </w:rPr>
        <w:t> </w:t>
      </w:r>
      <w:r w:rsidRPr="009317D6">
        <w:rPr>
          <w:rFonts w:ascii="Times New Roman" w:hAnsi="Times New Roman"/>
          <w:sz w:val="26"/>
          <w:szCs w:val="26"/>
        </w:rPr>
        <w:t xml:space="preserve">марта 2017 года № 243-р </w:t>
      </w:r>
      <w:r w:rsidR="00B0128E">
        <w:rPr>
          <w:rFonts w:ascii="Times New Roman" w:hAnsi="Times New Roman"/>
          <w:sz w:val="26"/>
          <w:szCs w:val="26"/>
        </w:rPr>
        <w:t>"</w:t>
      </w:r>
      <w:r w:rsidRPr="009317D6">
        <w:rPr>
          <w:rFonts w:ascii="Times New Roman" w:hAnsi="Times New Roman"/>
          <w:sz w:val="26"/>
          <w:szCs w:val="26"/>
        </w:rPr>
        <w:t>Об организации призыва граждан Костромской области на военную службу весной 2017 года и мерах по его обеспечению</w:t>
      </w:r>
      <w:r w:rsidR="00B0128E">
        <w:rPr>
          <w:rFonts w:ascii="Times New Roman" w:hAnsi="Times New Roman"/>
          <w:sz w:val="26"/>
          <w:szCs w:val="26"/>
        </w:rPr>
        <w:t>"</w:t>
      </w:r>
      <w:r w:rsidRPr="009317D6">
        <w:rPr>
          <w:rFonts w:ascii="Times New Roman" w:hAnsi="Times New Roman"/>
          <w:sz w:val="26"/>
          <w:szCs w:val="26"/>
        </w:rPr>
        <w:t xml:space="preserve"> Ю.</w:t>
      </w:r>
      <w:r w:rsidR="00B0128E">
        <w:rPr>
          <w:rFonts w:ascii="Times New Roman" w:hAnsi="Times New Roman"/>
          <w:sz w:val="26"/>
          <w:szCs w:val="26"/>
        </w:rPr>
        <w:t> </w:t>
      </w:r>
      <w:r w:rsidRPr="009317D6">
        <w:rPr>
          <w:rFonts w:ascii="Times New Roman" w:hAnsi="Times New Roman"/>
          <w:sz w:val="26"/>
          <w:szCs w:val="26"/>
        </w:rPr>
        <w:t>В.</w:t>
      </w:r>
      <w:r w:rsidR="00B0128E">
        <w:rPr>
          <w:rFonts w:ascii="Times New Roman" w:hAnsi="Times New Roman"/>
          <w:sz w:val="26"/>
          <w:szCs w:val="26"/>
        </w:rPr>
        <w:t> </w:t>
      </w:r>
      <w:proofErr w:type="spellStart"/>
      <w:r w:rsidRPr="009317D6">
        <w:rPr>
          <w:rFonts w:ascii="Times New Roman" w:hAnsi="Times New Roman"/>
          <w:sz w:val="26"/>
          <w:szCs w:val="26"/>
        </w:rPr>
        <w:t>Журин</w:t>
      </w:r>
      <w:proofErr w:type="spellEnd"/>
      <w:r w:rsidRPr="009317D6">
        <w:rPr>
          <w:rFonts w:ascii="Times New Roman" w:hAnsi="Times New Roman"/>
          <w:sz w:val="26"/>
          <w:szCs w:val="26"/>
        </w:rPr>
        <w:t xml:space="preserve"> является председателем призывной комиссии (основной состав), Г.</w:t>
      </w:r>
      <w:r w:rsidR="00B0128E">
        <w:rPr>
          <w:rFonts w:ascii="Times New Roman" w:hAnsi="Times New Roman"/>
          <w:sz w:val="26"/>
          <w:szCs w:val="26"/>
        </w:rPr>
        <w:t> </w:t>
      </w:r>
      <w:r w:rsidRPr="009317D6">
        <w:rPr>
          <w:rFonts w:ascii="Times New Roman" w:hAnsi="Times New Roman"/>
          <w:sz w:val="26"/>
          <w:szCs w:val="26"/>
        </w:rPr>
        <w:t>В.</w:t>
      </w:r>
      <w:r w:rsidR="00B0128E">
        <w:rPr>
          <w:rFonts w:ascii="Times New Roman" w:hAnsi="Times New Roman"/>
          <w:sz w:val="26"/>
          <w:szCs w:val="26"/>
        </w:rPr>
        <w:t> </w:t>
      </w:r>
      <w:proofErr w:type="spellStart"/>
      <w:r w:rsidRPr="009317D6">
        <w:rPr>
          <w:rFonts w:ascii="Times New Roman" w:hAnsi="Times New Roman"/>
          <w:sz w:val="26"/>
          <w:szCs w:val="26"/>
        </w:rPr>
        <w:t>Дулина</w:t>
      </w:r>
      <w:proofErr w:type="spellEnd"/>
      <w:r w:rsidRPr="009317D6">
        <w:rPr>
          <w:rFonts w:ascii="Times New Roman" w:hAnsi="Times New Roman"/>
          <w:sz w:val="26"/>
          <w:szCs w:val="26"/>
        </w:rPr>
        <w:t xml:space="preserve"> – председателем призывной комиссии (резервный состав).</w:t>
      </w:r>
    </w:p>
    <w:p w:rsidR="00D07105" w:rsidRDefault="00D07105" w:rsidP="001D4A31">
      <w:pPr>
        <w:spacing w:after="0" w:line="240" w:lineRule="auto"/>
        <w:ind w:firstLine="709"/>
        <w:jc w:val="both"/>
        <w:rPr>
          <w:rFonts w:ascii="Times New Roman" w:hAnsi="Times New Roman"/>
          <w:sz w:val="26"/>
          <w:szCs w:val="26"/>
        </w:rPr>
      </w:pPr>
      <w:r w:rsidRPr="009317D6">
        <w:rPr>
          <w:rFonts w:ascii="Times New Roman" w:hAnsi="Times New Roman"/>
          <w:sz w:val="26"/>
          <w:szCs w:val="26"/>
        </w:rPr>
        <w:t>В целях обеспечения призыва граждан на военную службу наиболее качественным образом, в том числе своевременного принятия мер по розыску лиц, уклоняющихся от мероприятий, связанных с призывом, Главой города Костромы в 2017 году проведено 11 рабочих совещаний с военным комиссаром (г. Кострома Костромской области), представителями УМВД России по г. Костроме и иными заинтересованными лицами.</w:t>
      </w:r>
      <w:r>
        <w:rPr>
          <w:rFonts w:ascii="Times New Roman" w:hAnsi="Times New Roman"/>
          <w:sz w:val="26"/>
          <w:szCs w:val="26"/>
        </w:rPr>
        <w:t xml:space="preserve"> По итогам проведенных заседаний:</w:t>
      </w:r>
    </w:p>
    <w:p w:rsidR="00D07105" w:rsidRDefault="00D07105" w:rsidP="001D4A31">
      <w:pPr>
        <w:spacing w:after="0" w:line="240" w:lineRule="auto"/>
        <w:ind w:firstLine="709"/>
        <w:jc w:val="both"/>
        <w:rPr>
          <w:rFonts w:ascii="Times New Roman" w:hAnsi="Times New Roman"/>
          <w:sz w:val="26"/>
          <w:szCs w:val="26"/>
        </w:rPr>
      </w:pPr>
      <w:r>
        <w:rPr>
          <w:rFonts w:ascii="Times New Roman" w:hAnsi="Times New Roman"/>
          <w:sz w:val="26"/>
          <w:szCs w:val="26"/>
        </w:rPr>
        <w:t>- удалось снизить количество не оповещенных и не разысканных граждан со 210 до 122 человек;</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разработан и утвержден план совместной деятельности военного комиссариата (города Кострома Костромской области), УМВД России по г.</w:t>
      </w:r>
      <w:r>
        <w:rPr>
          <w:rFonts w:ascii="Times New Roman" w:hAnsi="Times New Roman"/>
          <w:sz w:val="26"/>
          <w:szCs w:val="26"/>
        </w:rPr>
        <w:t xml:space="preserve"> </w:t>
      </w:r>
      <w:r w:rsidRPr="00FB0251">
        <w:rPr>
          <w:rFonts w:ascii="Times New Roman" w:hAnsi="Times New Roman"/>
          <w:sz w:val="26"/>
          <w:szCs w:val="26"/>
        </w:rPr>
        <w:t>Кострома и Федеральной миграционной службой по Костромской области по розыску граждан, уклоняющихся от исполнения воинской обязанности, и обеспечению прибытия на мероприятия, связанные с призывом на военную службу;</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xml:space="preserve">- разработан план работы должностных лиц по подготовке и проведению призыва на военную службу; </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составлен расчет наличия и распределения призывных ресурсов для выполнения нормы при</w:t>
      </w:r>
      <w:r>
        <w:rPr>
          <w:rFonts w:ascii="Times New Roman" w:hAnsi="Times New Roman"/>
          <w:sz w:val="26"/>
          <w:szCs w:val="26"/>
        </w:rPr>
        <w:t>зыва граждан на военную службу</w:t>
      </w:r>
      <w:r w:rsidRPr="00FB0251">
        <w:rPr>
          <w:rFonts w:ascii="Times New Roman" w:hAnsi="Times New Roman"/>
          <w:sz w:val="26"/>
          <w:szCs w:val="26"/>
        </w:rPr>
        <w:t>;</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составлен график отправки призывников на сборный пункт Костромской области;</w:t>
      </w:r>
    </w:p>
    <w:p w:rsidR="00D07105" w:rsidRPr="006A7040" w:rsidRDefault="00D07105" w:rsidP="001D4A31">
      <w:pPr>
        <w:pStyle w:val="af1"/>
        <w:spacing w:after="0"/>
        <w:ind w:firstLine="709"/>
        <w:jc w:val="both"/>
        <w:rPr>
          <w:sz w:val="26"/>
          <w:szCs w:val="26"/>
        </w:rPr>
      </w:pPr>
      <w:r w:rsidRPr="006A7040">
        <w:rPr>
          <w:sz w:val="26"/>
          <w:szCs w:val="26"/>
        </w:rPr>
        <w:t xml:space="preserve">- разработан план медицинского освидетельствования и обследования призывников совместно с ОГБУЗ </w:t>
      </w:r>
      <w:r w:rsidR="00B0128E">
        <w:rPr>
          <w:sz w:val="26"/>
          <w:szCs w:val="26"/>
        </w:rPr>
        <w:t>"</w:t>
      </w:r>
      <w:r w:rsidRPr="006A7040">
        <w:rPr>
          <w:sz w:val="26"/>
          <w:szCs w:val="26"/>
        </w:rPr>
        <w:t>Окружная больница Костромского округа № 1</w:t>
      </w:r>
      <w:r w:rsidR="00B0128E">
        <w:rPr>
          <w:sz w:val="26"/>
          <w:szCs w:val="26"/>
        </w:rPr>
        <w:t>"</w:t>
      </w:r>
      <w:r w:rsidRPr="006A7040">
        <w:rPr>
          <w:sz w:val="26"/>
          <w:szCs w:val="26"/>
        </w:rPr>
        <w:t>;</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осуществлено персональное закрепление граждан, направленных на дополнительное медицинское обследование в лечебные учреждения</w:t>
      </w:r>
      <w:r>
        <w:rPr>
          <w:rFonts w:ascii="Times New Roman" w:hAnsi="Times New Roman"/>
          <w:sz w:val="26"/>
          <w:szCs w:val="26"/>
        </w:rPr>
        <w:t>,</w:t>
      </w:r>
      <w:r w:rsidRPr="00FB0251">
        <w:rPr>
          <w:rFonts w:ascii="Times New Roman" w:hAnsi="Times New Roman"/>
          <w:sz w:val="26"/>
          <w:szCs w:val="26"/>
        </w:rPr>
        <w:t xml:space="preserve"> за медицинским персоналом военного комиссариата (города Кострома Костромской области).</w:t>
      </w:r>
      <w:r>
        <w:rPr>
          <w:rFonts w:ascii="Times New Roman" w:hAnsi="Times New Roman"/>
          <w:sz w:val="26"/>
          <w:szCs w:val="26"/>
        </w:rPr>
        <w:t xml:space="preserve"> </w:t>
      </w:r>
      <w:r w:rsidRPr="00FB0251">
        <w:rPr>
          <w:rFonts w:ascii="Times New Roman" w:hAnsi="Times New Roman"/>
          <w:sz w:val="26"/>
          <w:szCs w:val="26"/>
        </w:rPr>
        <w:t>На дополнительное медицинское обследование в лечебные уч</w:t>
      </w:r>
      <w:r>
        <w:rPr>
          <w:rFonts w:ascii="Times New Roman" w:hAnsi="Times New Roman"/>
          <w:sz w:val="26"/>
          <w:szCs w:val="26"/>
        </w:rPr>
        <w:t xml:space="preserve">реждения направлено 181 человек, все </w:t>
      </w:r>
      <w:r w:rsidRPr="00FB0251">
        <w:rPr>
          <w:rFonts w:ascii="Times New Roman" w:hAnsi="Times New Roman"/>
          <w:sz w:val="26"/>
          <w:szCs w:val="26"/>
        </w:rPr>
        <w:t>завершили медици</w:t>
      </w:r>
      <w:r>
        <w:rPr>
          <w:rFonts w:ascii="Times New Roman" w:hAnsi="Times New Roman"/>
          <w:sz w:val="26"/>
          <w:szCs w:val="26"/>
        </w:rPr>
        <w:t>нское обследование;</w:t>
      </w:r>
    </w:p>
    <w:p w:rsidR="00D07105" w:rsidRDefault="00D07105" w:rsidP="001D4A31">
      <w:pPr>
        <w:spacing w:after="0" w:line="240" w:lineRule="auto"/>
        <w:ind w:firstLine="709"/>
        <w:jc w:val="both"/>
        <w:rPr>
          <w:rFonts w:ascii="Times New Roman" w:hAnsi="Times New Roman"/>
          <w:sz w:val="26"/>
          <w:szCs w:val="26"/>
        </w:rPr>
      </w:pPr>
      <w:r>
        <w:rPr>
          <w:rFonts w:ascii="Times New Roman" w:hAnsi="Times New Roman"/>
          <w:sz w:val="26"/>
          <w:szCs w:val="26"/>
        </w:rPr>
        <w:t>- направлено на обучение согласно план</w:t>
      </w:r>
      <w:r w:rsidR="001D4A31">
        <w:rPr>
          <w:rFonts w:ascii="Times New Roman" w:hAnsi="Times New Roman"/>
          <w:sz w:val="26"/>
          <w:szCs w:val="26"/>
        </w:rPr>
        <w:t>у</w:t>
      </w:r>
      <w:r>
        <w:rPr>
          <w:rFonts w:ascii="Times New Roman" w:hAnsi="Times New Roman"/>
          <w:sz w:val="26"/>
          <w:szCs w:val="26"/>
        </w:rPr>
        <w:t xml:space="preserve"> – задания военного комиссариата Костромской области на подготовку граждан по военно-учетным специальностям 39</w:t>
      </w:r>
      <w:r w:rsidR="001D4A31">
        <w:rPr>
          <w:rFonts w:ascii="Times New Roman" w:hAnsi="Times New Roman"/>
          <w:sz w:val="26"/>
          <w:szCs w:val="26"/>
        </w:rPr>
        <w:t> </w:t>
      </w:r>
      <w:r>
        <w:rPr>
          <w:rFonts w:ascii="Times New Roman" w:hAnsi="Times New Roman"/>
          <w:sz w:val="26"/>
          <w:szCs w:val="26"/>
        </w:rPr>
        <w:t>человек, закончило обучение – 37, отчислено - 2. Сдали экзамены в ГИБДД – 34</w:t>
      </w:r>
      <w:r w:rsidR="001D4A31">
        <w:rPr>
          <w:rFonts w:ascii="Times New Roman" w:hAnsi="Times New Roman"/>
          <w:sz w:val="26"/>
          <w:szCs w:val="26"/>
        </w:rPr>
        <w:t> </w:t>
      </w:r>
      <w:r>
        <w:rPr>
          <w:rFonts w:ascii="Times New Roman" w:hAnsi="Times New Roman"/>
          <w:sz w:val="26"/>
          <w:szCs w:val="26"/>
        </w:rPr>
        <w:t xml:space="preserve">человека, 3 – направлены на пересдачу, кроме того, прошли обучение 6 человек по направлению – </w:t>
      </w:r>
      <w:r w:rsidR="00B0128E">
        <w:rPr>
          <w:rFonts w:ascii="Times New Roman" w:hAnsi="Times New Roman"/>
          <w:sz w:val="26"/>
          <w:szCs w:val="26"/>
        </w:rPr>
        <w:t>"</w:t>
      </w:r>
      <w:r>
        <w:rPr>
          <w:rFonts w:ascii="Times New Roman" w:hAnsi="Times New Roman"/>
          <w:sz w:val="26"/>
          <w:szCs w:val="26"/>
        </w:rPr>
        <w:t>стрелки-парашютисты</w:t>
      </w:r>
      <w:r w:rsidR="00B0128E">
        <w:rPr>
          <w:rFonts w:ascii="Times New Roman" w:hAnsi="Times New Roman"/>
          <w:sz w:val="26"/>
          <w:szCs w:val="26"/>
        </w:rPr>
        <w:t>"</w:t>
      </w:r>
      <w:r>
        <w:rPr>
          <w:rFonts w:ascii="Times New Roman" w:hAnsi="Times New Roman"/>
          <w:sz w:val="26"/>
          <w:szCs w:val="26"/>
        </w:rPr>
        <w:t>;</w:t>
      </w:r>
    </w:p>
    <w:p w:rsidR="00D07105" w:rsidRPr="00FB0251"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xml:space="preserve">- проведен городской </w:t>
      </w:r>
      <w:r w:rsidR="00B0128E">
        <w:rPr>
          <w:rFonts w:ascii="Times New Roman" w:hAnsi="Times New Roman"/>
          <w:sz w:val="26"/>
          <w:szCs w:val="26"/>
        </w:rPr>
        <w:t>"</w:t>
      </w:r>
      <w:r w:rsidRPr="00FB0251">
        <w:rPr>
          <w:rFonts w:ascii="Times New Roman" w:hAnsi="Times New Roman"/>
          <w:sz w:val="26"/>
          <w:szCs w:val="26"/>
        </w:rPr>
        <w:t>День призывника</w:t>
      </w:r>
      <w:r w:rsidR="00B0128E">
        <w:rPr>
          <w:rFonts w:ascii="Times New Roman" w:hAnsi="Times New Roman"/>
          <w:sz w:val="26"/>
          <w:szCs w:val="26"/>
        </w:rPr>
        <w:t>"</w:t>
      </w:r>
      <w:r w:rsidRPr="00FB0251">
        <w:rPr>
          <w:rFonts w:ascii="Times New Roman" w:hAnsi="Times New Roman"/>
          <w:sz w:val="26"/>
          <w:szCs w:val="26"/>
        </w:rPr>
        <w:t xml:space="preserve">. В данном мероприятии приняли участие учащиеся общеобразовательных учреждений среднего (общего) образования города, преподаватели ОБЖ (ОВС), средства массовой информации </w:t>
      </w:r>
      <w:r>
        <w:rPr>
          <w:rFonts w:ascii="Times New Roman" w:hAnsi="Times New Roman"/>
          <w:sz w:val="26"/>
          <w:szCs w:val="26"/>
        </w:rPr>
        <w:t>(</w:t>
      </w:r>
      <w:r w:rsidRPr="00FB0251">
        <w:rPr>
          <w:rFonts w:ascii="Times New Roman" w:hAnsi="Times New Roman"/>
          <w:sz w:val="26"/>
          <w:szCs w:val="26"/>
        </w:rPr>
        <w:t xml:space="preserve">ТВ </w:t>
      </w:r>
      <w:r w:rsidR="00B0128E">
        <w:rPr>
          <w:rFonts w:ascii="Times New Roman" w:hAnsi="Times New Roman"/>
          <w:sz w:val="26"/>
          <w:szCs w:val="26"/>
        </w:rPr>
        <w:t>"</w:t>
      </w:r>
      <w:r w:rsidRPr="00FB0251">
        <w:rPr>
          <w:rFonts w:ascii="Times New Roman" w:hAnsi="Times New Roman"/>
          <w:sz w:val="26"/>
          <w:szCs w:val="26"/>
        </w:rPr>
        <w:t>ГТРК</w:t>
      </w:r>
      <w:r w:rsidR="00B0128E">
        <w:rPr>
          <w:rFonts w:ascii="Times New Roman" w:hAnsi="Times New Roman"/>
          <w:sz w:val="26"/>
          <w:szCs w:val="26"/>
        </w:rPr>
        <w:t>"</w:t>
      </w:r>
      <w:r>
        <w:rPr>
          <w:rFonts w:ascii="Times New Roman" w:hAnsi="Times New Roman"/>
          <w:sz w:val="26"/>
          <w:szCs w:val="26"/>
        </w:rPr>
        <w:t xml:space="preserve">), также были проведены встречи ветеранов с молодыми гражданами допризывного и призывного возраста, военно-спортивные игры на базе КООО </w:t>
      </w:r>
      <w:r w:rsidR="00B0128E">
        <w:rPr>
          <w:rFonts w:ascii="Times New Roman" w:hAnsi="Times New Roman"/>
          <w:sz w:val="26"/>
          <w:szCs w:val="26"/>
        </w:rPr>
        <w:t>"</w:t>
      </w:r>
      <w:r>
        <w:rPr>
          <w:rFonts w:ascii="Times New Roman" w:hAnsi="Times New Roman"/>
          <w:sz w:val="26"/>
          <w:szCs w:val="26"/>
        </w:rPr>
        <w:t>Федерация пейнтбола</w:t>
      </w:r>
      <w:r w:rsidR="00B0128E">
        <w:rPr>
          <w:rFonts w:ascii="Times New Roman" w:hAnsi="Times New Roman"/>
          <w:sz w:val="26"/>
          <w:szCs w:val="26"/>
        </w:rPr>
        <w:t>"</w:t>
      </w:r>
      <w:r>
        <w:rPr>
          <w:rFonts w:ascii="Times New Roman" w:hAnsi="Times New Roman"/>
          <w:sz w:val="26"/>
          <w:szCs w:val="26"/>
        </w:rPr>
        <w:t xml:space="preserve">, городской финал военно-спортивной игры </w:t>
      </w:r>
      <w:r w:rsidR="00B0128E">
        <w:rPr>
          <w:rFonts w:ascii="Times New Roman" w:hAnsi="Times New Roman"/>
          <w:sz w:val="26"/>
          <w:szCs w:val="26"/>
        </w:rPr>
        <w:t>"</w:t>
      </w:r>
      <w:r>
        <w:rPr>
          <w:rFonts w:ascii="Times New Roman" w:hAnsi="Times New Roman"/>
          <w:sz w:val="26"/>
          <w:szCs w:val="26"/>
        </w:rPr>
        <w:t>Зарница-Победа</w:t>
      </w:r>
      <w:r w:rsidR="00B0128E">
        <w:rPr>
          <w:rFonts w:ascii="Times New Roman" w:hAnsi="Times New Roman"/>
          <w:sz w:val="26"/>
          <w:szCs w:val="26"/>
        </w:rPr>
        <w:t>"</w:t>
      </w:r>
      <w:r>
        <w:rPr>
          <w:rFonts w:ascii="Times New Roman" w:hAnsi="Times New Roman"/>
          <w:sz w:val="26"/>
          <w:szCs w:val="26"/>
        </w:rPr>
        <w:t xml:space="preserve">, встречи школьников и студентов </w:t>
      </w:r>
      <w:proofErr w:type="spellStart"/>
      <w:r>
        <w:rPr>
          <w:rFonts w:ascii="Times New Roman" w:hAnsi="Times New Roman"/>
          <w:sz w:val="26"/>
          <w:szCs w:val="26"/>
        </w:rPr>
        <w:t>ССУЗов</w:t>
      </w:r>
      <w:proofErr w:type="spellEnd"/>
      <w:r>
        <w:rPr>
          <w:rFonts w:ascii="Times New Roman" w:hAnsi="Times New Roman"/>
          <w:sz w:val="26"/>
          <w:szCs w:val="26"/>
        </w:rPr>
        <w:t xml:space="preserve"> с подразделениями ОМОН и военнослужащими национальной гвардии;</w:t>
      </w:r>
      <w:r w:rsidRPr="00FB0251">
        <w:rPr>
          <w:rFonts w:ascii="Times New Roman" w:hAnsi="Times New Roman"/>
          <w:sz w:val="26"/>
          <w:szCs w:val="26"/>
        </w:rPr>
        <w:t xml:space="preserve"> </w:t>
      </w:r>
    </w:p>
    <w:p w:rsidR="00D07105" w:rsidRDefault="00D07105" w:rsidP="001D4A31">
      <w:pPr>
        <w:spacing w:after="0" w:line="240" w:lineRule="auto"/>
        <w:ind w:firstLine="709"/>
        <w:jc w:val="both"/>
        <w:rPr>
          <w:rFonts w:ascii="Times New Roman" w:hAnsi="Times New Roman"/>
          <w:sz w:val="26"/>
          <w:szCs w:val="26"/>
        </w:rPr>
      </w:pPr>
      <w:r w:rsidRPr="00FB0251">
        <w:rPr>
          <w:rFonts w:ascii="Times New Roman" w:hAnsi="Times New Roman"/>
          <w:sz w:val="26"/>
          <w:szCs w:val="26"/>
        </w:rPr>
        <w:t xml:space="preserve">- были проинформированы руководители предприятий, учреждений и организаций о лицах, уклоняющихся от военной службы, для их немедленного </w:t>
      </w:r>
      <w:r w:rsidRPr="00FB0251">
        <w:rPr>
          <w:rFonts w:ascii="Times New Roman" w:hAnsi="Times New Roman"/>
          <w:sz w:val="26"/>
          <w:szCs w:val="26"/>
        </w:rPr>
        <w:lastRenderedPageBreak/>
        <w:t xml:space="preserve">оповещения и направления в военный комиссариат (города Кострома Костромской области). В случае невозможности вручения повесток, а также в случае неприбытия гражданина по врученной повестке, направлялись в соответствующие органы внутренних дел </w:t>
      </w:r>
      <w:r>
        <w:rPr>
          <w:rFonts w:ascii="Times New Roman" w:hAnsi="Times New Roman"/>
          <w:sz w:val="26"/>
          <w:szCs w:val="26"/>
        </w:rPr>
        <w:t>обращения для принятия мер;</w:t>
      </w:r>
    </w:p>
    <w:p w:rsidR="00D07105" w:rsidRPr="009317D6" w:rsidRDefault="00D07105" w:rsidP="001D4A31">
      <w:pPr>
        <w:spacing w:after="0" w:line="240" w:lineRule="auto"/>
        <w:ind w:firstLine="709"/>
        <w:jc w:val="both"/>
        <w:rPr>
          <w:rFonts w:ascii="Times New Roman" w:hAnsi="Times New Roman"/>
          <w:sz w:val="26"/>
          <w:szCs w:val="26"/>
        </w:rPr>
      </w:pPr>
      <w:r>
        <w:rPr>
          <w:rFonts w:ascii="Times New Roman" w:hAnsi="Times New Roman"/>
          <w:sz w:val="26"/>
          <w:szCs w:val="26"/>
        </w:rPr>
        <w:t>- с участием Администрации города Костромы была разработана и направлена в адрес образовательных организаций города памятка об ответственности за уклонение от мероприятий, связанных с призывом на военную службу, и о возможностях, открывающихся для лиц, проходящих военную службу.</w:t>
      </w:r>
    </w:p>
    <w:p w:rsidR="00D07105" w:rsidRDefault="00D07105" w:rsidP="001D4A31">
      <w:pPr>
        <w:spacing w:after="0" w:line="240" w:lineRule="auto"/>
        <w:ind w:firstLine="709"/>
        <w:jc w:val="both"/>
        <w:rPr>
          <w:rFonts w:ascii="Times New Roman" w:hAnsi="Times New Roman"/>
          <w:sz w:val="26"/>
          <w:szCs w:val="26"/>
        </w:rPr>
      </w:pPr>
      <w:r w:rsidRPr="009317D6">
        <w:rPr>
          <w:rFonts w:ascii="Times New Roman" w:hAnsi="Times New Roman"/>
          <w:sz w:val="26"/>
          <w:szCs w:val="26"/>
        </w:rPr>
        <w:t>Кроме того,</w:t>
      </w:r>
      <w:r w:rsidR="001D4A31" w:rsidRPr="009317D6">
        <w:rPr>
          <w:rFonts w:ascii="Times New Roman" w:hAnsi="Times New Roman"/>
          <w:sz w:val="26"/>
          <w:szCs w:val="26"/>
        </w:rPr>
        <w:t xml:space="preserve"> </w:t>
      </w:r>
      <w:r w:rsidRPr="009317D6">
        <w:rPr>
          <w:rFonts w:ascii="Times New Roman" w:hAnsi="Times New Roman"/>
          <w:sz w:val="26"/>
          <w:szCs w:val="26"/>
        </w:rPr>
        <w:t>14 и 15 июня 2017 года на базе военного комиссариата (города Кострома Костромской области) состоялся учебно-методический сбор (по мобилизационным вопросам) с участием руководителей всех военных комиссариато</w:t>
      </w:r>
      <w:r w:rsidR="001D4A31">
        <w:rPr>
          <w:rFonts w:ascii="Times New Roman" w:hAnsi="Times New Roman"/>
          <w:sz w:val="26"/>
          <w:szCs w:val="26"/>
        </w:rPr>
        <w:t>в</w:t>
      </w:r>
      <w:r w:rsidRPr="009317D6">
        <w:rPr>
          <w:rFonts w:ascii="Times New Roman" w:hAnsi="Times New Roman"/>
          <w:sz w:val="26"/>
          <w:szCs w:val="26"/>
        </w:rPr>
        <w:t xml:space="preserve"> (муниципальных) Костромской области</w:t>
      </w:r>
      <w:r>
        <w:rPr>
          <w:rFonts w:ascii="Times New Roman" w:hAnsi="Times New Roman"/>
          <w:sz w:val="26"/>
          <w:szCs w:val="26"/>
        </w:rPr>
        <w:t>.</w:t>
      </w:r>
    </w:p>
    <w:p w:rsidR="00093F9A" w:rsidRDefault="00D07105" w:rsidP="001D4A31">
      <w:pPr>
        <w:spacing w:after="0" w:line="240" w:lineRule="auto"/>
        <w:ind w:firstLine="709"/>
        <w:jc w:val="both"/>
        <w:rPr>
          <w:rFonts w:ascii="Times New Roman" w:hAnsi="Times New Roman"/>
          <w:sz w:val="26"/>
          <w:szCs w:val="26"/>
        </w:rPr>
      </w:pPr>
      <w:r>
        <w:rPr>
          <w:rFonts w:ascii="Times New Roman" w:hAnsi="Times New Roman"/>
          <w:sz w:val="26"/>
          <w:szCs w:val="26"/>
        </w:rPr>
        <w:t>Все проведенные мероприятия позволили выполнить задание на призыв в 2017 году на 95 процентов.</w:t>
      </w:r>
    </w:p>
    <w:p w:rsidR="0068405B" w:rsidRPr="009317D6" w:rsidRDefault="0068405B" w:rsidP="008E4B2A">
      <w:pPr>
        <w:spacing w:after="0" w:line="240" w:lineRule="auto"/>
        <w:jc w:val="both"/>
        <w:rPr>
          <w:rFonts w:ascii="Times New Roman" w:hAnsi="Times New Roman"/>
          <w:sz w:val="26"/>
          <w:szCs w:val="26"/>
        </w:rPr>
      </w:pPr>
    </w:p>
    <w:p w:rsidR="00D07105" w:rsidRPr="00AD55C2" w:rsidRDefault="008A68B3" w:rsidP="001D4A31">
      <w:pPr>
        <w:pStyle w:val="1"/>
        <w:keepNext w:val="0"/>
        <w:numPr>
          <w:ilvl w:val="0"/>
          <w:numId w:val="0"/>
        </w:numPr>
        <w:suppressAutoHyphens w:val="0"/>
        <w:spacing w:before="0" w:after="0"/>
        <w:jc w:val="center"/>
        <w:rPr>
          <w:sz w:val="26"/>
          <w:szCs w:val="26"/>
        </w:rPr>
      </w:pPr>
      <w:r w:rsidRPr="00AD55C2">
        <w:rPr>
          <w:rFonts w:ascii="Times New Roman" w:hAnsi="Times New Roman"/>
          <w:sz w:val="26"/>
          <w:szCs w:val="26"/>
        </w:rPr>
        <w:t>Информационное освещение деятельности</w:t>
      </w:r>
      <w:r w:rsidRPr="00AD55C2">
        <w:rPr>
          <w:rFonts w:ascii="Times New Roman" w:hAnsi="Times New Roman"/>
          <w:sz w:val="26"/>
          <w:szCs w:val="26"/>
        </w:rPr>
        <w:br/>
        <w:t>Думы города Костромы, Главы города Костромы</w:t>
      </w:r>
    </w:p>
    <w:p w:rsidR="00D07105" w:rsidRPr="00AD55C2" w:rsidRDefault="00D07105" w:rsidP="0068405B">
      <w:pPr>
        <w:spacing w:after="0" w:line="240" w:lineRule="auto"/>
        <w:ind w:firstLine="709"/>
        <w:jc w:val="both"/>
        <w:rPr>
          <w:rFonts w:ascii="Times New Roman" w:hAnsi="Times New Roman"/>
          <w:sz w:val="26"/>
          <w:szCs w:val="26"/>
        </w:rPr>
      </w:pPr>
      <w:r w:rsidRPr="00AD55C2">
        <w:rPr>
          <w:rFonts w:ascii="Times New Roman" w:hAnsi="Times New Roman"/>
          <w:sz w:val="26"/>
          <w:szCs w:val="26"/>
        </w:rPr>
        <w:t xml:space="preserve">Дума города Костромы и Глава города Костромы </w:t>
      </w:r>
      <w:r>
        <w:rPr>
          <w:rFonts w:ascii="Times New Roman" w:hAnsi="Times New Roman"/>
          <w:sz w:val="26"/>
          <w:szCs w:val="26"/>
        </w:rPr>
        <w:t>основывают</w:t>
      </w:r>
      <w:r w:rsidRPr="00AD55C2">
        <w:rPr>
          <w:rFonts w:ascii="Times New Roman" w:hAnsi="Times New Roman"/>
          <w:sz w:val="26"/>
          <w:szCs w:val="26"/>
        </w:rPr>
        <w:t xml:space="preserve"> свою работу на принципах открытости и гласности. </w:t>
      </w:r>
    </w:p>
    <w:p w:rsidR="00D07105" w:rsidRPr="00AD55C2" w:rsidRDefault="00D07105" w:rsidP="00D07105">
      <w:pPr>
        <w:pStyle w:val="a6"/>
        <w:ind w:firstLine="709"/>
        <w:jc w:val="both"/>
        <w:rPr>
          <w:rFonts w:ascii="Times New Roman" w:hAnsi="Times New Roman"/>
          <w:sz w:val="26"/>
          <w:szCs w:val="26"/>
        </w:rPr>
      </w:pPr>
      <w:r w:rsidRPr="00AD55C2">
        <w:rPr>
          <w:rFonts w:ascii="Times New Roman" w:hAnsi="Times New Roman"/>
          <w:sz w:val="26"/>
          <w:szCs w:val="26"/>
        </w:rPr>
        <w:t xml:space="preserve">В отчетном периоде на телеканале </w:t>
      </w:r>
      <w:r w:rsidR="00B0128E">
        <w:rPr>
          <w:rFonts w:ascii="Times New Roman" w:hAnsi="Times New Roman"/>
          <w:sz w:val="26"/>
          <w:szCs w:val="26"/>
        </w:rPr>
        <w:t>"</w:t>
      </w:r>
      <w:r w:rsidRPr="00AD55C2">
        <w:rPr>
          <w:rFonts w:ascii="Times New Roman" w:hAnsi="Times New Roman"/>
          <w:sz w:val="26"/>
          <w:szCs w:val="26"/>
        </w:rPr>
        <w:t>ГТРК Кострома</w:t>
      </w:r>
      <w:r w:rsidR="00B0128E">
        <w:rPr>
          <w:rFonts w:ascii="Times New Roman" w:hAnsi="Times New Roman"/>
          <w:sz w:val="26"/>
          <w:szCs w:val="26"/>
        </w:rPr>
        <w:t>"</w:t>
      </w:r>
      <w:r w:rsidRPr="00AD55C2">
        <w:rPr>
          <w:rFonts w:ascii="Times New Roman" w:hAnsi="Times New Roman"/>
          <w:sz w:val="26"/>
          <w:szCs w:val="26"/>
        </w:rPr>
        <w:t xml:space="preserve"> выходила ежемесячная информационно-аналитическая программа </w:t>
      </w:r>
      <w:r w:rsidR="00B0128E">
        <w:rPr>
          <w:rFonts w:ascii="Times New Roman" w:hAnsi="Times New Roman"/>
          <w:sz w:val="26"/>
          <w:szCs w:val="26"/>
        </w:rPr>
        <w:t>"</w:t>
      </w:r>
      <w:r w:rsidRPr="00AD55C2">
        <w:rPr>
          <w:rFonts w:ascii="Times New Roman" w:hAnsi="Times New Roman"/>
          <w:sz w:val="26"/>
          <w:szCs w:val="26"/>
        </w:rPr>
        <w:t>Городская Дума: вчера, сегодня, завтра</w:t>
      </w:r>
      <w:r w:rsidR="00B0128E">
        <w:rPr>
          <w:rFonts w:ascii="Times New Roman" w:hAnsi="Times New Roman"/>
          <w:sz w:val="26"/>
          <w:szCs w:val="26"/>
        </w:rPr>
        <w:t>"</w:t>
      </w:r>
      <w:r w:rsidRPr="00AD55C2">
        <w:rPr>
          <w:rFonts w:ascii="Times New Roman" w:hAnsi="Times New Roman"/>
          <w:sz w:val="26"/>
          <w:szCs w:val="26"/>
        </w:rPr>
        <w:t xml:space="preserve">, на телеканале Логос ежемесячно работу Думы освещала тематическая программа </w:t>
      </w:r>
      <w:r w:rsidR="00B0128E">
        <w:rPr>
          <w:rFonts w:ascii="Times New Roman" w:hAnsi="Times New Roman"/>
          <w:sz w:val="26"/>
          <w:szCs w:val="26"/>
        </w:rPr>
        <w:t>"</w:t>
      </w:r>
      <w:r w:rsidRPr="00AD55C2">
        <w:rPr>
          <w:rFonts w:ascii="Times New Roman" w:hAnsi="Times New Roman"/>
          <w:sz w:val="26"/>
          <w:szCs w:val="26"/>
        </w:rPr>
        <w:t>Городское собрание</w:t>
      </w:r>
      <w:r w:rsidR="00B0128E">
        <w:rPr>
          <w:rFonts w:ascii="Times New Roman" w:hAnsi="Times New Roman"/>
          <w:sz w:val="26"/>
          <w:szCs w:val="26"/>
        </w:rPr>
        <w:t>"</w:t>
      </w:r>
      <w:r w:rsidRPr="00AD55C2">
        <w:rPr>
          <w:rFonts w:ascii="Times New Roman" w:hAnsi="Times New Roman"/>
          <w:sz w:val="26"/>
          <w:szCs w:val="26"/>
        </w:rPr>
        <w:t xml:space="preserve">, принятие наиболее значимых решений Думы освещалось отдельными сюжетами в новостных программах городских телеканалов. </w:t>
      </w:r>
      <w:r>
        <w:rPr>
          <w:rFonts w:ascii="Times New Roman" w:hAnsi="Times New Roman"/>
          <w:sz w:val="26"/>
          <w:szCs w:val="26"/>
        </w:rPr>
        <w:t>И</w:t>
      </w:r>
      <w:r w:rsidRPr="00AD55C2">
        <w:rPr>
          <w:rFonts w:ascii="Times New Roman" w:hAnsi="Times New Roman"/>
          <w:sz w:val="26"/>
          <w:szCs w:val="26"/>
        </w:rPr>
        <w:t xml:space="preserve">нформация о работе Думы и Главы города </w:t>
      </w:r>
      <w:r>
        <w:rPr>
          <w:rFonts w:ascii="Times New Roman" w:hAnsi="Times New Roman"/>
          <w:sz w:val="26"/>
          <w:szCs w:val="26"/>
        </w:rPr>
        <w:t>постоянно присутствовала в новостных программах</w:t>
      </w:r>
      <w:r w:rsidRPr="00AD55C2">
        <w:rPr>
          <w:rFonts w:ascii="Times New Roman" w:hAnsi="Times New Roman"/>
          <w:sz w:val="26"/>
          <w:szCs w:val="26"/>
        </w:rPr>
        <w:t xml:space="preserve"> радиостанции </w:t>
      </w:r>
      <w:r w:rsidR="00B0128E">
        <w:rPr>
          <w:rFonts w:ascii="Times New Roman" w:hAnsi="Times New Roman"/>
          <w:sz w:val="26"/>
          <w:szCs w:val="26"/>
        </w:rPr>
        <w:t>"</w:t>
      </w:r>
      <w:r w:rsidRPr="00AD55C2">
        <w:rPr>
          <w:rFonts w:ascii="Times New Roman" w:hAnsi="Times New Roman"/>
          <w:sz w:val="26"/>
          <w:szCs w:val="26"/>
        </w:rPr>
        <w:t>Маяк</w:t>
      </w:r>
      <w:r w:rsidR="00B0128E">
        <w:rPr>
          <w:rFonts w:ascii="Times New Roman" w:hAnsi="Times New Roman"/>
          <w:sz w:val="26"/>
          <w:szCs w:val="26"/>
        </w:rPr>
        <w:t>"</w:t>
      </w:r>
      <w:r w:rsidRPr="00AD55C2">
        <w:rPr>
          <w:rFonts w:ascii="Times New Roman" w:hAnsi="Times New Roman"/>
          <w:sz w:val="26"/>
          <w:szCs w:val="26"/>
        </w:rPr>
        <w:t xml:space="preserve">, радиостанции </w:t>
      </w:r>
      <w:r w:rsidR="00B0128E">
        <w:rPr>
          <w:rFonts w:ascii="Times New Roman" w:hAnsi="Times New Roman"/>
          <w:sz w:val="26"/>
          <w:szCs w:val="26"/>
        </w:rPr>
        <w:t>"</w:t>
      </w:r>
      <w:r w:rsidRPr="00AD55C2">
        <w:rPr>
          <w:rFonts w:ascii="Times New Roman" w:hAnsi="Times New Roman"/>
          <w:sz w:val="26"/>
          <w:szCs w:val="26"/>
        </w:rPr>
        <w:t>Радио России</w:t>
      </w:r>
      <w:r w:rsidR="00B0128E">
        <w:rPr>
          <w:rFonts w:ascii="Times New Roman" w:hAnsi="Times New Roman"/>
          <w:sz w:val="26"/>
          <w:szCs w:val="26"/>
        </w:rPr>
        <w:t>"</w:t>
      </w:r>
      <w:r w:rsidRPr="00AD55C2">
        <w:rPr>
          <w:rFonts w:ascii="Times New Roman" w:hAnsi="Times New Roman"/>
          <w:sz w:val="26"/>
          <w:szCs w:val="26"/>
        </w:rPr>
        <w:t>.</w:t>
      </w:r>
      <w:r>
        <w:rPr>
          <w:rFonts w:ascii="Times New Roman" w:hAnsi="Times New Roman"/>
          <w:sz w:val="26"/>
          <w:szCs w:val="26"/>
        </w:rPr>
        <w:t xml:space="preserve"> Кроме этого, на радиостанции </w:t>
      </w:r>
      <w:r w:rsidR="00B0128E">
        <w:rPr>
          <w:rFonts w:ascii="Times New Roman" w:hAnsi="Times New Roman"/>
          <w:sz w:val="26"/>
          <w:szCs w:val="26"/>
        </w:rPr>
        <w:t>"</w:t>
      </w:r>
      <w:r>
        <w:rPr>
          <w:rFonts w:ascii="Times New Roman" w:hAnsi="Times New Roman"/>
          <w:sz w:val="26"/>
          <w:szCs w:val="26"/>
        </w:rPr>
        <w:t>Радио России</w:t>
      </w:r>
      <w:r w:rsidR="00B0128E">
        <w:rPr>
          <w:rFonts w:ascii="Times New Roman" w:hAnsi="Times New Roman"/>
          <w:sz w:val="26"/>
          <w:szCs w:val="26"/>
        </w:rPr>
        <w:t>"</w:t>
      </w:r>
      <w:r>
        <w:rPr>
          <w:rFonts w:ascii="Times New Roman" w:hAnsi="Times New Roman"/>
          <w:sz w:val="26"/>
          <w:szCs w:val="26"/>
        </w:rPr>
        <w:t xml:space="preserve"> выходила специальная передача о деятельности Думы с комментариями основных принятых решений.</w:t>
      </w:r>
    </w:p>
    <w:p w:rsidR="00093F9A" w:rsidRDefault="00D07105" w:rsidP="00093F9A">
      <w:pPr>
        <w:pStyle w:val="a6"/>
        <w:ind w:firstLine="709"/>
        <w:jc w:val="both"/>
        <w:rPr>
          <w:rFonts w:ascii="Times New Roman" w:hAnsi="Times New Roman"/>
          <w:sz w:val="26"/>
          <w:szCs w:val="26"/>
        </w:rPr>
      </w:pPr>
      <w:r w:rsidRPr="00AD55C2">
        <w:rPr>
          <w:rFonts w:ascii="Times New Roman" w:hAnsi="Times New Roman"/>
          <w:sz w:val="26"/>
          <w:szCs w:val="26"/>
        </w:rPr>
        <w:t xml:space="preserve">С учетом последних тенденций в информационной работе главный акцент был сделан на электронные и сетевые СМИ. </w:t>
      </w:r>
      <w:r>
        <w:rPr>
          <w:rFonts w:ascii="Times New Roman" w:hAnsi="Times New Roman"/>
          <w:sz w:val="26"/>
          <w:szCs w:val="26"/>
        </w:rPr>
        <w:t xml:space="preserve">Продолжилась работа с </w:t>
      </w:r>
      <w:r w:rsidRPr="00AD55C2">
        <w:rPr>
          <w:rFonts w:ascii="Times New Roman" w:hAnsi="Times New Roman"/>
          <w:sz w:val="26"/>
          <w:szCs w:val="26"/>
        </w:rPr>
        <w:t xml:space="preserve">новостным порталом </w:t>
      </w:r>
      <w:r w:rsidRPr="00AD55C2">
        <w:rPr>
          <w:rFonts w:ascii="Times New Roman" w:hAnsi="Times New Roman"/>
          <w:sz w:val="26"/>
          <w:szCs w:val="26"/>
          <w:lang w:val="en-US"/>
        </w:rPr>
        <w:t>K</w:t>
      </w:r>
      <w:r w:rsidRPr="00AD55C2">
        <w:rPr>
          <w:rFonts w:ascii="Times New Roman" w:hAnsi="Times New Roman"/>
          <w:sz w:val="26"/>
          <w:szCs w:val="26"/>
        </w:rPr>
        <w:t>1</w:t>
      </w:r>
      <w:r w:rsidRPr="00AD55C2">
        <w:rPr>
          <w:rFonts w:ascii="Times New Roman" w:hAnsi="Times New Roman"/>
          <w:sz w:val="26"/>
          <w:szCs w:val="26"/>
          <w:lang w:val="en-US"/>
        </w:rPr>
        <w:t>news</w:t>
      </w:r>
      <w:r>
        <w:rPr>
          <w:rFonts w:ascii="Times New Roman" w:hAnsi="Times New Roman"/>
          <w:sz w:val="26"/>
          <w:szCs w:val="26"/>
        </w:rPr>
        <w:t>, как с имеющим наибольшую посещаемость интернет–СМИ Костромы. П</w:t>
      </w:r>
      <w:r w:rsidRPr="00AD55C2">
        <w:rPr>
          <w:rFonts w:ascii="Times New Roman" w:hAnsi="Times New Roman"/>
          <w:sz w:val="26"/>
          <w:szCs w:val="26"/>
        </w:rPr>
        <w:t>родолжилась активная</w:t>
      </w:r>
      <w:r>
        <w:rPr>
          <w:rFonts w:ascii="Times New Roman" w:hAnsi="Times New Roman"/>
          <w:sz w:val="26"/>
          <w:szCs w:val="26"/>
        </w:rPr>
        <w:t xml:space="preserve"> работа официального сайта Думы</w:t>
      </w:r>
      <w:r w:rsidRPr="00AD55C2">
        <w:rPr>
          <w:rFonts w:ascii="Times New Roman" w:hAnsi="Times New Roman"/>
          <w:sz w:val="26"/>
          <w:szCs w:val="26"/>
        </w:rPr>
        <w:t xml:space="preserve">. В течении отчетного периода на сайте было размещено </w:t>
      </w:r>
      <w:r>
        <w:rPr>
          <w:rFonts w:ascii="Times New Roman" w:hAnsi="Times New Roman"/>
          <w:sz w:val="26"/>
          <w:szCs w:val="26"/>
        </w:rPr>
        <w:t>525</w:t>
      </w:r>
      <w:r w:rsidRPr="00AD55C2">
        <w:rPr>
          <w:rFonts w:ascii="Times New Roman" w:hAnsi="Times New Roman"/>
          <w:sz w:val="26"/>
          <w:szCs w:val="26"/>
        </w:rPr>
        <w:t xml:space="preserve"> информационных сообщений о деятельности Думы и Главы города Костромы. Кроме того, на сайте предусмотрена такая форма обратной связи с населением, как раздел </w:t>
      </w:r>
      <w:r w:rsidR="00B0128E">
        <w:rPr>
          <w:rFonts w:ascii="Times New Roman" w:hAnsi="Times New Roman"/>
          <w:sz w:val="26"/>
          <w:szCs w:val="26"/>
        </w:rPr>
        <w:t>"</w:t>
      </w:r>
      <w:r w:rsidRPr="00AD55C2">
        <w:rPr>
          <w:rFonts w:ascii="Times New Roman" w:hAnsi="Times New Roman"/>
          <w:sz w:val="26"/>
          <w:szCs w:val="26"/>
        </w:rPr>
        <w:t>Вопрос депутату</w:t>
      </w:r>
      <w:r w:rsidR="00B0128E">
        <w:rPr>
          <w:rFonts w:ascii="Times New Roman" w:hAnsi="Times New Roman"/>
          <w:sz w:val="26"/>
          <w:szCs w:val="26"/>
        </w:rPr>
        <w:t>"</w:t>
      </w:r>
      <w:r w:rsidRPr="00AD55C2">
        <w:rPr>
          <w:rFonts w:ascii="Times New Roman" w:hAnsi="Times New Roman"/>
          <w:sz w:val="26"/>
          <w:szCs w:val="26"/>
        </w:rPr>
        <w:t xml:space="preserve">, за отчетный период в этот раздел поступило </w:t>
      </w:r>
      <w:r>
        <w:rPr>
          <w:rFonts w:ascii="Times New Roman" w:hAnsi="Times New Roman"/>
          <w:sz w:val="26"/>
          <w:szCs w:val="26"/>
        </w:rPr>
        <w:t>117</w:t>
      </w:r>
      <w:r w:rsidRPr="00AD55C2">
        <w:rPr>
          <w:rFonts w:ascii="Times New Roman" w:hAnsi="Times New Roman"/>
          <w:sz w:val="26"/>
          <w:szCs w:val="26"/>
        </w:rPr>
        <w:t xml:space="preserve"> обращений. Также на сайте можно ознакомиться с повестками заседаний Думы, повестками предстоящих заседаний постоянных депутатских комиссий и итогами их работы после заседаний, с решениями, принятыми Думой города Костромы и проектами решений, находящимися на рассмотрении в Думе, с новостями о мероприятиях, проводимых в Думе.</w:t>
      </w:r>
    </w:p>
    <w:p w:rsidR="0068405B" w:rsidRPr="00093F9A" w:rsidRDefault="0068405B" w:rsidP="00093F9A">
      <w:pPr>
        <w:spacing w:after="0" w:line="240" w:lineRule="auto"/>
        <w:jc w:val="center"/>
        <w:rPr>
          <w:rFonts w:ascii="Times New Roman" w:hAnsi="Times New Roman"/>
          <w:b/>
          <w:sz w:val="26"/>
          <w:szCs w:val="26"/>
        </w:rPr>
      </w:pPr>
    </w:p>
    <w:p w:rsidR="00093F9A" w:rsidRPr="0068405B" w:rsidRDefault="00093F9A" w:rsidP="0068405B">
      <w:pPr>
        <w:spacing w:after="0" w:line="240" w:lineRule="auto"/>
        <w:jc w:val="center"/>
        <w:rPr>
          <w:rFonts w:ascii="Times New Roman" w:hAnsi="Times New Roman"/>
          <w:b/>
          <w:sz w:val="26"/>
          <w:szCs w:val="26"/>
        </w:rPr>
      </w:pPr>
      <w:r>
        <w:rPr>
          <w:rFonts w:ascii="Times New Roman" w:hAnsi="Times New Roman"/>
          <w:b/>
          <w:sz w:val="26"/>
          <w:szCs w:val="26"/>
        </w:rPr>
        <w:t xml:space="preserve">Информация </w:t>
      </w:r>
      <w:r w:rsidRPr="00093F9A">
        <w:rPr>
          <w:rFonts w:ascii="Times New Roman" w:hAnsi="Times New Roman"/>
          <w:b/>
          <w:sz w:val="26"/>
          <w:szCs w:val="26"/>
        </w:rPr>
        <w:t>о деятельности в сфере меж</w:t>
      </w:r>
      <w:r>
        <w:rPr>
          <w:rFonts w:ascii="Times New Roman" w:hAnsi="Times New Roman"/>
          <w:b/>
          <w:sz w:val="26"/>
          <w:szCs w:val="26"/>
        </w:rPr>
        <w:t>дународного сотрудничества</w:t>
      </w:r>
    </w:p>
    <w:p w:rsidR="00093F9A" w:rsidRPr="00093F9A" w:rsidRDefault="00093F9A" w:rsidP="00093F9A">
      <w:pPr>
        <w:shd w:val="clear" w:color="auto" w:fill="FFFFFF"/>
        <w:spacing w:after="0" w:line="240" w:lineRule="auto"/>
        <w:ind w:firstLine="709"/>
        <w:jc w:val="both"/>
        <w:rPr>
          <w:rFonts w:ascii="Times New Roman" w:hAnsi="Times New Roman"/>
          <w:sz w:val="26"/>
          <w:szCs w:val="26"/>
        </w:rPr>
      </w:pPr>
      <w:r w:rsidRPr="00093F9A">
        <w:rPr>
          <w:rFonts w:ascii="Times New Roman" w:hAnsi="Times New Roman"/>
          <w:sz w:val="26"/>
          <w:szCs w:val="26"/>
        </w:rPr>
        <w:t>Город Кострома в рамках побратимских отношений сотрудничает с 18 зарубежными городами.</w:t>
      </w:r>
    </w:p>
    <w:p w:rsidR="00093F9A" w:rsidRPr="00093F9A" w:rsidRDefault="00093F9A" w:rsidP="00093F9A">
      <w:pPr>
        <w:shd w:val="clear" w:color="auto" w:fill="FFFFFF"/>
        <w:spacing w:after="0" w:line="240" w:lineRule="auto"/>
        <w:ind w:firstLine="709"/>
        <w:jc w:val="both"/>
        <w:rPr>
          <w:rFonts w:ascii="Times New Roman" w:hAnsi="Times New Roman"/>
          <w:sz w:val="26"/>
          <w:szCs w:val="26"/>
        </w:rPr>
      </w:pPr>
      <w:r w:rsidRPr="00093F9A">
        <w:rPr>
          <w:rFonts w:ascii="Times New Roman" w:hAnsi="Times New Roman"/>
          <w:sz w:val="26"/>
          <w:szCs w:val="26"/>
        </w:rPr>
        <w:t xml:space="preserve">В течение года продолжалась работа по международному сотрудничеству в области экономики, образования, культуры и спорта. Осуществлялся обмен </w:t>
      </w:r>
      <w:r w:rsidRPr="00093F9A">
        <w:rPr>
          <w:rFonts w:ascii="Times New Roman" w:hAnsi="Times New Roman"/>
          <w:sz w:val="26"/>
          <w:szCs w:val="26"/>
        </w:rPr>
        <w:lastRenderedPageBreak/>
        <w:t>делегациями учащихся, творческих и спортивных коллективов, проводились тематические мероприятия.</w:t>
      </w:r>
    </w:p>
    <w:p w:rsidR="00093F9A" w:rsidRPr="00093F9A" w:rsidRDefault="00093F9A" w:rsidP="00093F9A">
      <w:pPr>
        <w:spacing w:after="0" w:line="240" w:lineRule="auto"/>
        <w:ind w:firstLine="709"/>
        <w:jc w:val="both"/>
        <w:rPr>
          <w:rFonts w:ascii="Times New Roman" w:hAnsi="Times New Roman"/>
          <w:sz w:val="26"/>
          <w:szCs w:val="26"/>
        </w:rPr>
      </w:pPr>
      <w:r w:rsidRPr="00093F9A">
        <w:rPr>
          <w:rFonts w:ascii="Times New Roman" w:hAnsi="Times New Roman"/>
          <w:sz w:val="26"/>
          <w:szCs w:val="26"/>
        </w:rPr>
        <w:t>В 2017 году проводились встречи между официальными лицами и делегациями в городе Костроме и в городах-побратимах.</w:t>
      </w:r>
    </w:p>
    <w:p w:rsidR="00093F9A" w:rsidRPr="00093F9A" w:rsidRDefault="00093F9A" w:rsidP="00093F9A">
      <w:pPr>
        <w:spacing w:after="0" w:line="240" w:lineRule="auto"/>
        <w:ind w:firstLine="709"/>
        <w:jc w:val="both"/>
        <w:rPr>
          <w:rFonts w:ascii="Times New Roman" w:hAnsi="Times New Roman"/>
          <w:sz w:val="26"/>
          <w:szCs w:val="26"/>
        </w:rPr>
      </w:pPr>
      <w:r w:rsidRPr="00093F9A">
        <w:rPr>
          <w:rFonts w:ascii="Times New Roman" w:hAnsi="Times New Roman"/>
          <w:sz w:val="26"/>
          <w:szCs w:val="26"/>
        </w:rPr>
        <w:t xml:space="preserve"> 21 февраля 2017 года состоялся прием официальной делегации Посольства Республики Индонезии в Российской Федерации во главе с полномочным министром, Заместителем главы дипмиссии </w:t>
      </w:r>
      <w:proofErr w:type="spellStart"/>
      <w:r w:rsidRPr="00093F9A">
        <w:rPr>
          <w:rFonts w:ascii="Times New Roman" w:hAnsi="Times New Roman"/>
          <w:sz w:val="26"/>
          <w:szCs w:val="26"/>
        </w:rPr>
        <w:t>Ласро</w:t>
      </w:r>
      <w:proofErr w:type="spellEnd"/>
      <w:r w:rsidRPr="00093F9A">
        <w:rPr>
          <w:rFonts w:ascii="Times New Roman" w:hAnsi="Times New Roman"/>
          <w:sz w:val="26"/>
          <w:szCs w:val="26"/>
        </w:rPr>
        <w:t> </w:t>
      </w:r>
      <w:proofErr w:type="spellStart"/>
      <w:r w:rsidRPr="00093F9A">
        <w:rPr>
          <w:rFonts w:ascii="Times New Roman" w:hAnsi="Times New Roman"/>
          <w:sz w:val="26"/>
          <w:szCs w:val="26"/>
        </w:rPr>
        <w:t>Симболоном</w:t>
      </w:r>
      <w:proofErr w:type="spellEnd"/>
      <w:r w:rsidRPr="00093F9A">
        <w:rPr>
          <w:rFonts w:ascii="Times New Roman" w:hAnsi="Times New Roman"/>
          <w:sz w:val="26"/>
          <w:szCs w:val="26"/>
        </w:rPr>
        <w:t xml:space="preserve">. </w:t>
      </w:r>
    </w:p>
    <w:p w:rsidR="00093F9A" w:rsidRPr="00093F9A" w:rsidRDefault="00093F9A" w:rsidP="00093F9A">
      <w:pPr>
        <w:spacing w:after="0" w:line="240" w:lineRule="auto"/>
        <w:ind w:firstLine="709"/>
        <w:jc w:val="both"/>
        <w:rPr>
          <w:rFonts w:ascii="Times New Roman" w:hAnsi="Times New Roman"/>
          <w:sz w:val="26"/>
          <w:szCs w:val="26"/>
        </w:rPr>
      </w:pPr>
      <w:r w:rsidRPr="00093F9A">
        <w:rPr>
          <w:rFonts w:ascii="Times New Roman" w:hAnsi="Times New Roman"/>
          <w:sz w:val="26"/>
          <w:szCs w:val="26"/>
        </w:rPr>
        <w:t xml:space="preserve">В рамках празднования Дня города Костромы состоялся визит официальной делегации из города </w:t>
      </w:r>
      <w:proofErr w:type="spellStart"/>
      <w:r w:rsidRPr="00093F9A">
        <w:rPr>
          <w:rFonts w:ascii="Times New Roman" w:hAnsi="Times New Roman"/>
          <w:sz w:val="26"/>
          <w:szCs w:val="26"/>
        </w:rPr>
        <w:t>Врбас</w:t>
      </w:r>
      <w:proofErr w:type="spellEnd"/>
      <w:r w:rsidRPr="00093F9A">
        <w:rPr>
          <w:rFonts w:ascii="Times New Roman" w:hAnsi="Times New Roman"/>
          <w:sz w:val="26"/>
          <w:szCs w:val="26"/>
        </w:rPr>
        <w:t xml:space="preserve"> (Сербия). Члены делегации пров</w:t>
      </w:r>
      <w:r w:rsidR="001D4A31">
        <w:rPr>
          <w:rFonts w:ascii="Times New Roman" w:hAnsi="Times New Roman"/>
          <w:sz w:val="26"/>
          <w:szCs w:val="26"/>
        </w:rPr>
        <w:t>е</w:t>
      </w:r>
      <w:r w:rsidRPr="00093F9A">
        <w:rPr>
          <w:rFonts w:ascii="Times New Roman" w:hAnsi="Times New Roman"/>
          <w:sz w:val="26"/>
          <w:szCs w:val="26"/>
        </w:rPr>
        <w:t xml:space="preserve">ли встречи с представителями костромской экономики, культуры, спорта и туризма. Подписано Соглашение о побратимских связях. Также в День города Кострому посетили представители немецкого общества дружбы </w:t>
      </w:r>
      <w:proofErr w:type="spellStart"/>
      <w:r w:rsidRPr="00093F9A">
        <w:rPr>
          <w:rFonts w:ascii="Times New Roman" w:hAnsi="Times New Roman"/>
          <w:sz w:val="26"/>
          <w:szCs w:val="26"/>
        </w:rPr>
        <w:t>Ахен</w:t>
      </w:r>
      <w:proofErr w:type="spellEnd"/>
      <w:r w:rsidRPr="00093F9A">
        <w:rPr>
          <w:rFonts w:ascii="Times New Roman" w:hAnsi="Times New Roman"/>
          <w:sz w:val="26"/>
          <w:szCs w:val="26"/>
        </w:rPr>
        <w:t>-Кострома.</w:t>
      </w:r>
    </w:p>
    <w:p w:rsidR="00093F9A" w:rsidRPr="00093F9A" w:rsidRDefault="00093F9A" w:rsidP="00093F9A">
      <w:pPr>
        <w:spacing w:after="0" w:line="240" w:lineRule="auto"/>
        <w:ind w:firstLine="709"/>
        <w:jc w:val="both"/>
        <w:rPr>
          <w:rFonts w:ascii="Times New Roman" w:hAnsi="Times New Roman"/>
          <w:sz w:val="26"/>
          <w:szCs w:val="26"/>
        </w:rPr>
      </w:pPr>
      <w:r w:rsidRPr="00093F9A">
        <w:rPr>
          <w:rFonts w:ascii="Times New Roman" w:hAnsi="Times New Roman"/>
          <w:sz w:val="26"/>
          <w:szCs w:val="26"/>
        </w:rPr>
        <w:t xml:space="preserve"> 24 ноября Кострому посетила официальная делегация из города </w:t>
      </w:r>
      <w:proofErr w:type="spellStart"/>
      <w:r w:rsidRPr="00093F9A">
        <w:rPr>
          <w:rFonts w:ascii="Times New Roman" w:hAnsi="Times New Roman"/>
          <w:sz w:val="26"/>
          <w:szCs w:val="26"/>
        </w:rPr>
        <w:t>Чжанцзяган</w:t>
      </w:r>
      <w:proofErr w:type="spellEnd"/>
      <w:r w:rsidRPr="00093F9A">
        <w:rPr>
          <w:rFonts w:ascii="Times New Roman" w:hAnsi="Times New Roman"/>
          <w:sz w:val="26"/>
          <w:szCs w:val="26"/>
        </w:rPr>
        <w:t xml:space="preserve"> (провинция </w:t>
      </w:r>
      <w:proofErr w:type="spellStart"/>
      <w:r w:rsidRPr="00093F9A">
        <w:rPr>
          <w:rFonts w:ascii="Times New Roman" w:hAnsi="Times New Roman"/>
          <w:sz w:val="26"/>
          <w:szCs w:val="26"/>
        </w:rPr>
        <w:t>Цзянсу</w:t>
      </w:r>
      <w:proofErr w:type="spellEnd"/>
      <w:r w:rsidRPr="00093F9A">
        <w:rPr>
          <w:rFonts w:ascii="Times New Roman" w:hAnsi="Times New Roman"/>
          <w:sz w:val="26"/>
          <w:szCs w:val="26"/>
        </w:rPr>
        <w:t>, КНР). Подписан меморандум об установлении дружеских отношений.</w:t>
      </w:r>
    </w:p>
    <w:p w:rsidR="00093F9A" w:rsidRPr="00093F9A" w:rsidRDefault="00093F9A" w:rsidP="00B57916">
      <w:pPr>
        <w:spacing w:after="0" w:line="240" w:lineRule="auto"/>
        <w:ind w:firstLine="709"/>
        <w:jc w:val="both"/>
        <w:rPr>
          <w:rFonts w:ascii="Times New Roman" w:hAnsi="Times New Roman"/>
          <w:sz w:val="26"/>
          <w:szCs w:val="26"/>
        </w:rPr>
      </w:pPr>
      <w:r w:rsidRPr="00093F9A">
        <w:rPr>
          <w:rFonts w:ascii="Times New Roman" w:hAnsi="Times New Roman"/>
          <w:sz w:val="26"/>
          <w:szCs w:val="26"/>
        </w:rPr>
        <w:t>В ноябре 2017 года достигнута договоренность с консульством Российской Федерации в Казахстане об для установления побратимских связей с одним из городов республики Казахстан.</w:t>
      </w:r>
    </w:p>
    <w:p w:rsidR="008A68B3" w:rsidRPr="00AD55C2" w:rsidRDefault="008A68B3" w:rsidP="001D4A31">
      <w:pPr>
        <w:pStyle w:val="1"/>
        <w:keepNext w:val="0"/>
        <w:suppressAutoHyphens w:val="0"/>
        <w:ind w:left="431" w:hanging="431"/>
        <w:jc w:val="center"/>
      </w:pPr>
      <w:r w:rsidRPr="00AD55C2">
        <w:rPr>
          <w:rFonts w:ascii="Times New Roman" w:hAnsi="Times New Roman"/>
          <w:sz w:val="26"/>
          <w:szCs w:val="26"/>
        </w:rPr>
        <w:t>Рассмотрение обращений граждан и организаций. Работа с избирателями</w:t>
      </w:r>
      <w:r w:rsidR="00001326">
        <w:rPr>
          <w:rFonts w:ascii="Times New Roman" w:hAnsi="Times New Roman"/>
          <w:sz w:val="26"/>
          <w:szCs w:val="26"/>
        </w:rPr>
        <w:t>. Взаимодействие с населением</w:t>
      </w:r>
    </w:p>
    <w:p w:rsidR="008A68B3" w:rsidRPr="00AD55C2" w:rsidRDefault="008A68B3" w:rsidP="00001326">
      <w:pPr>
        <w:pStyle w:val="2"/>
        <w:shd w:val="clear" w:color="auto" w:fill="auto"/>
        <w:spacing w:after="0" w:line="240" w:lineRule="auto"/>
        <w:ind w:firstLine="709"/>
        <w:jc w:val="both"/>
      </w:pPr>
      <w:r w:rsidRPr="00AD55C2">
        <w:t>Важнейшее направление деятельности Думы как органа местного самоуправления - это работа с избирателями. Одной из действенных форм непосредственного осуществления населением местного самоуправления и участия населения в его осуществлении являются обращения граждан в органы местного самоуправления города Костромы.</w:t>
      </w:r>
    </w:p>
    <w:p w:rsidR="008A68B3" w:rsidRPr="00AD55C2" w:rsidRDefault="008A68B3" w:rsidP="00001326">
      <w:pPr>
        <w:pStyle w:val="2"/>
        <w:shd w:val="clear" w:color="auto" w:fill="auto"/>
        <w:spacing w:after="0" w:line="240" w:lineRule="auto"/>
        <w:ind w:firstLine="709"/>
        <w:jc w:val="both"/>
      </w:pPr>
      <w:r w:rsidRPr="00AD55C2">
        <w:t xml:space="preserve">Работе с обращениями граждан и приему избирателей в Думе города Костромы уделяется особое внимание. Это самый эффективный способ обратной связи. За отчетный период в Думе города Костромы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от 2 мая 2006 года № 59-ФЗ </w:t>
      </w:r>
      <w:r w:rsidR="00B0128E">
        <w:t>"</w:t>
      </w:r>
      <w:r w:rsidRPr="00AD55C2">
        <w:t>О порядке рассмотрения обращений граждан Российской Федерации</w:t>
      </w:r>
      <w:r w:rsidR="00B0128E">
        <w:t>"</w:t>
      </w:r>
      <w:r w:rsidRPr="00AD55C2">
        <w:t>. При необходимости обращения направлялись для принятия мер в соответствующие инстанции.</w:t>
      </w:r>
    </w:p>
    <w:p w:rsidR="008A68B3" w:rsidRPr="00AD55C2" w:rsidRDefault="008A68B3" w:rsidP="00001326">
      <w:pPr>
        <w:pStyle w:val="a6"/>
        <w:ind w:firstLine="709"/>
        <w:jc w:val="both"/>
        <w:rPr>
          <w:rFonts w:ascii="Times New Roman" w:hAnsi="Times New Roman"/>
          <w:sz w:val="26"/>
          <w:szCs w:val="26"/>
        </w:rPr>
      </w:pPr>
      <w:r w:rsidRPr="00AD55C2">
        <w:rPr>
          <w:rFonts w:ascii="Times New Roman" w:hAnsi="Times New Roman"/>
          <w:sz w:val="26"/>
          <w:szCs w:val="26"/>
        </w:rPr>
        <w:t xml:space="preserve">За отчетный период в Думу города Костромы </w:t>
      </w:r>
      <w:r w:rsidR="008B7BDE">
        <w:rPr>
          <w:rFonts w:ascii="Times New Roman" w:hAnsi="Times New Roman"/>
          <w:sz w:val="26"/>
          <w:szCs w:val="26"/>
        </w:rPr>
        <w:t>поступило и было рассмотрено 112</w:t>
      </w:r>
      <w:r w:rsidRPr="00AD55C2">
        <w:rPr>
          <w:rFonts w:ascii="Times New Roman" w:hAnsi="Times New Roman"/>
          <w:sz w:val="26"/>
          <w:szCs w:val="26"/>
        </w:rPr>
        <w:t xml:space="preserve"> письменных обращений граждан. </w:t>
      </w:r>
    </w:p>
    <w:p w:rsidR="008A68B3" w:rsidRPr="00AD55C2" w:rsidRDefault="008A68B3" w:rsidP="00001326">
      <w:pPr>
        <w:pStyle w:val="a6"/>
        <w:ind w:firstLine="709"/>
        <w:jc w:val="both"/>
        <w:rPr>
          <w:rFonts w:ascii="Times New Roman" w:hAnsi="Times New Roman"/>
          <w:sz w:val="26"/>
          <w:szCs w:val="26"/>
        </w:rPr>
      </w:pPr>
      <w:r w:rsidRPr="00AD55C2">
        <w:rPr>
          <w:rFonts w:ascii="Times New Roman" w:hAnsi="Times New Roman"/>
          <w:sz w:val="26"/>
          <w:szCs w:val="26"/>
        </w:rPr>
        <w:t>Тематика обращений представлена в таблице:</w:t>
      </w:r>
    </w:p>
    <w:tbl>
      <w:tblPr>
        <w:tblW w:w="921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939"/>
        <w:gridCol w:w="1276"/>
      </w:tblGrid>
      <w:tr w:rsidR="00CC68A9" w:rsidRPr="002013FA" w:rsidTr="00DD73E0">
        <w:tc>
          <w:tcPr>
            <w:tcW w:w="7939" w:type="dxa"/>
            <w:shd w:val="clear" w:color="auto" w:fill="auto"/>
          </w:tcPr>
          <w:p w:rsidR="00CC68A9" w:rsidRPr="002013FA" w:rsidRDefault="00CC68A9" w:rsidP="00DD73E0">
            <w:pPr>
              <w:pStyle w:val="Standard"/>
              <w:rPr>
                <w:b/>
                <w:bCs/>
                <w:sz w:val="26"/>
                <w:szCs w:val="26"/>
                <w:lang w:val="ru-RU"/>
              </w:rPr>
            </w:pPr>
            <w:r w:rsidRPr="002013FA">
              <w:rPr>
                <w:b/>
                <w:bCs/>
                <w:sz w:val="26"/>
                <w:szCs w:val="26"/>
                <w:lang w:val="ru-RU"/>
              </w:rPr>
              <w:t xml:space="preserve">Всего, в </w:t>
            </w:r>
            <w:proofErr w:type="spellStart"/>
            <w:r w:rsidRPr="002013FA">
              <w:rPr>
                <w:b/>
                <w:bCs/>
                <w:sz w:val="26"/>
                <w:szCs w:val="26"/>
                <w:lang w:val="ru-RU"/>
              </w:rPr>
              <w:t>т.ч</w:t>
            </w:r>
            <w:proofErr w:type="spellEnd"/>
            <w:r w:rsidRPr="002013FA">
              <w:rPr>
                <w:b/>
                <w:bCs/>
                <w:sz w:val="26"/>
                <w:szCs w:val="26"/>
                <w:lang w:val="ru-RU"/>
              </w:rPr>
              <w:t>.:</w:t>
            </w:r>
          </w:p>
        </w:tc>
        <w:tc>
          <w:tcPr>
            <w:tcW w:w="1276" w:type="dxa"/>
          </w:tcPr>
          <w:p w:rsidR="00CC68A9" w:rsidRPr="002013FA" w:rsidRDefault="00CC68A9" w:rsidP="00DD73E0">
            <w:pPr>
              <w:pStyle w:val="TableContents"/>
              <w:jc w:val="center"/>
              <w:rPr>
                <w:b/>
                <w:bCs/>
                <w:sz w:val="26"/>
                <w:szCs w:val="26"/>
                <w:lang w:val="ru-RU"/>
              </w:rPr>
            </w:pPr>
            <w:r w:rsidRPr="002013FA">
              <w:rPr>
                <w:b/>
                <w:bCs/>
                <w:sz w:val="26"/>
                <w:szCs w:val="26"/>
                <w:lang w:val="ru-RU"/>
              </w:rPr>
              <w:t>112</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благоустройство города (установка ограждений, ливневой канализации, остановочные комплексы, парковки)</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24</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по организации работы общественного транспорта</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4</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предложения по внесению изменений в законодательство</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4</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улучшение жилищных условий</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8</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тарифы на ЖКУ и субсидии</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7</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выделение мест в детских садах</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7</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о предоставлении земельных участков под строительство индивидуальных домов</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3</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о работе медицинский учреждений города (поликлиники, больницы)</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4</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lastRenderedPageBreak/>
              <w:t xml:space="preserve">- о продаже </w:t>
            </w:r>
            <w:r w:rsidR="00B0128E">
              <w:rPr>
                <w:bCs/>
                <w:sz w:val="26"/>
                <w:szCs w:val="26"/>
                <w:lang w:val="ru-RU"/>
              </w:rPr>
              <w:t>"</w:t>
            </w:r>
            <w:r w:rsidRPr="002013FA">
              <w:rPr>
                <w:bCs/>
                <w:sz w:val="26"/>
                <w:szCs w:val="26"/>
                <w:lang w:val="ru-RU"/>
              </w:rPr>
              <w:t>Станции юннатов</w:t>
            </w:r>
            <w:r w:rsidR="00B0128E">
              <w:rPr>
                <w:bCs/>
                <w:sz w:val="26"/>
                <w:szCs w:val="26"/>
                <w:lang w:val="ru-RU"/>
              </w:rPr>
              <w:t>"</w:t>
            </w:r>
            <w:r w:rsidRPr="002013FA">
              <w:rPr>
                <w:bCs/>
                <w:sz w:val="26"/>
                <w:szCs w:val="26"/>
                <w:lang w:val="ru-RU"/>
              </w:rPr>
              <w:t xml:space="preserve"> </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9</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по ремонту моста</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5</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жалобы на соседей</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4</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жалобы на депутатов и помощников</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5</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жалобы на работу администрации, МП, МУ и УК</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15</w:t>
            </w:r>
          </w:p>
        </w:tc>
      </w:tr>
      <w:tr w:rsidR="00CC68A9" w:rsidRPr="002013FA" w:rsidTr="00DD73E0">
        <w:tc>
          <w:tcPr>
            <w:tcW w:w="7939" w:type="dxa"/>
            <w:shd w:val="clear" w:color="auto" w:fill="auto"/>
          </w:tcPr>
          <w:p w:rsidR="00CC68A9" w:rsidRPr="002013FA" w:rsidRDefault="00CC68A9" w:rsidP="00DD73E0">
            <w:pPr>
              <w:pStyle w:val="Standard"/>
              <w:rPr>
                <w:bCs/>
                <w:sz w:val="26"/>
                <w:szCs w:val="26"/>
                <w:lang w:val="ru-RU"/>
              </w:rPr>
            </w:pPr>
            <w:r w:rsidRPr="002013FA">
              <w:rPr>
                <w:bCs/>
                <w:sz w:val="26"/>
                <w:szCs w:val="26"/>
                <w:lang w:val="ru-RU"/>
              </w:rPr>
              <w:t>- иное</w:t>
            </w:r>
          </w:p>
        </w:tc>
        <w:tc>
          <w:tcPr>
            <w:tcW w:w="1276" w:type="dxa"/>
          </w:tcPr>
          <w:p w:rsidR="00CC68A9" w:rsidRPr="002013FA" w:rsidRDefault="00CC68A9" w:rsidP="00DD73E0">
            <w:pPr>
              <w:pStyle w:val="TableContents"/>
              <w:jc w:val="center"/>
              <w:rPr>
                <w:bCs/>
                <w:sz w:val="26"/>
                <w:szCs w:val="26"/>
                <w:lang w:val="ru-RU"/>
              </w:rPr>
            </w:pPr>
            <w:r w:rsidRPr="002013FA">
              <w:rPr>
                <w:bCs/>
                <w:sz w:val="26"/>
                <w:szCs w:val="26"/>
                <w:lang w:val="ru-RU"/>
              </w:rPr>
              <w:t>13</w:t>
            </w:r>
          </w:p>
        </w:tc>
      </w:tr>
    </w:tbl>
    <w:p w:rsidR="008A68B3" w:rsidRPr="002013FA" w:rsidRDefault="008A68B3" w:rsidP="008A68B3">
      <w:pPr>
        <w:pStyle w:val="a6"/>
        <w:jc w:val="both"/>
        <w:rPr>
          <w:rFonts w:ascii="Times New Roman" w:hAnsi="Times New Roman"/>
          <w:sz w:val="26"/>
          <w:szCs w:val="26"/>
        </w:rPr>
      </w:pPr>
    </w:p>
    <w:p w:rsidR="008A68B3" w:rsidRPr="00AB74E6" w:rsidRDefault="008A68B3" w:rsidP="008A68B3">
      <w:pPr>
        <w:pStyle w:val="a6"/>
        <w:ind w:firstLine="708"/>
        <w:jc w:val="both"/>
        <w:rPr>
          <w:rFonts w:ascii="Times New Roman" w:hAnsi="Times New Roman"/>
          <w:sz w:val="26"/>
          <w:szCs w:val="26"/>
        </w:rPr>
      </w:pPr>
      <w:r w:rsidRPr="002013FA">
        <w:rPr>
          <w:rFonts w:ascii="Times New Roman" w:hAnsi="Times New Roman"/>
          <w:sz w:val="26"/>
          <w:szCs w:val="26"/>
        </w:rPr>
        <w:t>Тематика обращений представлена в диаграмме:</w:t>
      </w:r>
    </w:p>
    <w:p w:rsidR="008A68B3" w:rsidRPr="00E04808" w:rsidRDefault="00AB74E6" w:rsidP="008A68B3">
      <w:pPr>
        <w:pStyle w:val="a6"/>
        <w:rPr>
          <w:strike/>
        </w:rPr>
      </w:pPr>
      <w:r w:rsidRPr="00E04808">
        <w:rPr>
          <w:strike/>
          <w:noProof/>
          <w:lang w:eastAsia="ru-RU"/>
        </w:rPr>
        <w:drawing>
          <wp:inline distT="0" distB="0" distL="0" distR="0" wp14:anchorId="3D94358C" wp14:editId="79D6FE2B">
            <wp:extent cx="5867400" cy="660082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36233" w:rsidRDefault="00D36233" w:rsidP="008A68B3">
      <w:pPr>
        <w:pStyle w:val="a6"/>
        <w:ind w:firstLine="709"/>
        <w:rPr>
          <w:rFonts w:ascii="Times New Roman" w:hAnsi="Times New Roman"/>
          <w:sz w:val="26"/>
          <w:szCs w:val="26"/>
        </w:rPr>
      </w:pPr>
    </w:p>
    <w:p w:rsidR="008A68B3" w:rsidRPr="002013FA" w:rsidRDefault="002A601D" w:rsidP="002A601D">
      <w:pPr>
        <w:pStyle w:val="a6"/>
        <w:ind w:firstLine="709"/>
        <w:jc w:val="both"/>
        <w:rPr>
          <w:rFonts w:ascii="Times New Roman" w:hAnsi="Times New Roman"/>
          <w:sz w:val="26"/>
          <w:szCs w:val="26"/>
        </w:rPr>
      </w:pPr>
      <w:r w:rsidRPr="002013FA">
        <w:rPr>
          <w:rFonts w:ascii="Times New Roman" w:hAnsi="Times New Roman"/>
          <w:sz w:val="26"/>
          <w:szCs w:val="26"/>
        </w:rPr>
        <w:t>За отчетный период в Думу города Костромы также поступило 2266 обращений государственных органов, органов местного самоуправления и юридических лиц</w:t>
      </w:r>
      <w:r w:rsidR="00704C24" w:rsidRPr="002013FA">
        <w:rPr>
          <w:rFonts w:ascii="Times New Roman" w:hAnsi="Times New Roman"/>
          <w:sz w:val="26"/>
          <w:szCs w:val="26"/>
        </w:rPr>
        <w:t>, на которые даны ответы.</w:t>
      </w:r>
    </w:p>
    <w:p w:rsidR="008A68B3" w:rsidRPr="002013FA" w:rsidRDefault="008A68B3" w:rsidP="008A68B3">
      <w:pPr>
        <w:pStyle w:val="2"/>
        <w:shd w:val="clear" w:color="auto" w:fill="auto"/>
        <w:spacing w:after="0" w:line="240" w:lineRule="auto"/>
        <w:ind w:firstLine="709"/>
        <w:jc w:val="both"/>
      </w:pPr>
      <w:r w:rsidRPr="002013FA">
        <w:t xml:space="preserve">На официальном сайте Думы города Костромы гражданам предоставлена </w:t>
      </w:r>
      <w:r w:rsidRPr="002013FA">
        <w:lastRenderedPageBreak/>
        <w:t>возможность направлять обращения в электронной форме. На страницах депутатов на сайте Думы города Костромы размещена информация о графике приёма депутатом избирателей, об улицах и домах, входящих в избирательный округ депутата.</w:t>
      </w:r>
    </w:p>
    <w:p w:rsidR="008A68B3" w:rsidRPr="00AD55C2" w:rsidRDefault="008A68B3" w:rsidP="008A68B3">
      <w:pPr>
        <w:pStyle w:val="a6"/>
        <w:ind w:firstLine="709"/>
        <w:jc w:val="both"/>
        <w:rPr>
          <w:rFonts w:ascii="Times New Roman" w:hAnsi="Times New Roman"/>
          <w:sz w:val="26"/>
          <w:szCs w:val="26"/>
        </w:rPr>
      </w:pPr>
      <w:r w:rsidRPr="002013FA">
        <w:rPr>
          <w:rFonts w:ascii="Times New Roman" w:hAnsi="Times New Roman"/>
          <w:sz w:val="26"/>
          <w:szCs w:val="26"/>
        </w:rPr>
        <w:t xml:space="preserve">Так, за отчетный период на официальный сайт Думы города Костромы в информационно-телекоммуникационной сети </w:t>
      </w:r>
      <w:r w:rsidR="00B0128E">
        <w:rPr>
          <w:rFonts w:ascii="Times New Roman" w:hAnsi="Times New Roman"/>
          <w:sz w:val="26"/>
          <w:szCs w:val="26"/>
        </w:rPr>
        <w:t>"</w:t>
      </w:r>
      <w:r w:rsidRPr="002013FA">
        <w:rPr>
          <w:rFonts w:ascii="Times New Roman" w:hAnsi="Times New Roman"/>
          <w:sz w:val="26"/>
          <w:szCs w:val="26"/>
        </w:rPr>
        <w:t>Интернет</w:t>
      </w:r>
      <w:r w:rsidR="00B0128E">
        <w:rPr>
          <w:rFonts w:ascii="Times New Roman" w:hAnsi="Times New Roman"/>
          <w:sz w:val="26"/>
          <w:szCs w:val="26"/>
        </w:rPr>
        <w:t>"</w:t>
      </w:r>
      <w:r w:rsidRPr="002013FA">
        <w:rPr>
          <w:rFonts w:ascii="Times New Roman" w:hAnsi="Times New Roman"/>
          <w:sz w:val="26"/>
          <w:szCs w:val="26"/>
        </w:rPr>
        <w:t xml:space="preserve"> поступило и было рассмотрено </w:t>
      </w:r>
      <w:r w:rsidR="00FB7F86" w:rsidRPr="002013FA">
        <w:rPr>
          <w:rFonts w:ascii="Times New Roman" w:hAnsi="Times New Roman"/>
          <w:sz w:val="26"/>
          <w:szCs w:val="26"/>
        </w:rPr>
        <w:t>75</w:t>
      </w:r>
      <w:r w:rsidRPr="002013FA">
        <w:rPr>
          <w:rFonts w:ascii="Times New Roman" w:hAnsi="Times New Roman"/>
          <w:sz w:val="26"/>
          <w:szCs w:val="26"/>
        </w:rPr>
        <w:t xml:space="preserve"> обращений к депутатам Думы города Костромы:</w:t>
      </w:r>
    </w:p>
    <w:p w:rsidR="008A68B3" w:rsidRPr="00AD55C2" w:rsidRDefault="008A68B3" w:rsidP="008A68B3">
      <w:pPr>
        <w:pStyle w:val="a6"/>
        <w:ind w:firstLine="709"/>
        <w:jc w:val="both"/>
      </w:pPr>
      <w:r w:rsidRPr="00AD55C2">
        <w:rPr>
          <w:noProof/>
          <w:lang w:eastAsia="ru-RU"/>
        </w:rPr>
        <w:drawing>
          <wp:inline distT="0" distB="0" distL="0" distR="0">
            <wp:extent cx="4733925" cy="27146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A68B3" w:rsidRDefault="008A68B3" w:rsidP="008A68B3">
      <w:pPr>
        <w:pStyle w:val="a6"/>
        <w:ind w:firstLine="709"/>
        <w:jc w:val="both"/>
        <w:rPr>
          <w:rFonts w:ascii="Times New Roman" w:hAnsi="Times New Roman"/>
          <w:sz w:val="26"/>
          <w:szCs w:val="26"/>
        </w:rPr>
      </w:pPr>
      <w:r w:rsidRPr="00AD55C2">
        <w:rPr>
          <w:rFonts w:ascii="Times New Roman" w:hAnsi="Times New Roman"/>
          <w:sz w:val="26"/>
          <w:szCs w:val="26"/>
        </w:rPr>
        <w:t>По всем вопросам заявителям даны разъяснения и приняты меры.</w:t>
      </w:r>
    </w:p>
    <w:p w:rsidR="002D735D" w:rsidRPr="00C06513" w:rsidRDefault="002D735D" w:rsidP="002D735D">
      <w:pPr>
        <w:spacing w:after="0" w:line="240" w:lineRule="auto"/>
        <w:rPr>
          <w:rFonts w:ascii="Times New Roman" w:hAnsi="Times New Roman"/>
          <w:b/>
          <w:sz w:val="26"/>
          <w:szCs w:val="26"/>
        </w:rPr>
      </w:pPr>
    </w:p>
    <w:p w:rsidR="002D735D" w:rsidRPr="00C06513" w:rsidRDefault="002D735D" w:rsidP="002D735D">
      <w:pPr>
        <w:spacing w:after="0" w:line="240" w:lineRule="auto"/>
        <w:ind w:firstLine="709"/>
        <w:jc w:val="both"/>
        <w:rPr>
          <w:rFonts w:ascii="Times New Roman" w:hAnsi="Times New Roman"/>
          <w:sz w:val="26"/>
          <w:szCs w:val="26"/>
        </w:rPr>
      </w:pPr>
      <w:r>
        <w:rPr>
          <w:rFonts w:ascii="Times New Roman" w:hAnsi="Times New Roman"/>
          <w:sz w:val="26"/>
          <w:szCs w:val="26"/>
        </w:rPr>
        <w:t>П</w:t>
      </w:r>
      <w:r w:rsidRPr="00C06513">
        <w:rPr>
          <w:rFonts w:ascii="Times New Roman" w:hAnsi="Times New Roman"/>
          <w:sz w:val="26"/>
          <w:szCs w:val="26"/>
        </w:rPr>
        <w:t xml:space="preserve">оддержана инициатива трудового коллектива </w:t>
      </w:r>
      <w:r w:rsidRPr="00C06513">
        <w:rPr>
          <w:rFonts w:ascii="Times New Roman" w:hAnsi="Times New Roman"/>
          <w:bCs/>
          <w:sz w:val="26"/>
          <w:szCs w:val="26"/>
        </w:rPr>
        <w:t xml:space="preserve">областного государственного бюджетного учреждения </w:t>
      </w:r>
      <w:r w:rsidR="00B0128E">
        <w:rPr>
          <w:rFonts w:ascii="Times New Roman" w:hAnsi="Times New Roman"/>
          <w:bCs/>
          <w:sz w:val="26"/>
          <w:szCs w:val="26"/>
        </w:rPr>
        <w:t>"</w:t>
      </w:r>
      <w:r w:rsidRPr="00C06513">
        <w:rPr>
          <w:rFonts w:ascii="Times New Roman" w:hAnsi="Times New Roman"/>
          <w:bCs/>
          <w:sz w:val="26"/>
          <w:szCs w:val="26"/>
        </w:rPr>
        <w:t>Костромское государственное опытное охотничье хозяйство</w:t>
      </w:r>
      <w:r w:rsidR="00B0128E">
        <w:rPr>
          <w:rFonts w:ascii="Times New Roman" w:hAnsi="Times New Roman"/>
          <w:bCs/>
          <w:sz w:val="26"/>
          <w:szCs w:val="26"/>
        </w:rPr>
        <w:t>"</w:t>
      </w:r>
      <w:r w:rsidRPr="00C06513">
        <w:rPr>
          <w:rFonts w:ascii="Times New Roman" w:hAnsi="Times New Roman"/>
          <w:bCs/>
          <w:sz w:val="26"/>
          <w:szCs w:val="26"/>
        </w:rPr>
        <w:t xml:space="preserve"> по присвоению учреждению имени выдающегося земляка - первого директора предприятия Комиссарова Олега Владимировича.</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В целях содействия</w:t>
      </w:r>
      <w:r w:rsidRPr="00C06513">
        <w:rPr>
          <w:rFonts w:ascii="Times New Roman" w:hAnsi="Times New Roman"/>
          <w:b/>
          <w:sz w:val="26"/>
          <w:szCs w:val="26"/>
        </w:rPr>
        <w:t xml:space="preserve"> </w:t>
      </w:r>
      <w:r w:rsidRPr="00C06513">
        <w:rPr>
          <w:rFonts w:ascii="Times New Roman" w:hAnsi="Times New Roman" w:cs="Arial"/>
          <w:sz w:val="26"/>
          <w:szCs w:val="26"/>
        </w:rPr>
        <w:t>тематическому оформлению зданий, строений, сооружений, а также жилых домов, придомовых территорий, балконов и окон домов к новогодним и рождественским праздникам</w:t>
      </w:r>
      <w:r w:rsidRPr="00C06513">
        <w:rPr>
          <w:rFonts w:ascii="Times New Roman" w:hAnsi="Times New Roman"/>
          <w:sz w:val="26"/>
          <w:szCs w:val="26"/>
        </w:rPr>
        <w:t xml:space="preserve"> в восьмой раз проведён конкурс </w:t>
      </w:r>
      <w:r w:rsidR="00B0128E">
        <w:rPr>
          <w:rFonts w:ascii="Times New Roman" w:hAnsi="Times New Roman"/>
          <w:sz w:val="26"/>
          <w:szCs w:val="26"/>
        </w:rPr>
        <w:t>"</w:t>
      </w:r>
      <w:r w:rsidRPr="00C06513">
        <w:rPr>
          <w:rFonts w:ascii="Times New Roman" w:hAnsi="Times New Roman"/>
          <w:sz w:val="26"/>
          <w:szCs w:val="26"/>
        </w:rPr>
        <w:t>Новогодняя Кострома</w:t>
      </w:r>
      <w:r w:rsidR="00B0128E">
        <w:rPr>
          <w:rFonts w:ascii="Times New Roman" w:hAnsi="Times New Roman"/>
          <w:sz w:val="26"/>
          <w:szCs w:val="26"/>
        </w:rPr>
        <w:t>"</w:t>
      </w:r>
      <w:r w:rsidRPr="00C06513">
        <w:rPr>
          <w:rFonts w:ascii="Times New Roman" w:hAnsi="Times New Roman"/>
          <w:sz w:val="26"/>
          <w:szCs w:val="26"/>
        </w:rPr>
        <w:t>. Наибольшую активность в нём приняли физические лица.</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cs="Tahoma"/>
          <w:sz w:val="26"/>
          <w:szCs w:val="26"/>
        </w:rPr>
        <w:t>Восьмой год подряд в августе по решению депутатов Думы города Костромы прошла а</w:t>
      </w:r>
      <w:r w:rsidRPr="00C06513">
        <w:rPr>
          <w:rFonts w:ascii="Times New Roman" w:hAnsi="Times New Roman" w:cs="Tahoma"/>
          <w:bCs/>
          <w:sz w:val="26"/>
          <w:szCs w:val="26"/>
        </w:rPr>
        <w:t xml:space="preserve">кция </w:t>
      </w:r>
      <w:r w:rsidR="00B0128E">
        <w:rPr>
          <w:rFonts w:ascii="Times New Roman" w:hAnsi="Times New Roman" w:cs="Tahoma"/>
          <w:bCs/>
          <w:sz w:val="26"/>
          <w:szCs w:val="26"/>
        </w:rPr>
        <w:t>"</w:t>
      </w:r>
      <w:r w:rsidRPr="00C06513">
        <w:rPr>
          <w:rFonts w:ascii="Times New Roman" w:hAnsi="Times New Roman" w:cs="Tahoma"/>
          <w:bCs/>
          <w:sz w:val="26"/>
          <w:szCs w:val="26"/>
        </w:rPr>
        <w:t>Семья помогает семье: соберем детей в школу!</w:t>
      </w:r>
      <w:r w:rsidR="00B0128E">
        <w:rPr>
          <w:rFonts w:ascii="Times New Roman" w:hAnsi="Times New Roman" w:cs="Tahoma"/>
          <w:bCs/>
          <w:sz w:val="26"/>
          <w:szCs w:val="26"/>
        </w:rPr>
        <w:t>"</w:t>
      </w:r>
      <w:r w:rsidRPr="00C06513">
        <w:rPr>
          <w:rFonts w:ascii="Times New Roman" w:hAnsi="Times New Roman" w:cs="Tahoma"/>
          <w:bCs/>
          <w:sz w:val="26"/>
          <w:szCs w:val="26"/>
        </w:rPr>
        <w:t xml:space="preserve"> - </w:t>
      </w:r>
      <w:r w:rsidRPr="00C06513">
        <w:rPr>
          <w:rFonts w:ascii="Times New Roman" w:hAnsi="Times New Roman" w:cs="Tahoma"/>
          <w:sz w:val="26"/>
          <w:szCs w:val="26"/>
        </w:rPr>
        <w:t>м</w:t>
      </w:r>
      <w:r w:rsidRPr="00C06513">
        <w:rPr>
          <w:rFonts w:ascii="Times New Roman" w:eastAsia="Arial" w:hAnsi="Times New Roman" w:cs="Arial"/>
          <w:sz w:val="26"/>
          <w:szCs w:val="26"/>
        </w:rPr>
        <w:t>ероприятие, призванное оказать помощь семьям, находящимся в трудном материальном положении. В 18 образовательных организациях были открыты п</w:t>
      </w:r>
      <w:r w:rsidRPr="00C06513">
        <w:rPr>
          <w:rFonts w:ascii="Times New Roman" w:hAnsi="Times New Roman"/>
          <w:sz w:val="26"/>
          <w:szCs w:val="26"/>
        </w:rPr>
        <w:t>ункты приема-передачи вещей. Помощь получили 500 семей в которых воспитывается 835 детей. Её оказали 1446 физических лица, 5 предприятий.</w:t>
      </w:r>
    </w:p>
    <w:p w:rsidR="002D735D"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На основании обращений жителей прорабатываются вопросы совершенствования льготных транспортных карт: </w:t>
      </w:r>
      <w:r w:rsidRPr="00C06513">
        <w:rPr>
          <w:rFonts w:ascii="Times New Roman" w:hAnsi="Times New Roman"/>
          <w:bCs/>
          <w:sz w:val="26"/>
          <w:szCs w:val="26"/>
        </w:rPr>
        <w:t>возможности использования в следующих периодах (</w:t>
      </w:r>
      <w:r w:rsidR="00B0128E">
        <w:rPr>
          <w:rFonts w:ascii="Times New Roman" w:hAnsi="Times New Roman"/>
          <w:bCs/>
          <w:sz w:val="26"/>
          <w:szCs w:val="26"/>
        </w:rPr>
        <w:t>"</w:t>
      </w:r>
      <w:r w:rsidRPr="00C06513">
        <w:rPr>
          <w:rFonts w:ascii="Times New Roman" w:hAnsi="Times New Roman"/>
          <w:bCs/>
          <w:sz w:val="26"/>
          <w:szCs w:val="26"/>
        </w:rPr>
        <w:t>накопления</w:t>
      </w:r>
      <w:r w:rsidR="00B0128E">
        <w:rPr>
          <w:rFonts w:ascii="Times New Roman" w:hAnsi="Times New Roman"/>
          <w:bCs/>
          <w:sz w:val="26"/>
          <w:szCs w:val="26"/>
        </w:rPr>
        <w:t>"</w:t>
      </w:r>
      <w:r w:rsidRPr="00C06513">
        <w:rPr>
          <w:rFonts w:ascii="Times New Roman" w:hAnsi="Times New Roman"/>
          <w:bCs/>
          <w:sz w:val="26"/>
          <w:szCs w:val="26"/>
        </w:rPr>
        <w:t xml:space="preserve">) на персонифицированных транспортных картах неиспользованных в текущем месяце поездок; </w:t>
      </w:r>
      <w:r w:rsidRPr="00C06513">
        <w:rPr>
          <w:rFonts w:ascii="Times New Roman" w:hAnsi="Times New Roman"/>
          <w:sz w:val="26"/>
          <w:szCs w:val="26"/>
        </w:rPr>
        <w:t>возможности покупки гражданином дифференцированного количества поездок в зависимости от потребности.</w:t>
      </w:r>
    </w:p>
    <w:p w:rsidR="008A68B3" w:rsidRPr="00847377" w:rsidRDefault="002D735D" w:rsidP="00847377">
      <w:pPr>
        <w:spacing w:after="0" w:line="240" w:lineRule="auto"/>
        <w:ind w:firstLine="709"/>
        <w:jc w:val="both"/>
        <w:rPr>
          <w:rFonts w:ascii="Times New Roman" w:hAnsi="Times New Roman"/>
          <w:b/>
          <w:sz w:val="26"/>
          <w:szCs w:val="26"/>
        </w:rPr>
      </w:pPr>
      <w:r w:rsidRPr="00C06513">
        <w:rPr>
          <w:rFonts w:ascii="Times New Roman" w:hAnsi="Times New Roman"/>
          <w:sz w:val="26"/>
          <w:szCs w:val="26"/>
        </w:rPr>
        <w:t xml:space="preserve">Депутаты Думы города Костромы шестого созыва активно сотрудничают с общеобразовательными организациями города, в 2017 году они приняли участие в открытых уроках, классных часах, посвящённых государственным праздникам </w:t>
      </w:r>
      <w:r w:rsidR="00B0128E">
        <w:rPr>
          <w:rFonts w:ascii="Times New Roman" w:hAnsi="Times New Roman"/>
          <w:sz w:val="26"/>
          <w:szCs w:val="26"/>
        </w:rPr>
        <w:t>"</w:t>
      </w:r>
      <w:r w:rsidRPr="00C06513">
        <w:rPr>
          <w:rFonts w:ascii="Times New Roman" w:hAnsi="Times New Roman"/>
          <w:sz w:val="26"/>
          <w:szCs w:val="26"/>
        </w:rPr>
        <w:t>День Конституции</w:t>
      </w:r>
      <w:r w:rsidR="00B0128E">
        <w:rPr>
          <w:rFonts w:ascii="Times New Roman" w:hAnsi="Times New Roman"/>
          <w:sz w:val="26"/>
          <w:szCs w:val="26"/>
        </w:rPr>
        <w:t>"</w:t>
      </w:r>
      <w:r w:rsidRPr="00C06513">
        <w:rPr>
          <w:rFonts w:ascii="Times New Roman" w:hAnsi="Times New Roman"/>
          <w:sz w:val="26"/>
          <w:szCs w:val="26"/>
        </w:rPr>
        <w:t xml:space="preserve">, </w:t>
      </w:r>
      <w:r w:rsidR="00B0128E">
        <w:rPr>
          <w:rFonts w:ascii="Times New Roman" w:hAnsi="Times New Roman"/>
          <w:sz w:val="26"/>
          <w:szCs w:val="26"/>
        </w:rPr>
        <w:t>"</w:t>
      </w:r>
      <w:r w:rsidRPr="00C06513">
        <w:rPr>
          <w:rFonts w:ascii="Times New Roman" w:hAnsi="Times New Roman"/>
          <w:sz w:val="26"/>
          <w:szCs w:val="26"/>
        </w:rPr>
        <w:t>День народного единства</w:t>
      </w:r>
      <w:r w:rsidR="00B0128E">
        <w:rPr>
          <w:rFonts w:ascii="Times New Roman" w:hAnsi="Times New Roman"/>
          <w:sz w:val="26"/>
          <w:szCs w:val="26"/>
        </w:rPr>
        <w:t>"</w:t>
      </w:r>
      <w:r w:rsidRPr="00C06513">
        <w:rPr>
          <w:rFonts w:ascii="Times New Roman" w:hAnsi="Times New Roman"/>
          <w:sz w:val="26"/>
          <w:szCs w:val="26"/>
        </w:rPr>
        <w:t>.</w:t>
      </w:r>
    </w:p>
    <w:p w:rsidR="008A68B3" w:rsidRPr="00AD55C2" w:rsidRDefault="008A68B3" w:rsidP="008A68B3">
      <w:pPr>
        <w:pStyle w:val="2"/>
        <w:shd w:val="clear" w:color="auto" w:fill="auto"/>
        <w:tabs>
          <w:tab w:val="left" w:pos="993"/>
        </w:tabs>
        <w:spacing w:after="0" w:line="240" w:lineRule="auto"/>
        <w:jc w:val="both"/>
      </w:pPr>
    </w:p>
    <w:p w:rsidR="008A68B3" w:rsidRPr="0068405B" w:rsidRDefault="008A68B3" w:rsidP="0068405B">
      <w:pPr>
        <w:spacing w:after="0" w:line="240" w:lineRule="auto"/>
        <w:jc w:val="center"/>
        <w:rPr>
          <w:rFonts w:ascii="Times New Roman" w:hAnsi="Times New Roman"/>
          <w:b/>
          <w:sz w:val="26"/>
          <w:szCs w:val="26"/>
        </w:rPr>
      </w:pPr>
      <w:r w:rsidRPr="003E47E0">
        <w:rPr>
          <w:rFonts w:ascii="Times New Roman" w:hAnsi="Times New Roman"/>
          <w:b/>
          <w:sz w:val="26"/>
          <w:szCs w:val="26"/>
        </w:rPr>
        <w:lastRenderedPageBreak/>
        <w:t>Поощрение граждан</w:t>
      </w:r>
      <w:r>
        <w:rPr>
          <w:rFonts w:ascii="Times New Roman" w:hAnsi="Times New Roman"/>
          <w:b/>
          <w:sz w:val="26"/>
          <w:szCs w:val="26"/>
        </w:rPr>
        <w:t xml:space="preserve"> и организаций</w:t>
      </w:r>
      <w:r w:rsidRPr="003E47E0">
        <w:rPr>
          <w:rFonts w:ascii="Times New Roman" w:hAnsi="Times New Roman"/>
          <w:b/>
          <w:sz w:val="26"/>
          <w:szCs w:val="26"/>
        </w:rPr>
        <w:t xml:space="preserve"> за вклад в развитие города и иные заслуги</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В целях общественного признания и поощрения граждан за высокие достижения второй год подряд оформляется Доска почёта муниципального образования городского округа город Кострома, на которой размещены фотопортреты 20-</w:t>
      </w:r>
      <w:proofErr w:type="spellStart"/>
      <w:r w:rsidRPr="00C06513">
        <w:rPr>
          <w:rFonts w:ascii="Times New Roman" w:hAnsi="Times New Roman"/>
          <w:sz w:val="26"/>
          <w:szCs w:val="26"/>
        </w:rPr>
        <w:t>ти</w:t>
      </w:r>
      <w:proofErr w:type="spellEnd"/>
      <w:r w:rsidRPr="00C06513">
        <w:rPr>
          <w:rFonts w:ascii="Times New Roman" w:hAnsi="Times New Roman"/>
          <w:sz w:val="26"/>
          <w:szCs w:val="26"/>
        </w:rPr>
        <w:t xml:space="preserve"> людей рабочих профессий.</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Почетной грамотой Думы города Костромы за многолетний труд, личный вклад в развитие города в течение года награждены 29 жителей Костромы.</w:t>
      </w:r>
    </w:p>
    <w:p w:rsidR="002D735D" w:rsidRPr="00C06513" w:rsidRDefault="002D735D" w:rsidP="002D735D">
      <w:pPr>
        <w:spacing w:after="0" w:line="240" w:lineRule="auto"/>
        <w:ind w:firstLine="709"/>
        <w:jc w:val="both"/>
        <w:rPr>
          <w:rFonts w:ascii="Times New Roman" w:hAnsi="Times New Roman"/>
          <w:sz w:val="26"/>
          <w:szCs w:val="26"/>
        </w:rPr>
      </w:pPr>
      <w:r w:rsidRPr="00C06513">
        <w:rPr>
          <w:rFonts w:ascii="Times New Roman" w:hAnsi="Times New Roman"/>
          <w:sz w:val="26"/>
          <w:szCs w:val="26"/>
        </w:rPr>
        <w:t xml:space="preserve">По представлению </w:t>
      </w:r>
      <w:r>
        <w:rPr>
          <w:rFonts w:ascii="Times New Roman" w:hAnsi="Times New Roman"/>
          <w:sz w:val="26"/>
          <w:szCs w:val="26"/>
        </w:rPr>
        <w:t xml:space="preserve">Думы </w:t>
      </w:r>
      <w:r w:rsidRPr="00C06513">
        <w:rPr>
          <w:rFonts w:ascii="Times New Roman" w:hAnsi="Times New Roman"/>
          <w:sz w:val="26"/>
          <w:szCs w:val="26"/>
        </w:rPr>
        <w:t xml:space="preserve">жительница города </w:t>
      </w:r>
      <w:r>
        <w:rPr>
          <w:rFonts w:ascii="Times New Roman" w:hAnsi="Times New Roman"/>
          <w:sz w:val="26"/>
          <w:szCs w:val="26"/>
        </w:rPr>
        <w:t xml:space="preserve">Костромы </w:t>
      </w:r>
      <w:r w:rsidRPr="00C06513">
        <w:rPr>
          <w:rFonts w:ascii="Times New Roman" w:hAnsi="Times New Roman"/>
          <w:sz w:val="26"/>
          <w:szCs w:val="26"/>
        </w:rPr>
        <w:t xml:space="preserve">награждена медалью </w:t>
      </w:r>
      <w:r w:rsidR="00B0128E">
        <w:rPr>
          <w:rFonts w:ascii="Times New Roman" w:hAnsi="Times New Roman"/>
          <w:sz w:val="26"/>
          <w:szCs w:val="26"/>
        </w:rPr>
        <w:t>"</w:t>
      </w:r>
      <w:r w:rsidRPr="00C06513">
        <w:rPr>
          <w:rFonts w:ascii="Times New Roman" w:hAnsi="Times New Roman"/>
          <w:sz w:val="26"/>
          <w:szCs w:val="26"/>
        </w:rPr>
        <w:t>Материнская слава</w:t>
      </w:r>
      <w:r w:rsidR="00B0128E">
        <w:rPr>
          <w:rFonts w:ascii="Times New Roman" w:hAnsi="Times New Roman"/>
          <w:sz w:val="26"/>
          <w:szCs w:val="26"/>
        </w:rPr>
        <w:t>"</w:t>
      </w:r>
      <w:r w:rsidRPr="00C06513">
        <w:rPr>
          <w:rFonts w:ascii="Times New Roman" w:hAnsi="Times New Roman"/>
          <w:sz w:val="26"/>
          <w:szCs w:val="26"/>
        </w:rPr>
        <w:t xml:space="preserve"> за достойное воспитание 5 детей. Медаль вручена в канун празднования Дня матери.</w:t>
      </w:r>
    </w:p>
    <w:p w:rsidR="008A68B3" w:rsidRPr="002D735D" w:rsidRDefault="002D735D" w:rsidP="002D735D">
      <w:pPr>
        <w:spacing w:after="0" w:line="240" w:lineRule="auto"/>
        <w:ind w:firstLine="709"/>
        <w:jc w:val="both"/>
        <w:rPr>
          <w:rFonts w:ascii="Times New Roman" w:hAnsi="Times New Roman"/>
          <w:bCs/>
          <w:iCs/>
          <w:sz w:val="26"/>
          <w:szCs w:val="26"/>
        </w:rPr>
      </w:pPr>
      <w:r w:rsidRPr="00C06513">
        <w:rPr>
          <w:rFonts w:ascii="Times New Roman" w:hAnsi="Times New Roman"/>
          <w:sz w:val="26"/>
          <w:szCs w:val="26"/>
        </w:rPr>
        <w:t xml:space="preserve">Впервые подготовлено </w:t>
      </w:r>
      <w:r w:rsidRPr="00C06513">
        <w:rPr>
          <w:rFonts w:ascii="Times New Roman" w:hAnsi="Times New Roman"/>
          <w:bCs/>
          <w:iCs/>
          <w:sz w:val="26"/>
          <w:szCs w:val="26"/>
        </w:rPr>
        <w:t xml:space="preserve">представление к награждению государственной наградой - орденом </w:t>
      </w:r>
      <w:r w:rsidR="00B0128E">
        <w:rPr>
          <w:rFonts w:ascii="Times New Roman" w:hAnsi="Times New Roman"/>
          <w:bCs/>
          <w:iCs/>
          <w:sz w:val="26"/>
          <w:szCs w:val="26"/>
        </w:rPr>
        <w:t>"</w:t>
      </w:r>
      <w:r w:rsidRPr="00C06513">
        <w:rPr>
          <w:rFonts w:ascii="Times New Roman" w:hAnsi="Times New Roman"/>
          <w:bCs/>
          <w:iCs/>
          <w:sz w:val="26"/>
          <w:szCs w:val="26"/>
        </w:rPr>
        <w:t>Родительская слава</w:t>
      </w:r>
      <w:r w:rsidR="00B0128E">
        <w:rPr>
          <w:rFonts w:ascii="Times New Roman" w:hAnsi="Times New Roman"/>
          <w:bCs/>
          <w:iCs/>
          <w:sz w:val="26"/>
          <w:szCs w:val="26"/>
        </w:rPr>
        <w:t>"</w:t>
      </w:r>
      <w:r w:rsidRPr="00C06513">
        <w:rPr>
          <w:rFonts w:ascii="Times New Roman" w:hAnsi="Times New Roman"/>
          <w:bCs/>
          <w:iCs/>
          <w:sz w:val="26"/>
          <w:szCs w:val="26"/>
        </w:rPr>
        <w:t xml:space="preserve"> многодетных родителей </w:t>
      </w:r>
      <w:proofErr w:type="spellStart"/>
      <w:r w:rsidRPr="00C06513">
        <w:rPr>
          <w:rFonts w:ascii="Times New Roman" w:hAnsi="Times New Roman"/>
          <w:bCs/>
          <w:iCs/>
          <w:sz w:val="26"/>
          <w:szCs w:val="26"/>
        </w:rPr>
        <w:t>Финогеновых</w:t>
      </w:r>
      <w:proofErr w:type="spellEnd"/>
      <w:r w:rsidRPr="00C06513">
        <w:rPr>
          <w:rFonts w:ascii="Times New Roman" w:hAnsi="Times New Roman"/>
          <w:bCs/>
          <w:iCs/>
          <w:sz w:val="26"/>
          <w:szCs w:val="26"/>
        </w:rPr>
        <w:t xml:space="preserve"> за достойное воспитание 7 детей. </w:t>
      </w:r>
    </w:p>
    <w:p w:rsidR="008A68B3" w:rsidRDefault="008A68B3" w:rsidP="008E4B2A">
      <w:pPr>
        <w:spacing w:after="0" w:line="240" w:lineRule="auto"/>
        <w:ind w:firstLine="709"/>
        <w:jc w:val="both"/>
        <w:rPr>
          <w:rFonts w:ascii="Times New Roman" w:hAnsi="Times New Roman"/>
          <w:sz w:val="26"/>
          <w:szCs w:val="26"/>
        </w:rPr>
      </w:pPr>
      <w:r w:rsidRPr="004D165A">
        <w:rPr>
          <w:rFonts w:ascii="Times New Roman" w:hAnsi="Times New Roman"/>
          <w:sz w:val="26"/>
          <w:szCs w:val="26"/>
        </w:rPr>
        <w:t xml:space="preserve">Благодарственным письмом Главы города Костромы за заслуги перед городом Костромой были награждены </w:t>
      </w:r>
      <w:r w:rsidR="002A46AA" w:rsidRPr="004D165A">
        <w:rPr>
          <w:rFonts w:ascii="Times New Roman" w:hAnsi="Times New Roman"/>
          <w:sz w:val="26"/>
          <w:szCs w:val="26"/>
        </w:rPr>
        <w:t>304</w:t>
      </w:r>
      <w:r w:rsidRPr="004D165A">
        <w:rPr>
          <w:rFonts w:ascii="Times New Roman" w:hAnsi="Times New Roman"/>
          <w:sz w:val="26"/>
          <w:szCs w:val="26"/>
        </w:rPr>
        <w:t xml:space="preserve"> граждан и организаций.</w:t>
      </w:r>
    </w:p>
    <w:p w:rsidR="008E4B2A" w:rsidRPr="00204211" w:rsidRDefault="008E4B2A" w:rsidP="008E4B2A">
      <w:pPr>
        <w:spacing w:after="0" w:line="240" w:lineRule="auto"/>
        <w:ind w:firstLine="709"/>
        <w:jc w:val="both"/>
        <w:rPr>
          <w:rFonts w:ascii="Times New Roman" w:hAnsi="Times New Roman"/>
          <w:sz w:val="26"/>
          <w:szCs w:val="26"/>
        </w:rPr>
      </w:pPr>
    </w:p>
    <w:p w:rsidR="008A68B3" w:rsidRDefault="007A0546" w:rsidP="008E4B2A">
      <w:pPr>
        <w:spacing w:after="0" w:line="240" w:lineRule="auto"/>
        <w:jc w:val="center"/>
        <w:rPr>
          <w:rFonts w:ascii="Times New Roman" w:hAnsi="Times New Roman"/>
          <w:b/>
          <w:sz w:val="26"/>
          <w:szCs w:val="26"/>
        </w:rPr>
      </w:pPr>
      <w:r>
        <w:rPr>
          <w:rFonts w:ascii="Times New Roman" w:hAnsi="Times New Roman"/>
          <w:b/>
          <w:sz w:val="26"/>
          <w:szCs w:val="26"/>
        </w:rPr>
        <w:t>Задачи на 2018</w:t>
      </w:r>
      <w:r w:rsidR="008A68B3" w:rsidRPr="00AD55C2">
        <w:rPr>
          <w:rFonts w:ascii="Times New Roman" w:hAnsi="Times New Roman"/>
          <w:b/>
          <w:sz w:val="26"/>
          <w:szCs w:val="26"/>
        </w:rPr>
        <w:t xml:space="preserve"> год:</w:t>
      </w:r>
    </w:p>
    <w:p w:rsidR="007A0546" w:rsidRDefault="00064A91" w:rsidP="00001326">
      <w:pPr>
        <w:spacing w:after="0" w:line="240" w:lineRule="auto"/>
        <w:ind w:firstLine="709"/>
        <w:jc w:val="both"/>
        <w:rPr>
          <w:rFonts w:ascii="Times New Roman" w:hAnsi="Times New Roman"/>
          <w:sz w:val="26"/>
          <w:szCs w:val="26"/>
          <w:lang w:bidi="ru-RU"/>
        </w:rPr>
      </w:pPr>
      <w:r>
        <w:rPr>
          <w:rFonts w:ascii="Times New Roman" w:hAnsi="Times New Roman"/>
          <w:b/>
          <w:sz w:val="26"/>
          <w:szCs w:val="26"/>
        </w:rPr>
        <w:t>-</w:t>
      </w:r>
      <w:r w:rsidR="00FC0191">
        <w:rPr>
          <w:rFonts w:ascii="Times New Roman" w:hAnsi="Times New Roman"/>
          <w:b/>
          <w:sz w:val="26"/>
          <w:szCs w:val="26"/>
        </w:rPr>
        <w:t xml:space="preserve"> </w:t>
      </w:r>
      <w:r w:rsidRPr="00FC0191">
        <w:rPr>
          <w:rFonts w:ascii="Times New Roman" w:hAnsi="Times New Roman"/>
          <w:sz w:val="26"/>
          <w:szCs w:val="26"/>
        </w:rPr>
        <w:t>работа над повышением доходной части бюджета:</w:t>
      </w:r>
      <w:r w:rsidR="00FC0191">
        <w:rPr>
          <w:rFonts w:ascii="Times New Roman" w:hAnsi="Times New Roman"/>
          <w:sz w:val="26"/>
          <w:szCs w:val="26"/>
        </w:rPr>
        <w:t xml:space="preserve"> </w:t>
      </w:r>
      <w:r w:rsidR="007A0546" w:rsidRPr="00D84FB1">
        <w:rPr>
          <w:rFonts w:ascii="Times New Roman" w:hAnsi="Times New Roman"/>
          <w:sz w:val="26"/>
          <w:szCs w:val="26"/>
          <w:lang w:bidi="ru-RU"/>
        </w:rPr>
        <w:t>сокращение муниципального долга города Костромы и снижение кредиторской задолж</w:t>
      </w:r>
      <w:r w:rsidR="00FC0191">
        <w:rPr>
          <w:rFonts w:ascii="Times New Roman" w:hAnsi="Times New Roman"/>
          <w:sz w:val="26"/>
          <w:szCs w:val="26"/>
          <w:lang w:bidi="ru-RU"/>
        </w:rPr>
        <w:t xml:space="preserve">енности бюджета города Костромы, </w:t>
      </w:r>
      <w:r w:rsidR="007A0546" w:rsidRPr="00D84FB1">
        <w:rPr>
          <w:rFonts w:ascii="Times New Roman" w:hAnsi="Times New Roman"/>
          <w:sz w:val="26"/>
          <w:szCs w:val="26"/>
          <w:lang w:bidi="ru-RU"/>
        </w:rPr>
        <w:t>вовлечение в оборот земельных участков из земель, государственная собственность на которые не разграничена, получение дополнительных доходов бюджета города Костромы за счет распоряжения муни</w:t>
      </w:r>
      <w:r w:rsidR="00FC0191">
        <w:rPr>
          <w:rFonts w:ascii="Times New Roman" w:hAnsi="Times New Roman"/>
          <w:sz w:val="26"/>
          <w:szCs w:val="26"/>
          <w:lang w:bidi="ru-RU"/>
        </w:rPr>
        <w:t xml:space="preserve">ципальными земельными участками, </w:t>
      </w:r>
      <w:r w:rsidR="00FC0191" w:rsidRPr="00AD55C2">
        <w:rPr>
          <w:rFonts w:ascii="Times New Roman" w:hAnsi="Times New Roman"/>
          <w:sz w:val="26"/>
          <w:szCs w:val="26"/>
          <w:lang w:bidi="ru-RU"/>
        </w:rPr>
        <w:t>привлечение средств федерального и областного бюджетов в рамках государственных программ Российской Федерации, Костромской области и муниципа</w:t>
      </w:r>
      <w:r w:rsidR="00FC0191">
        <w:rPr>
          <w:rFonts w:ascii="Times New Roman" w:hAnsi="Times New Roman"/>
          <w:sz w:val="26"/>
          <w:szCs w:val="26"/>
          <w:lang w:bidi="ru-RU"/>
        </w:rPr>
        <w:t>льных программ города Костромы;</w:t>
      </w:r>
    </w:p>
    <w:p w:rsidR="001904B7" w:rsidRPr="007A0546" w:rsidRDefault="001904B7" w:rsidP="001904B7">
      <w:pPr>
        <w:spacing w:after="0" w:line="240" w:lineRule="auto"/>
        <w:ind w:firstLine="709"/>
        <w:jc w:val="both"/>
        <w:rPr>
          <w:rFonts w:ascii="Times New Roman" w:hAnsi="Times New Roman"/>
          <w:sz w:val="26"/>
          <w:szCs w:val="26"/>
          <w:lang w:bidi="ru-RU"/>
        </w:rPr>
      </w:pPr>
      <w:r>
        <w:rPr>
          <w:rFonts w:ascii="Times New Roman" w:hAnsi="Times New Roman"/>
          <w:sz w:val="26"/>
          <w:szCs w:val="26"/>
          <w:lang w:bidi="ru-RU"/>
        </w:rPr>
        <w:t xml:space="preserve">- </w:t>
      </w:r>
      <w:r w:rsidRPr="005559AB">
        <w:rPr>
          <w:rFonts w:ascii="Times New Roman" w:hAnsi="Times New Roman"/>
          <w:sz w:val="26"/>
          <w:szCs w:val="26"/>
          <w:lang w:bidi="ru-RU"/>
        </w:rPr>
        <w:t>оптимизация бюджетных расходов за счет выявления и сокращения неэффективных затрат;</w:t>
      </w:r>
    </w:p>
    <w:p w:rsidR="008A68B3" w:rsidRDefault="008A68B3" w:rsidP="00FC0191">
      <w:pPr>
        <w:autoSpaceDE w:val="0"/>
        <w:autoSpaceDN w:val="0"/>
        <w:adjustRightInd w:val="0"/>
        <w:spacing w:after="0" w:line="240" w:lineRule="auto"/>
        <w:ind w:firstLine="709"/>
        <w:jc w:val="both"/>
        <w:rPr>
          <w:rFonts w:ascii="Times New Roman" w:hAnsi="Times New Roman"/>
          <w:sz w:val="26"/>
          <w:szCs w:val="26"/>
          <w:lang w:bidi="ru-RU"/>
        </w:rPr>
      </w:pPr>
      <w:r w:rsidRPr="00AD55C2">
        <w:rPr>
          <w:rFonts w:ascii="Times New Roman" w:hAnsi="Times New Roman"/>
          <w:sz w:val="26"/>
          <w:szCs w:val="26"/>
          <w:lang w:bidi="ru-RU"/>
        </w:rPr>
        <w:t>- осуществление контроля за ходом реализации муниципа</w:t>
      </w:r>
      <w:r>
        <w:rPr>
          <w:rFonts w:ascii="Times New Roman" w:hAnsi="Times New Roman"/>
          <w:sz w:val="26"/>
          <w:szCs w:val="26"/>
          <w:lang w:bidi="ru-RU"/>
        </w:rPr>
        <w:t>льных программ города Костромы;</w:t>
      </w:r>
    </w:p>
    <w:p w:rsidR="00830E98" w:rsidRDefault="00FC0191" w:rsidP="001904B7">
      <w:pPr>
        <w:spacing w:after="0" w:line="240" w:lineRule="auto"/>
        <w:ind w:firstLine="709"/>
        <w:jc w:val="both"/>
        <w:rPr>
          <w:rFonts w:ascii="Times New Roman" w:eastAsia="Times New Roman" w:hAnsi="Times New Roman"/>
          <w:sz w:val="26"/>
          <w:szCs w:val="26"/>
          <w:lang w:eastAsia="ar-SA"/>
        </w:rPr>
      </w:pPr>
      <w:r>
        <w:rPr>
          <w:rFonts w:ascii="Times New Roman" w:hAnsi="Times New Roman"/>
          <w:sz w:val="26"/>
          <w:szCs w:val="26"/>
        </w:rPr>
        <w:t xml:space="preserve">- </w:t>
      </w:r>
      <w:r w:rsidRPr="00287628">
        <w:rPr>
          <w:rFonts w:ascii="Times New Roman" w:eastAsia="Times New Roman" w:hAnsi="Times New Roman"/>
          <w:sz w:val="26"/>
          <w:szCs w:val="26"/>
          <w:lang w:eastAsia="ar-SA"/>
        </w:rPr>
        <w:t>осуществление контрольных полномочий за исполнением органами местного самоупра</w:t>
      </w:r>
      <w:bookmarkStart w:id="3" w:name="_GoBack"/>
      <w:bookmarkEnd w:id="3"/>
      <w:r w:rsidRPr="00287628">
        <w:rPr>
          <w:rFonts w:ascii="Times New Roman" w:eastAsia="Times New Roman" w:hAnsi="Times New Roman"/>
          <w:sz w:val="26"/>
          <w:szCs w:val="26"/>
          <w:lang w:eastAsia="ar-SA"/>
        </w:rPr>
        <w:t xml:space="preserve">вления полномочий </w:t>
      </w:r>
      <w:r>
        <w:rPr>
          <w:rFonts w:ascii="Times New Roman" w:eastAsia="Times New Roman" w:hAnsi="Times New Roman"/>
          <w:sz w:val="26"/>
          <w:szCs w:val="26"/>
          <w:lang w:eastAsia="ar-SA"/>
        </w:rPr>
        <w:t>по решению вопросов местного значения, в том числе за реализацией мероприятий, направленных на</w:t>
      </w:r>
      <w:r w:rsidRPr="00215555">
        <w:rPr>
          <w:rFonts w:ascii="Times New Roman" w:eastAsia="Times New Roman" w:hAnsi="Times New Roman"/>
          <w:sz w:val="26"/>
          <w:szCs w:val="26"/>
          <w:lang w:eastAsia="ar-SA"/>
        </w:rPr>
        <w:t xml:space="preserve"> развитие качества городской среды, достижение параметров, предусмотренных Генеральным планом города Костромы</w:t>
      </w:r>
      <w:r>
        <w:rPr>
          <w:rFonts w:ascii="Times New Roman" w:eastAsia="Times New Roman" w:hAnsi="Times New Roman"/>
          <w:sz w:val="26"/>
          <w:szCs w:val="26"/>
          <w:lang w:eastAsia="ar-SA"/>
        </w:rPr>
        <w:t>;</w:t>
      </w:r>
    </w:p>
    <w:p w:rsidR="00FB60C6" w:rsidRPr="008D7E35" w:rsidRDefault="00FB60C6" w:rsidP="00001326">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lang w:eastAsia="ru-RU"/>
        </w:rPr>
        <w:t>- работа</w:t>
      </w:r>
      <w:r w:rsidR="008D7E35">
        <w:rPr>
          <w:rFonts w:ascii="Times New Roman" w:hAnsi="Times New Roman"/>
          <w:sz w:val="26"/>
          <w:szCs w:val="26"/>
          <w:lang w:eastAsia="ru-RU"/>
        </w:rPr>
        <w:t xml:space="preserve"> с предпринимательским сообществом</w:t>
      </w:r>
      <w:r w:rsidRPr="00D0742A">
        <w:rPr>
          <w:rFonts w:ascii="Times New Roman" w:hAnsi="Times New Roman"/>
          <w:sz w:val="26"/>
          <w:szCs w:val="26"/>
          <w:lang w:eastAsia="ru-RU"/>
        </w:rPr>
        <w:t xml:space="preserve"> в части обсуждения с ними проектов решений, затрагивающих вопросы предпринимательской и инвестиционной деятельности, на стадии обсуж</w:t>
      </w:r>
      <w:r w:rsidR="008D7E35">
        <w:rPr>
          <w:rFonts w:ascii="Times New Roman" w:hAnsi="Times New Roman"/>
          <w:sz w:val="26"/>
          <w:szCs w:val="26"/>
          <w:lang w:eastAsia="ru-RU"/>
        </w:rPr>
        <w:t>дения концепции проекта решения;</w:t>
      </w:r>
    </w:p>
    <w:p w:rsidR="00FC0191" w:rsidRPr="002B572D" w:rsidRDefault="00FC0191" w:rsidP="00FC0191">
      <w:pPr>
        <w:spacing w:after="0" w:line="240" w:lineRule="auto"/>
        <w:ind w:firstLine="709"/>
        <w:jc w:val="both"/>
        <w:rPr>
          <w:rFonts w:ascii="Times New Roman" w:hAnsi="Times New Roman"/>
          <w:kern w:val="1"/>
          <w:sz w:val="26"/>
          <w:szCs w:val="26"/>
        </w:rPr>
      </w:pPr>
      <w:r w:rsidRPr="00AD55C2">
        <w:rPr>
          <w:rFonts w:ascii="Times New Roman" w:hAnsi="Times New Roman"/>
          <w:kern w:val="1"/>
          <w:sz w:val="26"/>
          <w:szCs w:val="26"/>
        </w:rPr>
        <w:t xml:space="preserve">- </w:t>
      </w:r>
      <w:r>
        <w:rPr>
          <w:rFonts w:ascii="Times New Roman" w:hAnsi="Times New Roman"/>
          <w:kern w:val="1"/>
          <w:sz w:val="26"/>
          <w:szCs w:val="26"/>
        </w:rPr>
        <w:t>развитие нормативной правовой базы осуществления деятельности по благоустройству города Костромы, в том числе с участием жителей города;</w:t>
      </w:r>
    </w:p>
    <w:p w:rsidR="00FC0191" w:rsidRPr="00FC0191" w:rsidRDefault="00FC0191" w:rsidP="00FC0191">
      <w:pPr>
        <w:autoSpaceDE w:val="0"/>
        <w:autoSpaceDN w:val="0"/>
        <w:adjustRightInd w:val="0"/>
        <w:spacing w:after="0" w:line="240" w:lineRule="auto"/>
        <w:ind w:firstLine="709"/>
        <w:jc w:val="both"/>
        <w:rPr>
          <w:rFonts w:ascii="Times New Roman" w:hAnsi="Times New Roman"/>
          <w:sz w:val="26"/>
          <w:szCs w:val="26"/>
          <w:lang w:bidi="ru-RU"/>
        </w:rPr>
      </w:pPr>
      <w:r>
        <w:rPr>
          <w:rFonts w:ascii="Times New Roman" w:hAnsi="Times New Roman"/>
          <w:sz w:val="26"/>
          <w:szCs w:val="26"/>
          <w:lang w:bidi="ru-RU"/>
        </w:rPr>
        <w:t xml:space="preserve"> </w:t>
      </w:r>
      <w:r w:rsidRPr="00AD55C2">
        <w:rPr>
          <w:rFonts w:ascii="Times New Roman" w:hAnsi="Times New Roman"/>
          <w:sz w:val="26"/>
          <w:szCs w:val="26"/>
          <w:lang w:bidi="ru-RU"/>
        </w:rPr>
        <w:t xml:space="preserve">- участие в </w:t>
      </w:r>
      <w:r w:rsidRPr="00AD55C2">
        <w:rPr>
          <w:rFonts w:ascii="Times New Roman" w:hAnsi="Times New Roman"/>
          <w:sz w:val="26"/>
          <w:szCs w:val="26"/>
        </w:rPr>
        <w:t>обеспечении благоприятных экологических условий жизнедеятельности населения</w:t>
      </w:r>
      <w:r>
        <w:rPr>
          <w:rFonts w:ascii="Times New Roman" w:hAnsi="Times New Roman"/>
          <w:sz w:val="26"/>
          <w:szCs w:val="26"/>
          <w:lang w:bidi="ru-RU"/>
        </w:rPr>
        <w:t>;</w:t>
      </w:r>
    </w:p>
    <w:p w:rsidR="008A68B3" w:rsidRPr="00AD55C2" w:rsidRDefault="008A68B3" w:rsidP="008A68B3">
      <w:pPr>
        <w:spacing w:after="0" w:line="240" w:lineRule="auto"/>
        <w:ind w:firstLine="709"/>
        <w:jc w:val="both"/>
        <w:rPr>
          <w:rFonts w:ascii="Times New Roman" w:hAnsi="Times New Roman"/>
          <w:sz w:val="26"/>
          <w:szCs w:val="26"/>
        </w:rPr>
      </w:pPr>
      <w:r w:rsidRPr="00AD55C2">
        <w:rPr>
          <w:rFonts w:ascii="Times New Roman" w:hAnsi="Times New Roman"/>
          <w:sz w:val="26"/>
          <w:szCs w:val="26"/>
        </w:rPr>
        <w:t>- открытие дополнительных мест в дошкольных образовательных организациях города;</w:t>
      </w:r>
    </w:p>
    <w:p w:rsidR="008A68B3" w:rsidRDefault="008A68B3" w:rsidP="00E36C11">
      <w:pPr>
        <w:spacing w:after="0" w:line="240" w:lineRule="auto"/>
        <w:ind w:firstLine="709"/>
        <w:jc w:val="both"/>
        <w:rPr>
          <w:rFonts w:ascii="Times New Roman" w:hAnsi="Times New Roman"/>
          <w:sz w:val="26"/>
          <w:szCs w:val="26"/>
        </w:rPr>
      </w:pPr>
      <w:r w:rsidRPr="00AD55C2">
        <w:rPr>
          <w:rFonts w:ascii="Times New Roman" w:hAnsi="Times New Roman"/>
          <w:sz w:val="26"/>
          <w:szCs w:val="26"/>
        </w:rPr>
        <w:t>- выполнение показателей по уровню заработной платы работников учреждений социально сферы, предусмотренных указами Президента Российской Федерации от 7 мая 2012 года;</w:t>
      </w:r>
    </w:p>
    <w:p w:rsidR="00E36C11" w:rsidRDefault="00E36C11" w:rsidP="00E36C1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06513">
        <w:rPr>
          <w:rFonts w:ascii="Times New Roman" w:hAnsi="Times New Roman"/>
          <w:sz w:val="26"/>
          <w:szCs w:val="26"/>
        </w:rPr>
        <w:t>сокращение вакансий в учреждениях социальной сферы, увеличение доли молодых специалистов, работаю</w:t>
      </w:r>
      <w:r>
        <w:rPr>
          <w:rFonts w:ascii="Times New Roman" w:hAnsi="Times New Roman"/>
          <w:sz w:val="26"/>
          <w:szCs w:val="26"/>
        </w:rPr>
        <w:t>щих в учреждениях данной сферы;</w:t>
      </w:r>
    </w:p>
    <w:p w:rsidR="008A68B3" w:rsidRPr="002B572D" w:rsidRDefault="00E36C11" w:rsidP="002B572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оказание содействия развитию на территории города Костромы физической культуры и спорта;</w:t>
      </w:r>
    </w:p>
    <w:p w:rsidR="008A68B3" w:rsidRDefault="008A68B3" w:rsidP="00FC0191">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36C11" w:rsidRPr="00C06513">
        <w:rPr>
          <w:rFonts w:ascii="Times New Roman" w:hAnsi="Times New Roman"/>
          <w:sz w:val="26"/>
          <w:szCs w:val="26"/>
        </w:rPr>
        <w:t xml:space="preserve">совершенствование плана мероприятий по развитию туризма в городе Костроме в связи </w:t>
      </w:r>
      <w:r w:rsidR="00E36C11">
        <w:rPr>
          <w:rFonts w:ascii="Times New Roman" w:hAnsi="Times New Roman"/>
          <w:sz w:val="26"/>
          <w:szCs w:val="26"/>
        </w:rPr>
        <w:t>с вхождением</w:t>
      </w:r>
      <w:r w:rsidR="00E36C11" w:rsidRPr="00C06513">
        <w:rPr>
          <w:rFonts w:ascii="Times New Roman" w:hAnsi="Times New Roman"/>
          <w:sz w:val="26"/>
          <w:szCs w:val="26"/>
        </w:rPr>
        <w:t xml:space="preserve"> города Костромы в состав</w:t>
      </w:r>
      <w:r w:rsidR="00830E98">
        <w:rPr>
          <w:rFonts w:ascii="Times New Roman" w:hAnsi="Times New Roman"/>
          <w:sz w:val="26"/>
          <w:szCs w:val="26"/>
        </w:rPr>
        <w:t xml:space="preserve"> Союза городов Золотого кольца</w:t>
      </w:r>
      <w:r w:rsidR="0073512E">
        <w:rPr>
          <w:rFonts w:ascii="Times New Roman" w:hAnsi="Times New Roman"/>
          <w:sz w:val="26"/>
          <w:szCs w:val="26"/>
        </w:rPr>
        <w:t>;</w:t>
      </w:r>
    </w:p>
    <w:p w:rsidR="00842461" w:rsidRDefault="0073512E" w:rsidP="008D7E35">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 совершенствование работы с населением, общественными организациями, объединениями, политическими парти</w:t>
      </w:r>
      <w:r w:rsidR="001904B7">
        <w:rPr>
          <w:rFonts w:ascii="Times New Roman" w:eastAsia="Times New Roman" w:hAnsi="Times New Roman"/>
          <w:sz w:val="26"/>
          <w:szCs w:val="26"/>
          <w:lang w:eastAsia="ar-SA"/>
        </w:rPr>
        <w:t xml:space="preserve">ями и </w:t>
      </w:r>
      <w:r w:rsidR="001904B7" w:rsidRPr="001904B7">
        <w:rPr>
          <w:rFonts w:ascii="Times New Roman" w:hAnsi="Times New Roman"/>
          <w:sz w:val="26"/>
          <w:szCs w:val="26"/>
        </w:rPr>
        <w:t>национально-культурными автономиями.</w:t>
      </w:r>
    </w:p>
    <w:p w:rsidR="008D7E35" w:rsidRPr="008D7E35" w:rsidRDefault="008D7E35" w:rsidP="008D7E35">
      <w:pPr>
        <w:spacing w:after="0" w:line="240" w:lineRule="auto"/>
        <w:ind w:firstLine="709"/>
        <w:jc w:val="both"/>
        <w:rPr>
          <w:rFonts w:ascii="Times New Roman" w:hAnsi="Times New Roman"/>
          <w:sz w:val="26"/>
          <w:szCs w:val="26"/>
        </w:rPr>
      </w:pPr>
    </w:p>
    <w:p w:rsidR="008A68B3" w:rsidRPr="00423872" w:rsidRDefault="008A68B3" w:rsidP="008A68B3">
      <w:pPr>
        <w:spacing w:after="0" w:line="240" w:lineRule="auto"/>
        <w:jc w:val="center"/>
        <w:rPr>
          <w:rFonts w:ascii="Times New Roman" w:hAnsi="Times New Roman"/>
          <w:b/>
          <w:sz w:val="26"/>
          <w:szCs w:val="26"/>
        </w:rPr>
      </w:pPr>
      <w:r w:rsidRPr="00423872">
        <w:rPr>
          <w:rFonts w:ascii="Times New Roman" w:hAnsi="Times New Roman"/>
          <w:b/>
          <w:sz w:val="26"/>
          <w:szCs w:val="26"/>
        </w:rPr>
        <w:t>Информация о посещаемости в 201</w:t>
      </w:r>
      <w:r w:rsidR="00FA402C">
        <w:rPr>
          <w:rFonts w:ascii="Times New Roman" w:hAnsi="Times New Roman"/>
          <w:b/>
          <w:sz w:val="26"/>
          <w:szCs w:val="26"/>
        </w:rPr>
        <w:t>7</w:t>
      </w:r>
      <w:r w:rsidRPr="00423872">
        <w:rPr>
          <w:rFonts w:ascii="Times New Roman" w:hAnsi="Times New Roman"/>
          <w:b/>
          <w:sz w:val="26"/>
          <w:szCs w:val="26"/>
        </w:rPr>
        <w:t xml:space="preserve"> году</w:t>
      </w:r>
    </w:p>
    <w:p w:rsidR="008A68B3" w:rsidRPr="00423872" w:rsidRDefault="008A68B3" w:rsidP="008A68B3">
      <w:pPr>
        <w:spacing w:after="0" w:line="240" w:lineRule="auto"/>
        <w:jc w:val="center"/>
        <w:rPr>
          <w:rFonts w:ascii="Times New Roman" w:hAnsi="Times New Roman"/>
          <w:b/>
          <w:sz w:val="26"/>
          <w:szCs w:val="26"/>
        </w:rPr>
      </w:pPr>
      <w:r w:rsidRPr="00423872">
        <w:rPr>
          <w:rFonts w:ascii="Times New Roman" w:hAnsi="Times New Roman"/>
          <w:b/>
          <w:sz w:val="26"/>
          <w:szCs w:val="26"/>
        </w:rPr>
        <w:t xml:space="preserve">депутатами Думы города Костромы шестого созыва </w:t>
      </w:r>
    </w:p>
    <w:p w:rsidR="0078309F" w:rsidRDefault="008A68B3" w:rsidP="00842461">
      <w:pPr>
        <w:spacing w:after="0" w:line="240" w:lineRule="auto"/>
        <w:jc w:val="center"/>
        <w:rPr>
          <w:rFonts w:ascii="Times New Roman" w:hAnsi="Times New Roman"/>
          <w:b/>
          <w:sz w:val="26"/>
          <w:szCs w:val="26"/>
        </w:rPr>
      </w:pPr>
      <w:r w:rsidRPr="00423872">
        <w:rPr>
          <w:rFonts w:ascii="Times New Roman" w:hAnsi="Times New Roman"/>
          <w:b/>
          <w:sz w:val="26"/>
          <w:szCs w:val="26"/>
        </w:rPr>
        <w:t xml:space="preserve">заседаний </w:t>
      </w:r>
      <w:r w:rsidR="00FA402C" w:rsidRPr="00423872">
        <w:rPr>
          <w:rFonts w:ascii="Times New Roman" w:hAnsi="Times New Roman"/>
          <w:b/>
          <w:sz w:val="26"/>
          <w:szCs w:val="26"/>
        </w:rPr>
        <w:t xml:space="preserve">постоянных депутатских комиссий </w:t>
      </w:r>
      <w:r w:rsidRPr="00423872">
        <w:rPr>
          <w:rFonts w:ascii="Times New Roman" w:hAnsi="Times New Roman"/>
          <w:b/>
          <w:sz w:val="26"/>
          <w:szCs w:val="26"/>
        </w:rPr>
        <w:t xml:space="preserve">Думы города Костромы и </w:t>
      </w:r>
      <w:r w:rsidR="00842461">
        <w:rPr>
          <w:rFonts w:ascii="Times New Roman" w:hAnsi="Times New Roman"/>
          <w:b/>
          <w:sz w:val="26"/>
          <w:szCs w:val="26"/>
        </w:rPr>
        <w:t>заседаний Думы города Костромы</w:t>
      </w:r>
    </w:p>
    <w:p w:rsidR="00842461" w:rsidRPr="0078309F" w:rsidRDefault="00842461" w:rsidP="0078309F">
      <w:pPr>
        <w:spacing w:after="0" w:line="240" w:lineRule="auto"/>
        <w:rPr>
          <w:rFonts w:ascii="Times New Roman" w:hAnsi="Times New Roman"/>
          <w:b/>
          <w:sz w:val="26"/>
          <w:szCs w:val="26"/>
        </w:rPr>
      </w:pPr>
    </w:p>
    <w:p w:rsidR="003F2D7C" w:rsidRPr="0068405B" w:rsidRDefault="008A68B3" w:rsidP="0068405B">
      <w:pPr>
        <w:spacing w:after="0" w:line="240" w:lineRule="auto"/>
        <w:jc w:val="center"/>
        <w:rPr>
          <w:rFonts w:ascii="Times New Roman" w:hAnsi="Times New Roman"/>
          <w:b/>
          <w:sz w:val="26"/>
          <w:szCs w:val="26"/>
        </w:rPr>
      </w:pPr>
      <w:r w:rsidRPr="003F2D7C">
        <w:rPr>
          <w:rFonts w:ascii="Times New Roman" w:hAnsi="Times New Roman"/>
          <w:b/>
          <w:sz w:val="26"/>
          <w:szCs w:val="26"/>
        </w:rPr>
        <w:t>Таблица посещаемости депутатами заседаний постоянной депутатской комиссии</w:t>
      </w:r>
      <w:r w:rsidR="00835FE5" w:rsidRPr="003F2D7C">
        <w:rPr>
          <w:rFonts w:ascii="Times New Roman" w:hAnsi="Times New Roman"/>
          <w:b/>
          <w:sz w:val="26"/>
          <w:szCs w:val="26"/>
        </w:rPr>
        <w:t xml:space="preserve"> шестого созыва</w:t>
      </w:r>
      <w:r w:rsidRPr="003F2D7C">
        <w:rPr>
          <w:rFonts w:ascii="Times New Roman" w:hAnsi="Times New Roman"/>
          <w:b/>
          <w:sz w:val="26"/>
          <w:szCs w:val="26"/>
        </w:rPr>
        <w:t xml:space="preserve"> по местному самоуправлению</w:t>
      </w:r>
    </w:p>
    <w:tbl>
      <w:tblPr>
        <w:tblW w:w="104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9"/>
        <w:gridCol w:w="484"/>
        <w:gridCol w:w="573"/>
        <w:gridCol w:w="528"/>
        <w:gridCol w:w="528"/>
        <w:gridCol w:w="525"/>
        <w:gridCol w:w="538"/>
        <w:gridCol w:w="532"/>
        <w:gridCol w:w="529"/>
        <w:gridCol w:w="528"/>
        <w:gridCol w:w="532"/>
        <w:gridCol w:w="528"/>
        <w:gridCol w:w="528"/>
        <w:gridCol w:w="528"/>
        <w:gridCol w:w="494"/>
        <w:gridCol w:w="707"/>
        <w:gridCol w:w="606"/>
      </w:tblGrid>
      <w:tr w:rsidR="003F2D7C" w:rsidRPr="003F2D7C" w:rsidTr="0026593D">
        <w:trPr>
          <w:cantSplit/>
          <w:trHeight w:val="1134"/>
        </w:trPr>
        <w:tc>
          <w:tcPr>
            <w:tcW w:w="1759" w:type="dxa"/>
            <w:shd w:val="clear" w:color="auto" w:fill="auto"/>
            <w:vAlign w:val="center"/>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ФИО</w:t>
            </w:r>
          </w:p>
        </w:tc>
        <w:tc>
          <w:tcPr>
            <w:tcW w:w="484"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24.01</w:t>
            </w:r>
          </w:p>
        </w:tc>
        <w:tc>
          <w:tcPr>
            <w:tcW w:w="573"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21. 02</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21.03</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30.03</w:t>
            </w:r>
          </w:p>
        </w:tc>
        <w:tc>
          <w:tcPr>
            <w:tcW w:w="525"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18.04</w:t>
            </w:r>
          </w:p>
        </w:tc>
        <w:tc>
          <w:tcPr>
            <w:tcW w:w="53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23. 05</w:t>
            </w:r>
          </w:p>
        </w:tc>
        <w:tc>
          <w:tcPr>
            <w:tcW w:w="532"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27.06</w:t>
            </w:r>
          </w:p>
        </w:tc>
        <w:tc>
          <w:tcPr>
            <w:tcW w:w="529"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06.07</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22.08</w:t>
            </w:r>
          </w:p>
        </w:tc>
        <w:tc>
          <w:tcPr>
            <w:tcW w:w="532"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19. 09</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17.10</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23.11</w:t>
            </w:r>
          </w:p>
        </w:tc>
        <w:tc>
          <w:tcPr>
            <w:tcW w:w="528"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30. 11</w:t>
            </w:r>
          </w:p>
        </w:tc>
        <w:tc>
          <w:tcPr>
            <w:tcW w:w="494" w:type="dxa"/>
            <w:shd w:val="clear" w:color="auto" w:fill="auto"/>
            <w:textDirection w:val="btLr"/>
          </w:tcPr>
          <w:p w:rsidR="003F2D7C" w:rsidRPr="003F2D7C" w:rsidRDefault="003F2D7C" w:rsidP="003F2D7C">
            <w:pPr>
              <w:spacing w:after="0" w:line="240" w:lineRule="auto"/>
              <w:ind w:left="113" w:right="113"/>
              <w:rPr>
                <w:rFonts w:ascii="Times New Roman" w:hAnsi="Times New Roman"/>
                <w:sz w:val="18"/>
                <w:szCs w:val="18"/>
              </w:rPr>
            </w:pPr>
            <w:r w:rsidRPr="003F2D7C">
              <w:rPr>
                <w:rFonts w:ascii="Times New Roman" w:hAnsi="Times New Roman"/>
                <w:sz w:val="18"/>
                <w:szCs w:val="18"/>
              </w:rPr>
              <w:t>12.12</w:t>
            </w:r>
          </w:p>
        </w:tc>
        <w:tc>
          <w:tcPr>
            <w:tcW w:w="707" w:type="dxa"/>
            <w:shd w:val="clear" w:color="auto" w:fill="auto"/>
            <w:textDirection w:val="btLr"/>
          </w:tcPr>
          <w:p w:rsidR="003F2D7C" w:rsidRPr="003F2D7C" w:rsidRDefault="0026593D" w:rsidP="0026593D">
            <w:pPr>
              <w:spacing w:after="0" w:line="240" w:lineRule="auto"/>
              <w:ind w:left="113" w:right="113"/>
              <w:rPr>
                <w:rFonts w:ascii="Times New Roman" w:hAnsi="Times New Roman"/>
                <w:sz w:val="18"/>
                <w:szCs w:val="18"/>
              </w:rPr>
            </w:pPr>
            <w:r>
              <w:rPr>
                <w:rFonts w:ascii="Times New Roman" w:hAnsi="Times New Roman"/>
                <w:sz w:val="18"/>
                <w:szCs w:val="18"/>
              </w:rPr>
              <w:t xml:space="preserve"> Посещаемость</w:t>
            </w:r>
          </w:p>
        </w:tc>
        <w:tc>
          <w:tcPr>
            <w:tcW w:w="606" w:type="dxa"/>
            <w:shd w:val="clear" w:color="auto" w:fill="auto"/>
            <w:textDirection w:val="btLr"/>
          </w:tcPr>
          <w:p w:rsidR="003F2D7C" w:rsidRPr="003F2D7C" w:rsidRDefault="0026593D" w:rsidP="0026593D">
            <w:pPr>
              <w:spacing w:after="0" w:line="240" w:lineRule="auto"/>
              <w:ind w:left="113" w:right="113"/>
              <w:rPr>
                <w:rFonts w:ascii="Times New Roman" w:hAnsi="Times New Roman"/>
                <w:sz w:val="18"/>
                <w:szCs w:val="18"/>
              </w:rPr>
            </w:pPr>
            <w:proofErr w:type="gramStart"/>
            <w:r>
              <w:rPr>
                <w:rFonts w:ascii="Times New Roman" w:hAnsi="Times New Roman"/>
                <w:sz w:val="18"/>
                <w:szCs w:val="18"/>
              </w:rPr>
              <w:t>Посещаемость</w:t>
            </w:r>
            <w:r w:rsidRPr="003F2D7C">
              <w:rPr>
                <w:rFonts w:ascii="Times New Roman" w:hAnsi="Times New Roman"/>
                <w:sz w:val="18"/>
                <w:szCs w:val="18"/>
              </w:rPr>
              <w:t xml:space="preserve"> </w:t>
            </w:r>
            <w:r>
              <w:rPr>
                <w:rFonts w:ascii="Times New Roman" w:hAnsi="Times New Roman"/>
                <w:sz w:val="18"/>
                <w:szCs w:val="18"/>
              </w:rPr>
              <w:t xml:space="preserve"> в</w:t>
            </w:r>
            <w:proofErr w:type="gramEnd"/>
            <w:r>
              <w:rPr>
                <w:rFonts w:ascii="Times New Roman" w:hAnsi="Times New Roman"/>
                <w:sz w:val="18"/>
                <w:szCs w:val="18"/>
              </w:rPr>
              <w:t xml:space="preserve"> </w:t>
            </w:r>
            <w:r w:rsidR="003F2D7C" w:rsidRPr="003F2D7C">
              <w:rPr>
                <w:rFonts w:ascii="Times New Roman" w:hAnsi="Times New Roman"/>
                <w:sz w:val="18"/>
                <w:szCs w:val="18"/>
              </w:rPr>
              <w:t>%</w:t>
            </w:r>
          </w:p>
        </w:tc>
      </w:tr>
      <w:tr w:rsidR="003F2D7C" w:rsidRPr="003F2D7C" w:rsidTr="00894D03">
        <w:trPr>
          <w:trHeight w:val="96"/>
        </w:trPr>
        <w:tc>
          <w:tcPr>
            <w:tcW w:w="1759" w:type="dxa"/>
            <w:shd w:val="clear" w:color="auto" w:fill="auto"/>
          </w:tcPr>
          <w:p w:rsidR="003F2D7C" w:rsidRPr="003F2D7C" w:rsidRDefault="003F2D7C" w:rsidP="003F2D7C">
            <w:pPr>
              <w:spacing w:after="0" w:line="240" w:lineRule="auto"/>
              <w:rPr>
                <w:rFonts w:ascii="Times New Roman" w:hAnsi="Times New Roman"/>
                <w:sz w:val="18"/>
                <w:szCs w:val="18"/>
              </w:rPr>
            </w:pPr>
            <w:proofErr w:type="spellStart"/>
            <w:r w:rsidRPr="003F2D7C">
              <w:rPr>
                <w:rFonts w:ascii="Times New Roman" w:hAnsi="Times New Roman"/>
                <w:sz w:val="18"/>
                <w:szCs w:val="18"/>
              </w:rPr>
              <w:t>Бекенева</w:t>
            </w:r>
            <w:proofErr w:type="spellEnd"/>
            <w:r w:rsidRPr="003F2D7C">
              <w:rPr>
                <w:rFonts w:ascii="Times New Roman" w:hAnsi="Times New Roman"/>
                <w:sz w:val="18"/>
                <w:szCs w:val="18"/>
              </w:rPr>
              <w:t xml:space="preserve"> Л. А.</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14</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100</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rPr>
                <w:rFonts w:ascii="Times New Roman" w:hAnsi="Times New Roman"/>
                <w:sz w:val="18"/>
                <w:szCs w:val="18"/>
              </w:rPr>
            </w:pPr>
            <w:proofErr w:type="spellStart"/>
            <w:r w:rsidRPr="003F2D7C">
              <w:rPr>
                <w:rFonts w:ascii="Times New Roman" w:hAnsi="Times New Roman"/>
                <w:sz w:val="18"/>
                <w:szCs w:val="18"/>
              </w:rPr>
              <w:t>Журин</w:t>
            </w:r>
            <w:proofErr w:type="spellEnd"/>
            <w:r w:rsidRPr="003F2D7C">
              <w:rPr>
                <w:rFonts w:ascii="Times New Roman" w:hAnsi="Times New Roman"/>
                <w:sz w:val="18"/>
                <w:szCs w:val="18"/>
              </w:rPr>
              <w:t xml:space="preserve"> Ю. В.</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7</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50</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rPr>
                <w:rFonts w:ascii="Times New Roman" w:hAnsi="Times New Roman"/>
                <w:sz w:val="18"/>
                <w:szCs w:val="18"/>
              </w:rPr>
            </w:pPr>
            <w:proofErr w:type="spellStart"/>
            <w:r w:rsidRPr="003F2D7C">
              <w:rPr>
                <w:rFonts w:ascii="Times New Roman" w:hAnsi="Times New Roman"/>
                <w:sz w:val="18"/>
                <w:szCs w:val="18"/>
              </w:rPr>
              <w:t>Дулина</w:t>
            </w:r>
            <w:proofErr w:type="spellEnd"/>
            <w:r w:rsidRPr="003F2D7C">
              <w:rPr>
                <w:rFonts w:ascii="Times New Roman" w:hAnsi="Times New Roman"/>
                <w:sz w:val="18"/>
                <w:szCs w:val="18"/>
              </w:rPr>
              <w:t xml:space="preserve"> Г. В.</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14</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100</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rPr>
                <w:rFonts w:ascii="Times New Roman" w:hAnsi="Times New Roman"/>
                <w:sz w:val="18"/>
                <w:szCs w:val="18"/>
              </w:rPr>
            </w:pPr>
            <w:proofErr w:type="spellStart"/>
            <w:r w:rsidRPr="003F2D7C">
              <w:rPr>
                <w:rFonts w:ascii="Times New Roman" w:hAnsi="Times New Roman"/>
                <w:sz w:val="18"/>
                <w:szCs w:val="18"/>
              </w:rPr>
              <w:t>Черствов</w:t>
            </w:r>
            <w:proofErr w:type="spellEnd"/>
            <w:r w:rsidRPr="003F2D7C">
              <w:rPr>
                <w:rFonts w:ascii="Times New Roman" w:hAnsi="Times New Roman"/>
                <w:sz w:val="18"/>
                <w:szCs w:val="18"/>
              </w:rPr>
              <w:t xml:space="preserve"> М.Д.</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14</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100</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rPr>
                <w:rFonts w:ascii="Times New Roman" w:hAnsi="Times New Roman"/>
                <w:sz w:val="18"/>
                <w:szCs w:val="18"/>
              </w:rPr>
            </w:pPr>
            <w:r w:rsidRPr="003F2D7C">
              <w:rPr>
                <w:rFonts w:ascii="Times New Roman" w:hAnsi="Times New Roman"/>
                <w:sz w:val="18"/>
                <w:szCs w:val="18"/>
              </w:rPr>
              <w:t>Махин А. В.</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8</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57</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ind w:left="-108" w:right="-249"/>
              <w:rPr>
                <w:rFonts w:ascii="Times New Roman" w:hAnsi="Times New Roman"/>
                <w:sz w:val="18"/>
                <w:szCs w:val="18"/>
              </w:rPr>
            </w:pPr>
            <w:proofErr w:type="spellStart"/>
            <w:r w:rsidRPr="003F2D7C">
              <w:rPr>
                <w:rFonts w:ascii="Times New Roman" w:hAnsi="Times New Roman"/>
                <w:sz w:val="18"/>
                <w:szCs w:val="18"/>
              </w:rPr>
              <w:t>Беленицын</w:t>
            </w:r>
            <w:proofErr w:type="spellEnd"/>
            <w:r w:rsidRPr="003F2D7C">
              <w:rPr>
                <w:rFonts w:ascii="Times New Roman" w:hAnsi="Times New Roman"/>
                <w:sz w:val="18"/>
                <w:szCs w:val="18"/>
              </w:rPr>
              <w:t xml:space="preserve"> А. В.</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11</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79</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ind w:left="-108" w:right="-249"/>
              <w:rPr>
                <w:rFonts w:ascii="Times New Roman" w:hAnsi="Times New Roman"/>
                <w:sz w:val="18"/>
                <w:szCs w:val="18"/>
              </w:rPr>
            </w:pPr>
            <w:proofErr w:type="spellStart"/>
            <w:r w:rsidRPr="003F2D7C">
              <w:rPr>
                <w:rFonts w:ascii="Times New Roman" w:hAnsi="Times New Roman"/>
                <w:sz w:val="18"/>
                <w:szCs w:val="18"/>
              </w:rPr>
              <w:t>Кудря</w:t>
            </w:r>
            <w:proofErr w:type="spellEnd"/>
            <w:r w:rsidRPr="003F2D7C">
              <w:rPr>
                <w:rFonts w:ascii="Times New Roman" w:hAnsi="Times New Roman"/>
                <w:sz w:val="18"/>
                <w:szCs w:val="18"/>
              </w:rPr>
              <w:t xml:space="preserve"> Д.Н.</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12</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86</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ind w:left="-108" w:right="-249"/>
              <w:rPr>
                <w:rFonts w:ascii="Times New Roman" w:hAnsi="Times New Roman"/>
                <w:sz w:val="18"/>
                <w:szCs w:val="18"/>
              </w:rPr>
            </w:pPr>
            <w:proofErr w:type="spellStart"/>
            <w:r w:rsidRPr="003F2D7C">
              <w:rPr>
                <w:rFonts w:ascii="Times New Roman" w:hAnsi="Times New Roman"/>
                <w:sz w:val="18"/>
                <w:szCs w:val="18"/>
              </w:rPr>
              <w:t>Приставакин</w:t>
            </w:r>
            <w:proofErr w:type="spellEnd"/>
            <w:r w:rsidRPr="003F2D7C">
              <w:rPr>
                <w:rFonts w:ascii="Times New Roman" w:hAnsi="Times New Roman"/>
                <w:sz w:val="18"/>
                <w:szCs w:val="18"/>
              </w:rPr>
              <w:t xml:space="preserve"> А. Г.</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13</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93</w:t>
            </w:r>
          </w:p>
        </w:tc>
      </w:tr>
      <w:tr w:rsidR="003F2D7C" w:rsidRPr="003F2D7C" w:rsidTr="00894D03">
        <w:trPr>
          <w:trHeight w:val="203"/>
        </w:trPr>
        <w:tc>
          <w:tcPr>
            <w:tcW w:w="1759" w:type="dxa"/>
            <w:shd w:val="clear" w:color="auto" w:fill="auto"/>
          </w:tcPr>
          <w:p w:rsidR="003F2D7C" w:rsidRPr="003F2D7C" w:rsidRDefault="003F2D7C" w:rsidP="003F2D7C">
            <w:pPr>
              <w:spacing w:after="0" w:line="240" w:lineRule="auto"/>
              <w:ind w:left="-108" w:right="-249"/>
              <w:rPr>
                <w:rFonts w:ascii="Times New Roman" w:hAnsi="Times New Roman"/>
                <w:sz w:val="18"/>
                <w:szCs w:val="18"/>
              </w:rPr>
            </w:pPr>
            <w:r w:rsidRPr="003F2D7C">
              <w:rPr>
                <w:rFonts w:ascii="Times New Roman" w:hAnsi="Times New Roman"/>
                <w:sz w:val="18"/>
                <w:szCs w:val="18"/>
              </w:rPr>
              <w:t>Коновалов А. О.</w:t>
            </w:r>
          </w:p>
        </w:tc>
        <w:tc>
          <w:tcPr>
            <w:tcW w:w="48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73"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5"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9"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32"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p>
        </w:tc>
        <w:tc>
          <w:tcPr>
            <w:tcW w:w="528"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494"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w:t>
            </w:r>
          </w:p>
        </w:tc>
        <w:tc>
          <w:tcPr>
            <w:tcW w:w="707"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10</w:t>
            </w:r>
          </w:p>
        </w:tc>
        <w:tc>
          <w:tcPr>
            <w:tcW w:w="606" w:type="dxa"/>
            <w:shd w:val="clear" w:color="auto" w:fill="auto"/>
          </w:tcPr>
          <w:p w:rsidR="003F2D7C" w:rsidRPr="003F2D7C" w:rsidRDefault="003F2D7C" w:rsidP="003F2D7C">
            <w:pPr>
              <w:spacing w:after="0" w:line="240" w:lineRule="auto"/>
              <w:jc w:val="center"/>
              <w:rPr>
                <w:rFonts w:ascii="Times New Roman" w:hAnsi="Times New Roman"/>
                <w:sz w:val="18"/>
                <w:szCs w:val="18"/>
              </w:rPr>
            </w:pPr>
            <w:r w:rsidRPr="003F2D7C">
              <w:rPr>
                <w:rFonts w:ascii="Times New Roman" w:hAnsi="Times New Roman"/>
                <w:sz w:val="18"/>
                <w:szCs w:val="18"/>
              </w:rPr>
              <w:t>71</w:t>
            </w:r>
          </w:p>
        </w:tc>
      </w:tr>
    </w:tbl>
    <w:p w:rsidR="00842461" w:rsidRDefault="00842461" w:rsidP="00481729">
      <w:pPr>
        <w:pStyle w:val="af1"/>
        <w:spacing w:after="0"/>
        <w:rPr>
          <w:rFonts w:eastAsia="Times New Roman"/>
          <w:b/>
          <w:sz w:val="26"/>
          <w:szCs w:val="26"/>
          <w:lang w:eastAsia="ar-SA"/>
        </w:rPr>
      </w:pPr>
    </w:p>
    <w:p w:rsidR="00481729" w:rsidRPr="0068405B" w:rsidRDefault="008A68B3" w:rsidP="0068405B">
      <w:pPr>
        <w:pStyle w:val="af1"/>
        <w:spacing w:after="0"/>
        <w:jc w:val="center"/>
        <w:rPr>
          <w:rFonts w:eastAsia="Times New Roman"/>
          <w:b/>
          <w:sz w:val="26"/>
          <w:szCs w:val="26"/>
          <w:lang w:eastAsia="ar-SA"/>
        </w:rPr>
      </w:pPr>
      <w:r>
        <w:rPr>
          <w:rFonts w:eastAsia="Times New Roman"/>
          <w:b/>
          <w:sz w:val="26"/>
          <w:szCs w:val="26"/>
          <w:lang w:eastAsia="ar-SA"/>
        </w:rPr>
        <w:t>Таблица</w:t>
      </w:r>
      <w:r w:rsidRPr="00D7485D">
        <w:rPr>
          <w:rFonts w:eastAsia="Times New Roman"/>
          <w:b/>
          <w:sz w:val="26"/>
          <w:szCs w:val="26"/>
          <w:lang w:eastAsia="ar-SA"/>
        </w:rPr>
        <w:t xml:space="preserve"> посещаемости депутатами заседаний постоянной депутатской комиссии по социальным вопросам </w:t>
      </w:r>
    </w:p>
    <w:tbl>
      <w:tblPr>
        <w:tblW w:w="10491"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78"/>
        <w:gridCol w:w="425"/>
        <w:gridCol w:w="425"/>
        <w:gridCol w:w="426"/>
        <w:gridCol w:w="425"/>
        <w:gridCol w:w="425"/>
        <w:gridCol w:w="425"/>
        <w:gridCol w:w="426"/>
        <w:gridCol w:w="425"/>
        <w:gridCol w:w="425"/>
        <w:gridCol w:w="425"/>
        <w:gridCol w:w="426"/>
        <w:gridCol w:w="425"/>
        <w:gridCol w:w="425"/>
        <w:gridCol w:w="425"/>
        <w:gridCol w:w="851"/>
        <w:gridCol w:w="709"/>
      </w:tblGrid>
      <w:tr w:rsidR="0026593D" w:rsidRPr="00C06513" w:rsidTr="00093F9A">
        <w:trPr>
          <w:cantSplit/>
          <w:trHeight w:val="895"/>
        </w:trPr>
        <w:tc>
          <w:tcPr>
            <w:tcW w:w="2978" w:type="dxa"/>
            <w:shd w:val="clear" w:color="auto" w:fill="auto"/>
          </w:tcPr>
          <w:p w:rsidR="0026593D" w:rsidRPr="0078309F" w:rsidRDefault="0026593D" w:rsidP="0026593D">
            <w:pPr>
              <w:pStyle w:val="a5"/>
              <w:snapToGrid w:val="0"/>
              <w:rPr>
                <w:sz w:val="18"/>
                <w:szCs w:val="18"/>
              </w:rPr>
            </w:pPr>
          </w:p>
          <w:p w:rsidR="0026593D" w:rsidRPr="0078309F" w:rsidRDefault="0026593D" w:rsidP="0026593D">
            <w:pPr>
              <w:pStyle w:val="a5"/>
              <w:snapToGrid w:val="0"/>
              <w:jc w:val="center"/>
              <w:rPr>
                <w:sz w:val="18"/>
                <w:szCs w:val="18"/>
              </w:rPr>
            </w:pPr>
            <w:r w:rsidRPr="0078309F">
              <w:rPr>
                <w:sz w:val="18"/>
                <w:szCs w:val="18"/>
              </w:rPr>
              <w:t>ФИО</w:t>
            </w:r>
          </w:p>
          <w:p w:rsidR="0026593D" w:rsidRPr="0078309F" w:rsidRDefault="0026593D" w:rsidP="0026593D">
            <w:pPr>
              <w:pStyle w:val="a5"/>
              <w:snapToGrid w:val="0"/>
              <w:rPr>
                <w:sz w:val="18"/>
                <w:szCs w:val="18"/>
              </w:rPr>
            </w:pP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25.01</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16.02</w:t>
            </w:r>
          </w:p>
        </w:tc>
        <w:tc>
          <w:tcPr>
            <w:tcW w:w="426"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22.03</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30.03</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19.04</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24.05</w:t>
            </w:r>
          </w:p>
        </w:tc>
        <w:tc>
          <w:tcPr>
            <w:tcW w:w="426"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19.06</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28.06</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22.08</w:t>
            </w:r>
          </w:p>
        </w:tc>
        <w:tc>
          <w:tcPr>
            <w:tcW w:w="425"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31.08</w:t>
            </w:r>
          </w:p>
        </w:tc>
        <w:tc>
          <w:tcPr>
            <w:tcW w:w="426" w:type="dxa"/>
            <w:shd w:val="clear" w:color="auto" w:fill="auto"/>
            <w:textDirection w:val="btLr"/>
          </w:tcPr>
          <w:p w:rsidR="0026593D" w:rsidRPr="0078309F" w:rsidRDefault="0026593D" w:rsidP="0026593D">
            <w:pPr>
              <w:pStyle w:val="a5"/>
              <w:snapToGrid w:val="0"/>
              <w:ind w:left="113" w:right="113"/>
              <w:jc w:val="center"/>
              <w:rPr>
                <w:sz w:val="18"/>
                <w:szCs w:val="18"/>
              </w:rPr>
            </w:pPr>
            <w:r w:rsidRPr="0078309F">
              <w:rPr>
                <w:sz w:val="18"/>
                <w:szCs w:val="18"/>
              </w:rPr>
              <w:t>20.09</w:t>
            </w:r>
          </w:p>
        </w:tc>
        <w:tc>
          <w:tcPr>
            <w:tcW w:w="425" w:type="dxa"/>
            <w:textDirection w:val="btLr"/>
          </w:tcPr>
          <w:p w:rsidR="0026593D" w:rsidRPr="0078309F" w:rsidRDefault="0026593D" w:rsidP="0026593D">
            <w:pPr>
              <w:pStyle w:val="a5"/>
              <w:snapToGrid w:val="0"/>
              <w:ind w:left="113" w:right="113"/>
              <w:jc w:val="center"/>
              <w:rPr>
                <w:sz w:val="18"/>
                <w:szCs w:val="18"/>
              </w:rPr>
            </w:pPr>
            <w:r w:rsidRPr="0078309F">
              <w:rPr>
                <w:sz w:val="18"/>
                <w:szCs w:val="18"/>
              </w:rPr>
              <w:t>18.10</w:t>
            </w:r>
          </w:p>
        </w:tc>
        <w:tc>
          <w:tcPr>
            <w:tcW w:w="425" w:type="dxa"/>
            <w:textDirection w:val="btLr"/>
          </w:tcPr>
          <w:p w:rsidR="0026593D" w:rsidRPr="0078309F" w:rsidRDefault="0026593D" w:rsidP="0026593D">
            <w:pPr>
              <w:pStyle w:val="a5"/>
              <w:snapToGrid w:val="0"/>
              <w:ind w:left="113" w:right="113"/>
              <w:jc w:val="center"/>
              <w:rPr>
                <w:sz w:val="18"/>
                <w:szCs w:val="18"/>
              </w:rPr>
            </w:pPr>
            <w:r w:rsidRPr="0078309F">
              <w:rPr>
                <w:sz w:val="18"/>
                <w:szCs w:val="18"/>
              </w:rPr>
              <w:t>22.11</w:t>
            </w:r>
          </w:p>
        </w:tc>
        <w:tc>
          <w:tcPr>
            <w:tcW w:w="425" w:type="dxa"/>
            <w:textDirection w:val="btLr"/>
          </w:tcPr>
          <w:p w:rsidR="0026593D" w:rsidRPr="0078309F" w:rsidRDefault="0026593D" w:rsidP="0026593D">
            <w:pPr>
              <w:pStyle w:val="a5"/>
              <w:snapToGrid w:val="0"/>
              <w:ind w:left="113" w:right="113"/>
              <w:jc w:val="center"/>
              <w:rPr>
                <w:sz w:val="18"/>
                <w:szCs w:val="18"/>
              </w:rPr>
            </w:pPr>
            <w:r w:rsidRPr="0078309F">
              <w:rPr>
                <w:sz w:val="18"/>
                <w:szCs w:val="18"/>
              </w:rPr>
              <w:t>13.12</w:t>
            </w:r>
          </w:p>
        </w:tc>
        <w:tc>
          <w:tcPr>
            <w:tcW w:w="851" w:type="dxa"/>
            <w:textDirection w:val="btLr"/>
          </w:tcPr>
          <w:p w:rsidR="0026593D" w:rsidRPr="003F2D7C" w:rsidRDefault="0026593D" w:rsidP="0026593D">
            <w:pPr>
              <w:spacing w:after="0" w:line="240" w:lineRule="auto"/>
              <w:ind w:left="113" w:right="113"/>
              <w:rPr>
                <w:rFonts w:ascii="Times New Roman" w:hAnsi="Times New Roman"/>
                <w:sz w:val="18"/>
                <w:szCs w:val="18"/>
              </w:rPr>
            </w:pPr>
            <w:r>
              <w:rPr>
                <w:rFonts w:ascii="Times New Roman" w:hAnsi="Times New Roman"/>
                <w:sz w:val="18"/>
                <w:szCs w:val="18"/>
              </w:rPr>
              <w:t xml:space="preserve"> Посещаемость</w:t>
            </w:r>
          </w:p>
        </w:tc>
        <w:tc>
          <w:tcPr>
            <w:tcW w:w="709" w:type="dxa"/>
            <w:textDirection w:val="btLr"/>
          </w:tcPr>
          <w:p w:rsidR="0026593D" w:rsidRPr="003F2D7C" w:rsidRDefault="0026593D" w:rsidP="0026593D">
            <w:pPr>
              <w:spacing w:after="0" w:line="240" w:lineRule="auto"/>
              <w:ind w:left="113" w:right="113"/>
              <w:rPr>
                <w:rFonts w:ascii="Times New Roman" w:hAnsi="Times New Roman"/>
                <w:sz w:val="18"/>
                <w:szCs w:val="18"/>
              </w:rPr>
            </w:pPr>
            <w:proofErr w:type="gramStart"/>
            <w:r>
              <w:rPr>
                <w:rFonts w:ascii="Times New Roman" w:hAnsi="Times New Roman"/>
                <w:sz w:val="18"/>
                <w:szCs w:val="18"/>
              </w:rPr>
              <w:t>Посещаемость</w:t>
            </w:r>
            <w:r w:rsidRPr="003F2D7C">
              <w:rPr>
                <w:rFonts w:ascii="Times New Roman" w:hAnsi="Times New Roman"/>
                <w:sz w:val="18"/>
                <w:szCs w:val="18"/>
              </w:rPr>
              <w:t xml:space="preserve"> </w:t>
            </w:r>
            <w:r>
              <w:rPr>
                <w:rFonts w:ascii="Times New Roman" w:hAnsi="Times New Roman"/>
                <w:sz w:val="18"/>
                <w:szCs w:val="18"/>
              </w:rPr>
              <w:t xml:space="preserve"> в</w:t>
            </w:r>
            <w:proofErr w:type="gramEnd"/>
            <w:r>
              <w:rPr>
                <w:rFonts w:ascii="Times New Roman" w:hAnsi="Times New Roman"/>
                <w:sz w:val="18"/>
                <w:szCs w:val="18"/>
              </w:rPr>
              <w:t xml:space="preserve"> </w:t>
            </w:r>
            <w:r w:rsidRPr="003F2D7C">
              <w:rPr>
                <w:rFonts w:ascii="Times New Roman" w:hAnsi="Times New Roman"/>
                <w:sz w:val="18"/>
                <w:szCs w:val="18"/>
              </w:rPr>
              <w:t>%</w:t>
            </w:r>
          </w:p>
        </w:tc>
      </w:tr>
      <w:tr w:rsidR="0026593D" w:rsidRPr="00C06513" w:rsidTr="0078309F">
        <w:tc>
          <w:tcPr>
            <w:tcW w:w="2978" w:type="dxa"/>
            <w:shd w:val="clear" w:color="auto" w:fill="auto"/>
          </w:tcPr>
          <w:p w:rsidR="0026593D" w:rsidRPr="0078309F" w:rsidRDefault="0026593D" w:rsidP="0026593D">
            <w:pPr>
              <w:pStyle w:val="a5"/>
              <w:snapToGrid w:val="0"/>
              <w:rPr>
                <w:sz w:val="18"/>
                <w:szCs w:val="18"/>
              </w:rPr>
            </w:pPr>
            <w:proofErr w:type="spellStart"/>
            <w:r>
              <w:rPr>
                <w:sz w:val="18"/>
                <w:szCs w:val="18"/>
              </w:rPr>
              <w:t>Дулина</w:t>
            </w:r>
            <w:proofErr w:type="spellEnd"/>
            <w:r>
              <w:rPr>
                <w:sz w:val="18"/>
                <w:szCs w:val="18"/>
              </w:rPr>
              <w:t xml:space="preserve"> Г. В.</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 xml:space="preserve">14  </w:t>
            </w:r>
          </w:p>
        </w:tc>
        <w:tc>
          <w:tcPr>
            <w:tcW w:w="709" w:type="dxa"/>
          </w:tcPr>
          <w:p w:rsidR="0026593D" w:rsidRPr="0078309F" w:rsidRDefault="0026593D" w:rsidP="0026593D">
            <w:pPr>
              <w:pStyle w:val="a5"/>
              <w:snapToGrid w:val="0"/>
              <w:jc w:val="center"/>
              <w:rPr>
                <w:sz w:val="18"/>
                <w:szCs w:val="18"/>
              </w:rPr>
            </w:pPr>
            <w:r w:rsidRPr="0078309F">
              <w:rPr>
                <w:sz w:val="18"/>
                <w:szCs w:val="18"/>
              </w:rPr>
              <w:t>100</w:t>
            </w:r>
          </w:p>
        </w:tc>
      </w:tr>
      <w:tr w:rsidR="0026593D" w:rsidRPr="00C06513" w:rsidTr="0078309F">
        <w:tc>
          <w:tcPr>
            <w:tcW w:w="2978" w:type="dxa"/>
            <w:shd w:val="clear" w:color="auto" w:fill="auto"/>
          </w:tcPr>
          <w:p w:rsidR="0026593D" w:rsidRPr="0078309F" w:rsidRDefault="0026593D" w:rsidP="0026593D">
            <w:pPr>
              <w:pStyle w:val="a5"/>
              <w:snapToGrid w:val="0"/>
              <w:rPr>
                <w:sz w:val="18"/>
                <w:szCs w:val="18"/>
              </w:rPr>
            </w:pPr>
            <w:r>
              <w:rPr>
                <w:sz w:val="18"/>
                <w:szCs w:val="18"/>
              </w:rPr>
              <w:t>Васильева Н. В.</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13</w:t>
            </w:r>
          </w:p>
        </w:tc>
        <w:tc>
          <w:tcPr>
            <w:tcW w:w="709" w:type="dxa"/>
          </w:tcPr>
          <w:p w:rsidR="0026593D" w:rsidRPr="0078309F" w:rsidRDefault="0026593D" w:rsidP="0026593D">
            <w:pPr>
              <w:pStyle w:val="a5"/>
              <w:snapToGrid w:val="0"/>
              <w:jc w:val="center"/>
              <w:rPr>
                <w:sz w:val="18"/>
                <w:szCs w:val="18"/>
              </w:rPr>
            </w:pPr>
            <w:r w:rsidRPr="0078309F">
              <w:rPr>
                <w:sz w:val="18"/>
                <w:szCs w:val="18"/>
              </w:rPr>
              <w:t>93</w:t>
            </w:r>
          </w:p>
        </w:tc>
      </w:tr>
      <w:tr w:rsidR="0026593D" w:rsidRPr="00C06513" w:rsidTr="0078309F">
        <w:tc>
          <w:tcPr>
            <w:tcW w:w="2978" w:type="dxa"/>
            <w:shd w:val="clear" w:color="auto" w:fill="auto"/>
          </w:tcPr>
          <w:p w:rsidR="0026593D" w:rsidRPr="0078309F" w:rsidRDefault="0026593D" w:rsidP="0026593D">
            <w:pPr>
              <w:pStyle w:val="a5"/>
              <w:snapToGrid w:val="0"/>
              <w:rPr>
                <w:sz w:val="18"/>
                <w:szCs w:val="18"/>
              </w:rPr>
            </w:pPr>
            <w:proofErr w:type="spellStart"/>
            <w:r>
              <w:rPr>
                <w:sz w:val="18"/>
                <w:szCs w:val="18"/>
              </w:rPr>
              <w:t>Дюков</w:t>
            </w:r>
            <w:proofErr w:type="spellEnd"/>
            <w:r>
              <w:rPr>
                <w:sz w:val="18"/>
                <w:szCs w:val="18"/>
              </w:rPr>
              <w:t xml:space="preserve"> А.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13</w:t>
            </w:r>
          </w:p>
        </w:tc>
        <w:tc>
          <w:tcPr>
            <w:tcW w:w="709" w:type="dxa"/>
          </w:tcPr>
          <w:p w:rsidR="0026593D" w:rsidRPr="0078309F" w:rsidRDefault="0026593D" w:rsidP="0026593D">
            <w:pPr>
              <w:pStyle w:val="a5"/>
              <w:snapToGrid w:val="0"/>
              <w:jc w:val="center"/>
              <w:rPr>
                <w:sz w:val="18"/>
                <w:szCs w:val="18"/>
              </w:rPr>
            </w:pPr>
            <w:r w:rsidRPr="0078309F">
              <w:rPr>
                <w:sz w:val="18"/>
                <w:szCs w:val="18"/>
              </w:rPr>
              <w:t>93</w:t>
            </w:r>
          </w:p>
        </w:tc>
      </w:tr>
      <w:tr w:rsidR="0026593D" w:rsidRPr="00C06513" w:rsidTr="0078309F">
        <w:tc>
          <w:tcPr>
            <w:tcW w:w="2978" w:type="dxa"/>
            <w:shd w:val="clear" w:color="auto" w:fill="auto"/>
          </w:tcPr>
          <w:p w:rsidR="0026593D" w:rsidRPr="0078309F" w:rsidRDefault="0026593D" w:rsidP="0026593D">
            <w:pPr>
              <w:pStyle w:val="a5"/>
              <w:snapToGrid w:val="0"/>
              <w:rPr>
                <w:sz w:val="18"/>
                <w:szCs w:val="18"/>
              </w:rPr>
            </w:pPr>
            <w:proofErr w:type="spellStart"/>
            <w:r>
              <w:rPr>
                <w:sz w:val="18"/>
                <w:szCs w:val="18"/>
              </w:rPr>
              <w:t>Кудря</w:t>
            </w:r>
            <w:proofErr w:type="spellEnd"/>
            <w:r>
              <w:rPr>
                <w:sz w:val="18"/>
                <w:szCs w:val="18"/>
              </w:rPr>
              <w:t xml:space="preserve"> Д. Н.</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10</w:t>
            </w:r>
          </w:p>
        </w:tc>
        <w:tc>
          <w:tcPr>
            <w:tcW w:w="709" w:type="dxa"/>
          </w:tcPr>
          <w:p w:rsidR="0026593D" w:rsidRPr="0078309F" w:rsidRDefault="0026593D" w:rsidP="0026593D">
            <w:pPr>
              <w:pStyle w:val="a5"/>
              <w:snapToGrid w:val="0"/>
              <w:jc w:val="center"/>
              <w:rPr>
                <w:sz w:val="18"/>
                <w:szCs w:val="18"/>
              </w:rPr>
            </w:pPr>
            <w:r w:rsidRPr="0078309F">
              <w:rPr>
                <w:sz w:val="18"/>
                <w:szCs w:val="18"/>
              </w:rPr>
              <w:t>71</w:t>
            </w:r>
          </w:p>
        </w:tc>
      </w:tr>
      <w:tr w:rsidR="0026593D" w:rsidRPr="00C06513" w:rsidTr="0078309F">
        <w:tc>
          <w:tcPr>
            <w:tcW w:w="2978" w:type="dxa"/>
            <w:shd w:val="clear" w:color="auto" w:fill="auto"/>
          </w:tcPr>
          <w:p w:rsidR="0026593D" w:rsidRPr="0078309F" w:rsidRDefault="0026593D" w:rsidP="0026593D">
            <w:pPr>
              <w:pStyle w:val="a5"/>
              <w:snapToGrid w:val="0"/>
              <w:rPr>
                <w:sz w:val="18"/>
                <w:szCs w:val="18"/>
              </w:rPr>
            </w:pPr>
            <w:r>
              <w:rPr>
                <w:sz w:val="18"/>
                <w:szCs w:val="18"/>
              </w:rPr>
              <w:t>Кудряшова Т.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11</w:t>
            </w:r>
          </w:p>
        </w:tc>
        <w:tc>
          <w:tcPr>
            <w:tcW w:w="709" w:type="dxa"/>
          </w:tcPr>
          <w:p w:rsidR="0026593D" w:rsidRPr="0078309F" w:rsidRDefault="0026593D" w:rsidP="0026593D">
            <w:pPr>
              <w:pStyle w:val="a5"/>
              <w:snapToGrid w:val="0"/>
              <w:jc w:val="center"/>
              <w:rPr>
                <w:sz w:val="18"/>
                <w:szCs w:val="18"/>
              </w:rPr>
            </w:pPr>
            <w:r w:rsidRPr="0078309F">
              <w:rPr>
                <w:sz w:val="18"/>
                <w:szCs w:val="18"/>
              </w:rPr>
              <w:t>79</w:t>
            </w:r>
          </w:p>
        </w:tc>
      </w:tr>
      <w:tr w:rsidR="0026593D" w:rsidRPr="00C06513" w:rsidTr="0078309F">
        <w:tc>
          <w:tcPr>
            <w:tcW w:w="2978" w:type="dxa"/>
            <w:shd w:val="clear" w:color="auto" w:fill="auto"/>
          </w:tcPr>
          <w:p w:rsidR="0026593D" w:rsidRPr="0078309F" w:rsidRDefault="0026593D" w:rsidP="0026593D">
            <w:pPr>
              <w:tabs>
                <w:tab w:val="left" w:pos="17283"/>
              </w:tabs>
              <w:snapToGrid w:val="0"/>
              <w:spacing w:after="0" w:line="240" w:lineRule="auto"/>
              <w:ind w:left="1" w:right="1" w:hanging="19"/>
              <w:rPr>
                <w:rFonts w:ascii="Times New Roman" w:eastAsia="Times New Roman" w:hAnsi="Times New Roman"/>
                <w:sz w:val="18"/>
                <w:szCs w:val="18"/>
                <w:lang w:eastAsia="ar-SA"/>
              </w:rPr>
            </w:pPr>
            <w:proofErr w:type="spellStart"/>
            <w:r>
              <w:rPr>
                <w:rFonts w:ascii="Times New Roman" w:eastAsia="Times New Roman" w:hAnsi="Times New Roman"/>
                <w:sz w:val="18"/>
                <w:szCs w:val="18"/>
                <w:lang w:eastAsia="ar-SA"/>
              </w:rPr>
              <w:t>Пашканова</w:t>
            </w:r>
            <w:proofErr w:type="spellEnd"/>
            <w:r>
              <w:rPr>
                <w:rFonts w:ascii="Times New Roman" w:eastAsia="Times New Roman" w:hAnsi="Times New Roman"/>
                <w:sz w:val="18"/>
                <w:szCs w:val="18"/>
                <w:lang w:eastAsia="ar-SA"/>
              </w:rPr>
              <w:t xml:space="preserve"> Н.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13</w:t>
            </w:r>
          </w:p>
        </w:tc>
        <w:tc>
          <w:tcPr>
            <w:tcW w:w="709" w:type="dxa"/>
          </w:tcPr>
          <w:p w:rsidR="0026593D" w:rsidRPr="0078309F" w:rsidRDefault="0026593D" w:rsidP="0026593D">
            <w:pPr>
              <w:pStyle w:val="a5"/>
              <w:snapToGrid w:val="0"/>
              <w:jc w:val="center"/>
              <w:rPr>
                <w:sz w:val="18"/>
                <w:szCs w:val="18"/>
              </w:rPr>
            </w:pPr>
            <w:r w:rsidRPr="0078309F">
              <w:rPr>
                <w:sz w:val="18"/>
                <w:szCs w:val="18"/>
              </w:rPr>
              <w:t>93</w:t>
            </w:r>
          </w:p>
        </w:tc>
      </w:tr>
      <w:tr w:rsidR="0026593D" w:rsidRPr="00C06513" w:rsidTr="0078309F">
        <w:tc>
          <w:tcPr>
            <w:tcW w:w="2978" w:type="dxa"/>
            <w:shd w:val="clear" w:color="auto" w:fill="auto"/>
          </w:tcPr>
          <w:p w:rsidR="0026593D" w:rsidRPr="0078309F" w:rsidRDefault="0026593D" w:rsidP="0026593D">
            <w:pPr>
              <w:tabs>
                <w:tab w:val="left" w:pos="17283"/>
              </w:tabs>
              <w:snapToGrid w:val="0"/>
              <w:spacing w:after="0" w:line="240" w:lineRule="auto"/>
              <w:ind w:left="1" w:right="1" w:hanging="19"/>
              <w:rPr>
                <w:rFonts w:ascii="Times New Roman" w:eastAsia="Times New Roman" w:hAnsi="Times New Roman"/>
                <w:sz w:val="18"/>
                <w:szCs w:val="18"/>
                <w:lang w:eastAsia="ar-SA"/>
              </w:rPr>
            </w:pPr>
            <w:proofErr w:type="spellStart"/>
            <w:r>
              <w:rPr>
                <w:rFonts w:ascii="Times New Roman" w:eastAsia="Times New Roman" w:hAnsi="Times New Roman"/>
                <w:sz w:val="18"/>
                <w:szCs w:val="18"/>
                <w:lang w:eastAsia="ar-SA"/>
              </w:rPr>
              <w:t>Пудышева</w:t>
            </w:r>
            <w:proofErr w:type="spellEnd"/>
            <w:r>
              <w:rPr>
                <w:rFonts w:ascii="Times New Roman" w:eastAsia="Times New Roman" w:hAnsi="Times New Roman"/>
                <w:sz w:val="18"/>
                <w:szCs w:val="18"/>
                <w:lang w:eastAsia="ar-SA"/>
              </w:rPr>
              <w:t xml:space="preserve"> Г.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2551" w:type="dxa"/>
            <w:gridSpan w:val="6"/>
            <w:shd w:val="clear" w:color="auto" w:fill="auto"/>
          </w:tcPr>
          <w:p w:rsidR="0026593D" w:rsidRPr="0078309F" w:rsidRDefault="0026593D" w:rsidP="0026593D">
            <w:pPr>
              <w:pStyle w:val="a5"/>
              <w:snapToGrid w:val="0"/>
              <w:jc w:val="center"/>
              <w:rPr>
                <w:sz w:val="18"/>
                <w:szCs w:val="18"/>
              </w:rPr>
            </w:pPr>
          </w:p>
        </w:tc>
        <w:tc>
          <w:tcPr>
            <w:tcW w:w="851" w:type="dxa"/>
          </w:tcPr>
          <w:p w:rsidR="0026593D" w:rsidRPr="0078309F" w:rsidRDefault="0026593D" w:rsidP="0026593D">
            <w:pPr>
              <w:pStyle w:val="a5"/>
              <w:snapToGrid w:val="0"/>
              <w:jc w:val="center"/>
              <w:rPr>
                <w:sz w:val="18"/>
                <w:szCs w:val="18"/>
              </w:rPr>
            </w:pPr>
            <w:r w:rsidRPr="0078309F">
              <w:rPr>
                <w:sz w:val="18"/>
                <w:szCs w:val="18"/>
              </w:rPr>
              <w:t xml:space="preserve">7 </w:t>
            </w:r>
          </w:p>
        </w:tc>
        <w:tc>
          <w:tcPr>
            <w:tcW w:w="709" w:type="dxa"/>
          </w:tcPr>
          <w:p w:rsidR="0026593D" w:rsidRPr="0078309F" w:rsidRDefault="0026593D" w:rsidP="0026593D">
            <w:pPr>
              <w:pStyle w:val="a5"/>
              <w:snapToGrid w:val="0"/>
              <w:jc w:val="center"/>
              <w:rPr>
                <w:sz w:val="18"/>
                <w:szCs w:val="18"/>
              </w:rPr>
            </w:pPr>
            <w:r w:rsidRPr="0078309F">
              <w:rPr>
                <w:sz w:val="18"/>
                <w:szCs w:val="18"/>
              </w:rPr>
              <w:t>88</w:t>
            </w:r>
          </w:p>
        </w:tc>
      </w:tr>
      <w:tr w:rsidR="0026593D" w:rsidRPr="00C06513" w:rsidTr="0078309F">
        <w:tc>
          <w:tcPr>
            <w:tcW w:w="2978" w:type="dxa"/>
            <w:shd w:val="clear" w:color="auto" w:fill="auto"/>
          </w:tcPr>
          <w:p w:rsidR="0026593D" w:rsidRPr="0078309F" w:rsidRDefault="0026593D" w:rsidP="0026593D">
            <w:pPr>
              <w:tabs>
                <w:tab w:val="left" w:pos="17283"/>
              </w:tabs>
              <w:snapToGrid w:val="0"/>
              <w:spacing w:after="0" w:line="240" w:lineRule="auto"/>
              <w:ind w:left="1" w:right="1" w:hanging="19"/>
              <w:rPr>
                <w:rFonts w:ascii="Times New Roman" w:eastAsia="Times New Roman" w:hAnsi="Times New Roman"/>
                <w:sz w:val="18"/>
                <w:szCs w:val="18"/>
                <w:lang w:eastAsia="ar-SA"/>
              </w:rPr>
            </w:pPr>
            <w:r>
              <w:rPr>
                <w:rFonts w:ascii="Times New Roman" w:hAnsi="Times New Roman"/>
                <w:sz w:val="18"/>
                <w:szCs w:val="18"/>
              </w:rPr>
              <w:t>Пашутина Н. В.</w:t>
            </w:r>
          </w:p>
        </w:tc>
        <w:tc>
          <w:tcPr>
            <w:tcW w:w="4252" w:type="dxa"/>
            <w:gridSpan w:val="10"/>
            <w:shd w:val="clear" w:color="auto" w:fill="auto"/>
          </w:tcPr>
          <w:p w:rsidR="0026593D" w:rsidRPr="0078309F" w:rsidRDefault="0026593D" w:rsidP="0026593D">
            <w:pPr>
              <w:pStyle w:val="a5"/>
              <w:snapToGrid w:val="0"/>
              <w:jc w:val="center"/>
              <w:rPr>
                <w:sz w:val="18"/>
                <w:szCs w:val="18"/>
              </w:rPr>
            </w:pP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4</w:t>
            </w:r>
          </w:p>
        </w:tc>
        <w:tc>
          <w:tcPr>
            <w:tcW w:w="709" w:type="dxa"/>
          </w:tcPr>
          <w:p w:rsidR="0026593D" w:rsidRPr="0078309F" w:rsidRDefault="0026593D" w:rsidP="0026593D">
            <w:pPr>
              <w:pStyle w:val="a5"/>
              <w:snapToGrid w:val="0"/>
              <w:jc w:val="center"/>
              <w:rPr>
                <w:sz w:val="18"/>
                <w:szCs w:val="18"/>
              </w:rPr>
            </w:pPr>
            <w:r w:rsidRPr="0078309F">
              <w:rPr>
                <w:sz w:val="18"/>
                <w:szCs w:val="18"/>
              </w:rPr>
              <w:t>100</w:t>
            </w:r>
          </w:p>
        </w:tc>
      </w:tr>
      <w:tr w:rsidR="0026593D" w:rsidRPr="00C06513" w:rsidTr="0078309F">
        <w:tc>
          <w:tcPr>
            <w:tcW w:w="2978" w:type="dxa"/>
            <w:shd w:val="clear" w:color="auto" w:fill="auto"/>
          </w:tcPr>
          <w:p w:rsidR="0026593D" w:rsidRPr="0078309F" w:rsidRDefault="0026593D" w:rsidP="0026593D">
            <w:pPr>
              <w:tabs>
                <w:tab w:val="left" w:pos="17283"/>
              </w:tabs>
              <w:snapToGrid w:val="0"/>
              <w:spacing w:after="0" w:line="240" w:lineRule="auto"/>
              <w:ind w:left="1" w:right="1" w:hanging="19"/>
              <w:rPr>
                <w:rFonts w:ascii="Times New Roman" w:eastAsia="Times New Roman" w:hAnsi="Times New Roman"/>
                <w:sz w:val="18"/>
                <w:szCs w:val="18"/>
                <w:lang w:eastAsia="ar-SA"/>
              </w:rPr>
            </w:pPr>
            <w:r>
              <w:rPr>
                <w:rFonts w:ascii="Times New Roman" w:eastAsia="Times New Roman" w:hAnsi="Times New Roman"/>
                <w:sz w:val="18"/>
                <w:szCs w:val="18"/>
                <w:lang w:eastAsia="ar-SA"/>
              </w:rPr>
              <w:t>Сабуров И. Г.</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14</w:t>
            </w:r>
          </w:p>
        </w:tc>
        <w:tc>
          <w:tcPr>
            <w:tcW w:w="709" w:type="dxa"/>
          </w:tcPr>
          <w:p w:rsidR="0026593D" w:rsidRPr="0078309F" w:rsidRDefault="0026593D" w:rsidP="0026593D">
            <w:pPr>
              <w:pStyle w:val="a5"/>
              <w:snapToGrid w:val="0"/>
              <w:jc w:val="center"/>
              <w:rPr>
                <w:sz w:val="18"/>
                <w:szCs w:val="18"/>
              </w:rPr>
            </w:pPr>
            <w:r w:rsidRPr="0078309F">
              <w:rPr>
                <w:sz w:val="18"/>
                <w:szCs w:val="18"/>
              </w:rPr>
              <w:t>100</w:t>
            </w:r>
          </w:p>
        </w:tc>
      </w:tr>
      <w:tr w:rsidR="0026593D" w:rsidRPr="00C06513" w:rsidTr="0078309F">
        <w:tc>
          <w:tcPr>
            <w:tcW w:w="2978" w:type="dxa"/>
            <w:shd w:val="clear" w:color="auto" w:fill="auto"/>
          </w:tcPr>
          <w:p w:rsidR="0026593D" w:rsidRPr="0078309F" w:rsidRDefault="0026593D" w:rsidP="0026593D">
            <w:pPr>
              <w:tabs>
                <w:tab w:val="left" w:pos="17283"/>
              </w:tabs>
              <w:snapToGrid w:val="0"/>
              <w:spacing w:after="0" w:line="240" w:lineRule="auto"/>
              <w:ind w:left="1" w:right="1" w:hanging="19"/>
              <w:rPr>
                <w:rFonts w:ascii="Times New Roman" w:eastAsia="Times New Roman" w:hAnsi="Times New Roman"/>
                <w:sz w:val="18"/>
                <w:szCs w:val="18"/>
                <w:lang w:eastAsia="ar-SA"/>
              </w:rPr>
            </w:pPr>
            <w:r>
              <w:rPr>
                <w:rFonts w:ascii="Times New Roman" w:eastAsia="Times New Roman" w:hAnsi="Times New Roman"/>
                <w:sz w:val="18"/>
                <w:szCs w:val="18"/>
                <w:lang w:eastAsia="ar-SA"/>
              </w:rPr>
              <w:t>Смирнова Н.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 xml:space="preserve">14 </w:t>
            </w:r>
          </w:p>
        </w:tc>
        <w:tc>
          <w:tcPr>
            <w:tcW w:w="709" w:type="dxa"/>
          </w:tcPr>
          <w:p w:rsidR="0026593D" w:rsidRPr="0078309F" w:rsidRDefault="0026593D" w:rsidP="0026593D">
            <w:pPr>
              <w:pStyle w:val="a5"/>
              <w:snapToGrid w:val="0"/>
              <w:jc w:val="center"/>
              <w:rPr>
                <w:sz w:val="18"/>
                <w:szCs w:val="18"/>
              </w:rPr>
            </w:pPr>
            <w:r w:rsidRPr="0078309F">
              <w:rPr>
                <w:sz w:val="18"/>
                <w:szCs w:val="18"/>
              </w:rPr>
              <w:t>100</w:t>
            </w:r>
          </w:p>
        </w:tc>
      </w:tr>
      <w:tr w:rsidR="0026593D" w:rsidRPr="00C06513" w:rsidTr="0078309F">
        <w:tc>
          <w:tcPr>
            <w:tcW w:w="2978" w:type="dxa"/>
            <w:shd w:val="clear" w:color="auto" w:fill="auto"/>
          </w:tcPr>
          <w:p w:rsidR="0026593D" w:rsidRPr="0078309F" w:rsidRDefault="0026593D" w:rsidP="0026593D">
            <w:pPr>
              <w:pStyle w:val="a5"/>
              <w:rPr>
                <w:sz w:val="18"/>
                <w:szCs w:val="18"/>
              </w:rPr>
            </w:pPr>
            <w:r>
              <w:rPr>
                <w:sz w:val="18"/>
                <w:szCs w:val="18"/>
              </w:rPr>
              <w:t>Храмов В. А.</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6" w:type="dxa"/>
            <w:shd w:val="clear" w:color="auto" w:fill="auto"/>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425" w:type="dxa"/>
          </w:tcPr>
          <w:p w:rsidR="0026593D" w:rsidRPr="0078309F" w:rsidRDefault="0026593D" w:rsidP="0026593D">
            <w:pPr>
              <w:pStyle w:val="a5"/>
              <w:snapToGrid w:val="0"/>
              <w:jc w:val="center"/>
              <w:rPr>
                <w:sz w:val="18"/>
                <w:szCs w:val="18"/>
              </w:rPr>
            </w:pPr>
            <w:r w:rsidRPr="0078309F">
              <w:rPr>
                <w:sz w:val="18"/>
                <w:szCs w:val="18"/>
              </w:rPr>
              <w:t>-</w:t>
            </w:r>
          </w:p>
        </w:tc>
        <w:tc>
          <w:tcPr>
            <w:tcW w:w="851" w:type="dxa"/>
          </w:tcPr>
          <w:p w:rsidR="0026593D" w:rsidRPr="0078309F" w:rsidRDefault="0026593D" w:rsidP="0026593D">
            <w:pPr>
              <w:pStyle w:val="a5"/>
              <w:snapToGrid w:val="0"/>
              <w:jc w:val="center"/>
              <w:rPr>
                <w:sz w:val="18"/>
                <w:szCs w:val="18"/>
              </w:rPr>
            </w:pPr>
            <w:r w:rsidRPr="0078309F">
              <w:rPr>
                <w:sz w:val="18"/>
                <w:szCs w:val="18"/>
              </w:rPr>
              <w:t xml:space="preserve">11 </w:t>
            </w:r>
          </w:p>
        </w:tc>
        <w:tc>
          <w:tcPr>
            <w:tcW w:w="709" w:type="dxa"/>
          </w:tcPr>
          <w:p w:rsidR="0026593D" w:rsidRPr="0078309F" w:rsidRDefault="0026593D" w:rsidP="0026593D">
            <w:pPr>
              <w:pStyle w:val="a5"/>
              <w:snapToGrid w:val="0"/>
              <w:jc w:val="center"/>
              <w:rPr>
                <w:sz w:val="18"/>
                <w:szCs w:val="18"/>
              </w:rPr>
            </w:pPr>
            <w:r w:rsidRPr="0078309F">
              <w:rPr>
                <w:sz w:val="18"/>
                <w:szCs w:val="18"/>
              </w:rPr>
              <w:t>79</w:t>
            </w:r>
          </w:p>
        </w:tc>
      </w:tr>
    </w:tbl>
    <w:p w:rsidR="000B0F23" w:rsidRPr="002B572D" w:rsidRDefault="000B0F23" w:rsidP="002B572D">
      <w:pPr>
        <w:rPr>
          <w:rFonts w:ascii="Times New Roman" w:eastAsia="Times New Roman" w:hAnsi="Times New Roman"/>
          <w:b/>
          <w:kern w:val="1"/>
          <w:sz w:val="18"/>
          <w:szCs w:val="18"/>
          <w:lang w:eastAsia="ar-SA"/>
        </w:rPr>
        <w:sectPr w:rsidR="000B0F23" w:rsidRPr="002B572D" w:rsidSect="00D93370">
          <w:pgSz w:w="11906" w:h="16838"/>
          <w:pgMar w:top="1134" w:right="850" w:bottom="993" w:left="1701" w:header="708" w:footer="708" w:gutter="0"/>
          <w:cols w:space="708"/>
          <w:titlePg/>
          <w:docGrid w:linePitch="360"/>
        </w:sectPr>
      </w:pPr>
    </w:p>
    <w:p w:rsidR="002B572D" w:rsidRPr="00DE3C61" w:rsidRDefault="002B572D" w:rsidP="002B572D">
      <w:pPr>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lastRenderedPageBreak/>
        <w:t>Таблица посещаемости депутатами</w:t>
      </w:r>
      <w:r w:rsidRPr="00DE3C61">
        <w:rPr>
          <w:rFonts w:ascii="Times New Roman" w:eastAsia="Times New Roman" w:hAnsi="Times New Roman"/>
          <w:b/>
          <w:sz w:val="26"/>
          <w:szCs w:val="26"/>
          <w:lang w:eastAsia="ar-SA"/>
        </w:rPr>
        <w:t xml:space="preserve"> заседаний постоянной депутатской комиссии по развитию городского хозяйства</w:t>
      </w:r>
    </w:p>
    <w:tbl>
      <w:tblPr>
        <w:tblW w:w="14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0"/>
        <w:gridCol w:w="708"/>
        <w:gridCol w:w="709"/>
        <w:gridCol w:w="709"/>
        <w:gridCol w:w="709"/>
        <w:gridCol w:w="708"/>
        <w:gridCol w:w="567"/>
        <w:gridCol w:w="623"/>
        <w:gridCol w:w="653"/>
        <w:gridCol w:w="567"/>
        <w:gridCol w:w="709"/>
        <w:gridCol w:w="567"/>
        <w:gridCol w:w="709"/>
        <w:gridCol w:w="708"/>
        <w:gridCol w:w="709"/>
        <w:gridCol w:w="709"/>
        <w:gridCol w:w="850"/>
        <w:gridCol w:w="939"/>
      </w:tblGrid>
      <w:tr w:rsidR="00637F54" w:rsidRPr="00824B7F" w:rsidTr="00637F54">
        <w:trPr>
          <w:cantSplit/>
          <w:trHeight w:val="1134"/>
          <w:jc w:val="center"/>
        </w:trPr>
        <w:tc>
          <w:tcPr>
            <w:tcW w:w="2530" w:type="dxa"/>
            <w:shd w:val="clear" w:color="auto" w:fill="auto"/>
          </w:tcPr>
          <w:p w:rsidR="002B572D" w:rsidRPr="0078309F" w:rsidRDefault="002B572D" w:rsidP="00637F54">
            <w:pPr>
              <w:pStyle w:val="a5"/>
              <w:snapToGrid w:val="0"/>
              <w:jc w:val="center"/>
              <w:rPr>
                <w:sz w:val="18"/>
                <w:szCs w:val="18"/>
              </w:rPr>
            </w:pPr>
            <w:r w:rsidRPr="0078309F">
              <w:rPr>
                <w:sz w:val="18"/>
                <w:szCs w:val="18"/>
              </w:rPr>
              <w:t>ФИО</w:t>
            </w:r>
          </w:p>
          <w:p w:rsidR="002B572D" w:rsidRPr="00842461" w:rsidRDefault="002B572D" w:rsidP="00637F54">
            <w:pPr>
              <w:spacing w:after="0" w:line="240" w:lineRule="auto"/>
              <w:rPr>
                <w:rFonts w:ascii="Times New Roman" w:eastAsia="Times New Roman" w:hAnsi="Times New Roman"/>
                <w:sz w:val="18"/>
                <w:szCs w:val="18"/>
                <w:lang w:eastAsia="ar-SA"/>
              </w:rPr>
            </w:pPr>
          </w:p>
        </w:tc>
        <w:tc>
          <w:tcPr>
            <w:tcW w:w="708"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25.01</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22.02</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22.03</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30.03</w:t>
            </w:r>
          </w:p>
        </w:tc>
        <w:tc>
          <w:tcPr>
            <w:tcW w:w="708"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19.04</w:t>
            </w:r>
          </w:p>
        </w:tc>
        <w:tc>
          <w:tcPr>
            <w:tcW w:w="567"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27.04</w:t>
            </w:r>
          </w:p>
        </w:tc>
        <w:tc>
          <w:tcPr>
            <w:tcW w:w="623"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24.05</w:t>
            </w:r>
          </w:p>
        </w:tc>
        <w:tc>
          <w:tcPr>
            <w:tcW w:w="653"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28.06</w:t>
            </w:r>
          </w:p>
        </w:tc>
        <w:tc>
          <w:tcPr>
            <w:tcW w:w="567"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6.07</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22.08</w:t>
            </w:r>
          </w:p>
        </w:tc>
        <w:tc>
          <w:tcPr>
            <w:tcW w:w="567"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20.09</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18.10</w:t>
            </w:r>
          </w:p>
        </w:tc>
        <w:tc>
          <w:tcPr>
            <w:tcW w:w="708"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22.11</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13.12</w:t>
            </w:r>
          </w:p>
        </w:tc>
        <w:tc>
          <w:tcPr>
            <w:tcW w:w="709" w:type="dxa"/>
            <w:textDirection w:val="btLr"/>
          </w:tcPr>
          <w:p w:rsidR="002B572D" w:rsidRPr="00842461" w:rsidRDefault="002B572D" w:rsidP="00637F54">
            <w:pPr>
              <w:snapToGrid w:val="0"/>
              <w:spacing w:after="0" w:line="240" w:lineRule="auto"/>
              <w:ind w:left="113" w:right="113"/>
              <w:jc w:val="center"/>
              <w:rPr>
                <w:rFonts w:ascii="Times New Roman" w:hAnsi="Times New Roman"/>
                <w:sz w:val="18"/>
                <w:szCs w:val="18"/>
              </w:rPr>
            </w:pPr>
            <w:r w:rsidRPr="00842461">
              <w:rPr>
                <w:rFonts w:ascii="Times New Roman" w:hAnsi="Times New Roman"/>
                <w:sz w:val="18"/>
                <w:szCs w:val="18"/>
              </w:rPr>
              <w:t>21.12</w:t>
            </w:r>
          </w:p>
        </w:tc>
        <w:tc>
          <w:tcPr>
            <w:tcW w:w="850" w:type="dxa"/>
            <w:shd w:val="clear" w:color="auto" w:fill="auto"/>
            <w:textDirection w:val="btLr"/>
          </w:tcPr>
          <w:p w:rsidR="002B572D" w:rsidRPr="003F2D7C" w:rsidRDefault="002B572D" w:rsidP="00637F54">
            <w:pPr>
              <w:spacing w:after="0" w:line="240" w:lineRule="auto"/>
              <w:ind w:left="113" w:right="113"/>
              <w:jc w:val="center"/>
              <w:rPr>
                <w:rFonts w:ascii="Times New Roman" w:hAnsi="Times New Roman"/>
                <w:sz w:val="18"/>
                <w:szCs w:val="18"/>
              </w:rPr>
            </w:pPr>
            <w:r>
              <w:rPr>
                <w:rFonts w:ascii="Times New Roman" w:hAnsi="Times New Roman"/>
                <w:sz w:val="18"/>
                <w:szCs w:val="18"/>
              </w:rPr>
              <w:t>Посещаемость</w:t>
            </w:r>
          </w:p>
        </w:tc>
        <w:tc>
          <w:tcPr>
            <w:tcW w:w="939" w:type="dxa"/>
            <w:shd w:val="clear" w:color="auto" w:fill="auto"/>
            <w:textDirection w:val="btLr"/>
          </w:tcPr>
          <w:p w:rsidR="002B572D" w:rsidRPr="003F2D7C" w:rsidRDefault="002B572D" w:rsidP="00637F54">
            <w:pPr>
              <w:spacing w:after="0" w:line="240" w:lineRule="auto"/>
              <w:ind w:left="113" w:right="113"/>
              <w:jc w:val="center"/>
              <w:rPr>
                <w:rFonts w:ascii="Times New Roman" w:hAnsi="Times New Roman"/>
                <w:sz w:val="18"/>
                <w:szCs w:val="18"/>
              </w:rPr>
            </w:pPr>
            <w:proofErr w:type="gramStart"/>
            <w:r>
              <w:rPr>
                <w:rFonts w:ascii="Times New Roman" w:hAnsi="Times New Roman"/>
                <w:sz w:val="18"/>
                <w:szCs w:val="18"/>
              </w:rPr>
              <w:t>Посещаемость</w:t>
            </w:r>
            <w:r w:rsidRPr="003F2D7C">
              <w:rPr>
                <w:rFonts w:ascii="Times New Roman" w:hAnsi="Times New Roman"/>
                <w:sz w:val="18"/>
                <w:szCs w:val="18"/>
              </w:rPr>
              <w:t xml:space="preserve"> </w:t>
            </w:r>
            <w:r>
              <w:rPr>
                <w:rFonts w:ascii="Times New Roman" w:hAnsi="Times New Roman"/>
                <w:sz w:val="18"/>
                <w:szCs w:val="18"/>
              </w:rPr>
              <w:t xml:space="preserve"> в</w:t>
            </w:r>
            <w:proofErr w:type="gramEnd"/>
            <w:r>
              <w:rPr>
                <w:rFonts w:ascii="Times New Roman" w:hAnsi="Times New Roman"/>
                <w:sz w:val="18"/>
                <w:szCs w:val="18"/>
              </w:rPr>
              <w:t xml:space="preserve"> </w:t>
            </w:r>
            <w:r w:rsidRPr="003F2D7C">
              <w:rPr>
                <w:rFonts w:ascii="Times New Roman" w:hAnsi="Times New Roman"/>
                <w:sz w:val="18"/>
                <w:szCs w:val="18"/>
              </w:rPr>
              <w:t>%</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eastAsia="Times New Roman" w:hAnsi="Times New Roman"/>
                <w:bCs/>
                <w:sz w:val="18"/>
                <w:szCs w:val="18"/>
                <w:lang w:eastAsia="ru-RU"/>
              </w:rPr>
            </w:pPr>
            <w:r w:rsidRPr="00842461">
              <w:rPr>
                <w:rFonts w:ascii="Times New Roman" w:hAnsi="Times New Roman"/>
                <w:bCs/>
                <w:sz w:val="18"/>
                <w:szCs w:val="18"/>
              </w:rPr>
              <w:t xml:space="preserve">Сергейчик </w:t>
            </w:r>
            <w:r>
              <w:rPr>
                <w:rFonts w:ascii="Times New Roman" w:hAnsi="Times New Roman"/>
                <w:bCs/>
                <w:sz w:val="18"/>
                <w:szCs w:val="18"/>
              </w:rPr>
              <w:t>С. В.</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14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93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Ямщикова </w:t>
            </w:r>
            <w:r>
              <w:rPr>
                <w:rFonts w:ascii="Times New Roman" w:hAnsi="Times New Roman"/>
                <w:bCs/>
                <w:sz w:val="18"/>
                <w:szCs w:val="18"/>
              </w:rPr>
              <w:t>В. Н.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14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93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Бутылкин</w:t>
            </w:r>
            <w:proofErr w:type="spellEnd"/>
            <w:r w:rsidRPr="00842461">
              <w:rPr>
                <w:rFonts w:ascii="Times New Roman" w:hAnsi="Times New Roman"/>
                <w:bCs/>
                <w:sz w:val="18"/>
                <w:szCs w:val="18"/>
              </w:rPr>
              <w:t xml:space="preserve"> </w:t>
            </w:r>
            <w:r>
              <w:rPr>
                <w:rFonts w:ascii="Times New Roman" w:hAnsi="Times New Roman"/>
                <w:bCs/>
                <w:sz w:val="18"/>
                <w:szCs w:val="18"/>
              </w:rPr>
              <w:t>В. Г.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12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80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Соколов </w:t>
            </w:r>
            <w:r>
              <w:rPr>
                <w:rFonts w:ascii="Times New Roman" w:hAnsi="Times New Roman"/>
                <w:bCs/>
                <w:sz w:val="18"/>
                <w:szCs w:val="18"/>
              </w:rPr>
              <w:t>А. С.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13</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87</w:t>
            </w:r>
          </w:p>
        </w:tc>
      </w:tr>
      <w:tr w:rsidR="00637F54" w:rsidRPr="00824B7F" w:rsidTr="00637F54">
        <w:trPr>
          <w:trHeight w:val="451"/>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Дюков</w:t>
            </w:r>
            <w:proofErr w:type="spellEnd"/>
            <w:r w:rsidRPr="00842461">
              <w:rPr>
                <w:rFonts w:ascii="Times New Roman" w:hAnsi="Times New Roman"/>
                <w:bCs/>
                <w:sz w:val="18"/>
                <w:szCs w:val="18"/>
              </w:rPr>
              <w:t xml:space="preserve"> </w:t>
            </w:r>
            <w:r>
              <w:rPr>
                <w:rFonts w:ascii="Times New Roman" w:hAnsi="Times New Roman"/>
                <w:bCs/>
                <w:sz w:val="18"/>
                <w:szCs w:val="18"/>
              </w:rPr>
              <w:t>А. А.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14</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93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Сабуров </w:t>
            </w:r>
            <w:r>
              <w:rPr>
                <w:rFonts w:ascii="Times New Roman" w:hAnsi="Times New Roman"/>
                <w:bCs/>
                <w:sz w:val="18"/>
                <w:szCs w:val="18"/>
              </w:rPr>
              <w:t>И. Г.</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15</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Акимова </w:t>
            </w:r>
            <w:r>
              <w:rPr>
                <w:rFonts w:ascii="Times New Roman" w:hAnsi="Times New Roman"/>
                <w:bCs/>
                <w:sz w:val="18"/>
                <w:szCs w:val="18"/>
              </w:rPr>
              <w:t>И. Л. </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623"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10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67</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Невский </w:t>
            </w:r>
            <w:r>
              <w:rPr>
                <w:rFonts w:ascii="Times New Roman" w:hAnsi="Times New Roman"/>
                <w:bCs/>
                <w:sz w:val="18"/>
                <w:szCs w:val="18"/>
              </w:rPr>
              <w:t>И. В.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7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47</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Иваев</w:t>
            </w:r>
            <w:proofErr w:type="spellEnd"/>
            <w:r w:rsidRPr="00842461">
              <w:rPr>
                <w:rFonts w:ascii="Times New Roman" w:hAnsi="Times New Roman"/>
                <w:bCs/>
                <w:sz w:val="18"/>
                <w:szCs w:val="18"/>
              </w:rPr>
              <w:t xml:space="preserve"> </w:t>
            </w:r>
            <w:r>
              <w:rPr>
                <w:rFonts w:ascii="Times New Roman" w:hAnsi="Times New Roman"/>
                <w:bCs/>
                <w:sz w:val="18"/>
                <w:szCs w:val="18"/>
              </w:rPr>
              <w:t>А. Е.</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8</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53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Васильева </w:t>
            </w:r>
            <w:r>
              <w:rPr>
                <w:rFonts w:ascii="Times New Roman" w:hAnsi="Times New Roman"/>
                <w:bCs/>
                <w:sz w:val="18"/>
                <w:szCs w:val="18"/>
              </w:rPr>
              <w:t>Н. В.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14</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93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Юшин </w:t>
            </w:r>
            <w:r>
              <w:rPr>
                <w:rFonts w:ascii="Times New Roman" w:hAnsi="Times New Roman"/>
                <w:bCs/>
                <w:sz w:val="18"/>
                <w:szCs w:val="18"/>
              </w:rPr>
              <w:t>А. А.</w:t>
            </w: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10</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67</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Шилин</w:t>
            </w:r>
            <w:proofErr w:type="spellEnd"/>
            <w:r w:rsidRPr="00842461">
              <w:rPr>
                <w:rFonts w:ascii="Times New Roman" w:hAnsi="Times New Roman"/>
                <w:bCs/>
                <w:sz w:val="18"/>
                <w:szCs w:val="18"/>
              </w:rPr>
              <w:t xml:space="preserve"> </w:t>
            </w:r>
            <w:r>
              <w:rPr>
                <w:rFonts w:ascii="Times New Roman" w:hAnsi="Times New Roman"/>
                <w:bCs/>
                <w:sz w:val="18"/>
                <w:szCs w:val="18"/>
              </w:rPr>
              <w:t>А. А.</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9</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60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Копнин</w:t>
            </w:r>
            <w:proofErr w:type="spellEnd"/>
            <w:r w:rsidRPr="00842461">
              <w:rPr>
                <w:rFonts w:ascii="Times New Roman" w:hAnsi="Times New Roman"/>
                <w:bCs/>
                <w:sz w:val="18"/>
                <w:szCs w:val="18"/>
              </w:rPr>
              <w:t xml:space="preserve"> </w:t>
            </w:r>
            <w:r>
              <w:rPr>
                <w:rFonts w:ascii="Times New Roman" w:hAnsi="Times New Roman"/>
                <w:bCs/>
                <w:sz w:val="18"/>
                <w:szCs w:val="18"/>
              </w:rPr>
              <w:t>Р. Е.</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2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13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Коновалов </w:t>
            </w:r>
            <w:r>
              <w:rPr>
                <w:rFonts w:ascii="Times New Roman" w:hAnsi="Times New Roman"/>
                <w:bCs/>
                <w:sz w:val="18"/>
                <w:szCs w:val="18"/>
              </w:rPr>
              <w:t>А. О.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12</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80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Синев </w:t>
            </w:r>
            <w:r>
              <w:rPr>
                <w:rFonts w:ascii="Times New Roman" w:hAnsi="Times New Roman"/>
                <w:bCs/>
                <w:sz w:val="18"/>
                <w:szCs w:val="18"/>
              </w:rPr>
              <w:t>В. В.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9</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60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Репин </w:t>
            </w:r>
            <w:r>
              <w:rPr>
                <w:rFonts w:ascii="Times New Roman" w:hAnsi="Times New Roman"/>
                <w:bCs/>
                <w:sz w:val="18"/>
                <w:szCs w:val="18"/>
              </w:rPr>
              <w:t>С. Ю. </w:t>
            </w: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8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53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Смирнова </w:t>
            </w:r>
            <w:r>
              <w:rPr>
                <w:rFonts w:ascii="Times New Roman" w:hAnsi="Times New Roman"/>
                <w:bCs/>
                <w:sz w:val="18"/>
                <w:szCs w:val="18"/>
              </w:rPr>
              <w:t>Н. А.</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653"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12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80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Егоров </w:t>
            </w:r>
            <w:r>
              <w:rPr>
                <w:rFonts w:ascii="Times New Roman" w:hAnsi="Times New Roman"/>
                <w:bCs/>
                <w:sz w:val="18"/>
                <w:szCs w:val="18"/>
              </w:rPr>
              <w:t>А. Н. </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3</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20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proofErr w:type="spellStart"/>
            <w:r w:rsidRPr="00842461">
              <w:rPr>
                <w:rFonts w:ascii="Times New Roman" w:hAnsi="Times New Roman"/>
                <w:bCs/>
                <w:sz w:val="18"/>
                <w:szCs w:val="18"/>
              </w:rPr>
              <w:t>Зимняков</w:t>
            </w:r>
            <w:proofErr w:type="spellEnd"/>
            <w:r w:rsidRPr="00842461">
              <w:rPr>
                <w:rFonts w:ascii="Times New Roman" w:hAnsi="Times New Roman"/>
                <w:bCs/>
                <w:sz w:val="18"/>
                <w:szCs w:val="18"/>
              </w:rPr>
              <w:t xml:space="preserve"> </w:t>
            </w:r>
            <w:r>
              <w:rPr>
                <w:rFonts w:ascii="Times New Roman" w:hAnsi="Times New Roman"/>
                <w:bCs/>
                <w:sz w:val="18"/>
                <w:szCs w:val="18"/>
              </w:rPr>
              <w:t>Е. П.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14</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93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eastAsia="Times New Roman" w:hAnsi="Times New Roman"/>
                <w:bCs/>
                <w:sz w:val="18"/>
                <w:szCs w:val="18"/>
                <w:lang w:eastAsia="ru-RU"/>
              </w:rPr>
            </w:pPr>
            <w:r w:rsidRPr="00842461">
              <w:rPr>
                <w:rFonts w:ascii="Times New Roman" w:hAnsi="Times New Roman"/>
                <w:bCs/>
                <w:sz w:val="18"/>
                <w:szCs w:val="18"/>
              </w:rPr>
              <w:t xml:space="preserve">Ступин </w:t>
            </w:r>
            <w:r>
              <w:rPr>
                <w:rFonts w:ascii="Times New Roman" w:hAnsi="Times New Roman"/>
                <w:bCs/>
                <w:sz w:val="18"/>
                <w:szCs w:val="18"/>
              </w:rPr>
              <w:t>Е. Л.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p>
        </w:tc>
        <w:tc>
          <w:tcPr>
            <w:tcW w:w="567"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11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73</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Ульянова </w:t>
            </w:r>
            <w:r>
              <w:rPr>
                <w:rFonts w:ascii="Times New Roman" w:hAnsi="Times New Roman"/>
                <w:bCs/>
                <w:sz w:val="18"/>
                <w:szCs w:val="18"/>
              </w:rPr>
              <w:t>В. В. </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15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637F54" w:rsidRPr="00824B7F" w:rsidTr="00637F54">
        <w:trPr>
          <w:jc w:val="center"/>
        </w:trPr>
        <w:tc>
          <w:tcPr>
            <w:tcW w:w="2530" w:type="dxa"/>
            <w:shd w:val="clear" w:color="auto" w:fill="auto"/>
            <w:vAlign w:val="center"/>
          </w:tcPr>
          <w:p w:rsidR="002B572D" w:rsidRPr="00842461" w:rsidRDefault="002B572D" w:rsidP="00637F54">
            <w:pPr>
              <w:spacing w:after="0" w:line="240" w:lineRule="auto"/>
              <w:rPr>
                <w:rFonts w:ascii="Times New Roman" w:hAnsi="Times New Roman"/>
                <w:bCs/>
                <w:sz w:val="18"/>
                <w:szCs w:val="18"/>
              </w:rPr>
            </w:pPr>
            <w:r w:rsidRPr="00842461">
              <w:rPr>
                <w:rFonts w:ascii="Times New Roman" w:hAnsi="Times New Roman"/>
                <w:bCs/>
                <w:sz w:val="18"/>
                <w:szCs w:val="18"/>
              </w:rPr>
              <w:t xml:space="preserve">Кудряшова </w:t>
            </w:r>
            <w:r>
              <w:rPr>
                <w:rFonts w:ascii="Times New Roman" w:hAnsi="Times New Roman"/>
                <w:bCs/>
                <w:sz w:val="18"/>
                <w:szCs w:val="18"/>
              </w:rPr>
              <w:t>Т. А.</w:t>
            </w:r>
          </w:p>
        </w:tc>
        <w:tc>
          <w:tcPr>
            <w:tcW w:w="708" w:type="dxa"/>
          </w:tcPr>
          <w:p w:rsidR="002B572D" w:rsidRPr="00842461" w:rsidRDefault="002B572D" w:rsidP="00637F54">
            <w:pPr>
              <w:spacing w:after="0" w:line="240" w:lineRule="auto"/>
              <w:jc w:val="center"/>
              <w:rPr>
                <w:rFonts w:ascii="Times New Roman" w:hAnsi="Times New Roman"/>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708"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2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653"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567"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p>
        </w:tc>
        <w:tc>
          <w:tcPr>
            <w:tcW w:w="708"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color w:val="000000"/>
                <w:sz w:val="18"/>
                <w:szCs w:val="18"/>
              </w:rPr>
            </w:pPr>
            <w:r w:rsidRPr="00842461">
              <w:rPr>
                <w:rFonts w:ascii="Times New Roman" w:hAnsi="Times New Roman"/>
                <w:color w:val="000000"/>
                <w:sz w:val="18"/>
                <w:szCs w:val="18"/>
              </w:rPr>
              <w:t>+</w:t>
            </w:r>
          </w:p>
        </w:tc>
        <w:tc>
          <w:tcPr>
            <w:tcW w:w="709" w:type="dxa"/>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color w:val="000000"/>
                <w:sz w:val="18"/>
                <w:szCs w:val="18"/>
              </w:rPr>
              <w:t>+</w:t>
            </w:r>
          </w:p>
        </w:tc>
        <w:tc>
          <w:tcPr>
            <w:tcW w:w="850" w:type="dxa"/>
            <w:shd w:val="clear" w:color="auto" w:fill="auto"/>
            <w:vAlign w:val="bottom"/>
          </w:tcPr>
          <w:p w:rsidR="002B572D" w:rsidRPr="00842461" w:rsidRDefault="002B572D" w:rsidP="00637F54">
            <w:pPr>
              <w:spacing w:after="0" w:line="240" w:lineRule="auto"/>
              <w:jc w:val="center"/>
              <w:rPr>
                <w:rFonts w:ascii="Times New Roman" w:eastAsia="Times New Roman" w:hAnsi="Times New Roman"/>
                <w:color w:val="000000"/>
                <w:sz w:val="18"/>
                <w:szCs w:val="18"/>
                <w:lang w:eastAsia="ru-RU"/>
              </w:rPr>
            </w:pPr>
            <w:r>
              <w:rPr>
                <w:rFonts w:ascii="Times New Roman" w:hAnsi="Times New Roman"/>
                <w:color w:val="000000"/>
                <w:sz w:val="18"/>
                <w:szCs w:val="18"/>
              </w:rPr>
              <w:t xml:space="preserve">12 </w:t>
            </w:r>
          </w:p>
        </w:tc>
        <w:tc>
          <w:tcPr>
            <w:tcW w:w="939" w:type="dxa"/>
            <w:shd w:val="clear" w:color="auto" w:fill="auto"/>
          </w:tcPr>
          <w:p w:rsidR="002B572D" w:rsidRPr="00842461" w:rsidRDefault="002B572D" w:rsidP="00637F54">
            <w:pPr>
              <w:spacing w:after="0" w:line="240" w:lineRule="auto"/>
              <w:jc w:val="center"/>
              <w:rPr>
                <w:rFonts w:ascii="Times New Roman" w:hAnsi="Times New Roman"/>
                <w:sz w:val="18"/>
                <w:szCs w:val="18"/>
              </w:rPr>
            </w:pPr>
            <w:r w:rsidRPr="00842461">
              <w:rPr>
                <w:rFonts w:ascii="Times New Roman" w:hAnsi="Times New Roman"/>
                <w:sz w:val="18"/>
                <w:szCs w:val="18"/>
              </w:rPr>
              <w:t>80</w:t>
            </w:r>
          </w:p>
        </w:tc>
      </w:tr>
    </w:tbl>
    <w:p w:rsidR="002B572D" w:rsidRDefault="002B572D" w:rsidP="00637F54">
      <w:pPr>
        <w:spacing w:after="0" w:line="240" w:lineRule="auto"/>
        <w:ind w:firstLine="709"/>
        <w:jc w:val="both"/>
        <w:rPr>
          <w:rFonts w:ascii="Times New Roman" w:eastAsia="Times New Roman" w:hAnsi="Times New Roman"/>
          <w:sz w:val="26"/>
          <w:szCs w:val="26"/>
          <w:lang w:eastAsia="ar-SA"/>
        </w:rPr>
      </w:pPr>
    </w:p>
    <w:p w:rsidR="002B572D" w:rsidRDefault="002B572D" w:rsidP="00637F54">
      <w:pPr>
        <w:pStyle w:val="af1"/>
        <w:spacing w:after="0"/>
        <w:ind w:firstLine="708"/>
        <w:jc w:val="center"/>
        <w:rPr>
          <w:rFonts w:eastAsia="Times New Roman"/>
          <w:b/>
          <w:sz w:val="26"/>
          <w:szCs w:val="26"/>
          <w:lang w:eastAsia="ar-SA"/>
        </w:rPr>
      </w:pPr>
    </w:p>
    <w:p w:rsidR="002B572D" w:rsidRDefault="002B572D" w:rsidP="00637F54">
      <w:pPr>
        <w:pStyle w:val="af1"/>
        <w:spacing w:after="0"/>
        <w:ind w:firstLine="708"/>
        <w:jc w:val="center"/>
        <w:rPr>
          <w:rFonts w:eastAsia="Times New Roman"/>
          <w:b/>
          <w:sz w:val="26"/>
          <w:szCs w:val="26"/>
          <w:lang w:eastAsia="ar-SA"/>
        </w:rPr>
      </w:pPr>
    </w:p>
    <w:p w:rsidR="002B572D" w:rsidRDefault="002B572D" w:rsidP="00637F54">
      <w:pPr>
        <w:pStyle w:val="af1"/>
        <w:spacing w:after="0"/>
        <w:ind w:firstLine="708"/>
        <w:jc w:val="center"/>
        <w:rPr>
          <w:rFonts w:eastAsia="Times New Roman"/>
          <w:b/>
          <w:sz w:val="26"/>
          <w:szCs w:val="26"/>
          <w:lang w:eastAsia="ar-SA"/>
        </w:rPr>
      </w:pPr>
    </w:p>
    <w:p w:rsidR="002B572D" w:rsidRDefault="002B572D" w:rsidP="00637F54">
      <w:pPr>
        <w:pStyle w:val="af1"/>
        <w:spacing w:after="0"/>
        <w:ind w:firstLine="708"/>
        <w:jc w:val="center"/>
        <w:rPr>
          <w:rFonts w:eastAsia="Times New Roman"/>
          <w:b/>
          <w:sz w:val="26"/>
          <w:szCs w:val="26"/>
          <w:lang w:eastAsia="ar-SA"/>
        </w:rPr>
      </w:pPr>
    </w:p>
    <w:p w:rsidR="002B572D" w:rsidRDefault="002B572D" w:rsidP="00637F54">
      <w:pPr>
        <w:pStyle w:val="af1"/>
        <w:spacing w:after="0"/>
        <w:ind w:firstLine="708"/>
        <w:jc w:val="center"/>
        <w:rPr>
          <w:rFonts w:eastAsia="Times New Roman"/>
          <w:b/>
          <w:sz w:val="26"/>
          <w:szCs w:val="26"/>
          <w:lang w:eastAsia="ar-SA"/>
        </w:rPr>
      </w:pPr>
    </w:p>
    <w:p w:rsidR="002B572D" w:rsidRDefault="002B572D" w:rsidP="00637F54">
      <w:pPr>
        <w:pStyle w:val="af1"/>
        <w:spacing w:after="0"/>
        <w:rPr>
          <w:rFonts w:eastAsia="Times New Roman"/>
          <w:b/>
          <w:sz w:val="26"/>
          <w:szCs w:val="26"/>
          <w:lang w:eastAsia="ar-SA"/>
        </w:rPr>
      </w:pPr>
    </w:p>
    <w:p w:rsidR="00481729" w:rsidRPr="00BC76A1" w:rsidRDefault="00BC76A1" w:rsidP="00BC76A1">
      <w:pPr>
        <w:pStyle w:val="af1"/>
        <w:spacing w:after="0"/>
        <w:ind w:firstLine="708"/>
        <w:jc w:val="center"/>
        <w:rPr>
          <w:rFonts w:eastAsia="Times New Roman"/>
          <w:b/>
          <w:sz w:val="26"/>
          <w:szCs w:val="26"/>
          <w:lang w:eastAsia="ar-SA"/>
        </w:rPr>
      </w:pPr>
      <w:r>
        <w:rPr>
          <w:rFonts w:eastAsia="Times New Roman"/>
          <w:b/>
          <w:sz w:val="26"/>
          <w:szCs w:val="26"/>
          <w:lang w:eastAsia="ar-SA"/>
        </w:rPr>
        <w:lastRenderedPageBreak/>
        <w:t>Таблица</w:t>
      </w:r>
      <w:r w:rsidRPr="00D7485D">
        <w:rPr>
          <w:rFonts w:eastAsia="Times New Roman"/>
          <w:b/>
          <w:sz w:val="26"/>
          <w:szCs w:val="26"/>
          <w:lang w:eastAsia="ar-SA"/>
        </w:rPr>
        <w:t xml:space="preserve"> посещаемости депутатами заседаний постоянной депутатской к</w:t>
      </w:r>
      <w:r>
        <w:rPr>
          <w:rFonts w:eastAsia="Times New Roman"/>
          <w:b/>
          <w:sz w:val="26"/>
          <w:szCs w:val="26"/>
          <w:lang w:eastAsia="ar-SA"/>
        </w:rPr>
        <w:t>омиссии по экономике и финансам</w:t>
      </w:r>
    </w:p>
    <w:p w:rsidR="00481729" w:rsidRPr="009373C4" w:rsidRDefault="00481729" w:rsidP="00481729">
      <w:pPr>
        <w:spacing w:after="0" w:line="240" w:lineRule="auto"/>
        <w:jc w:val="both"/>
        <w:rPr>
          <w:rFonts w:ascii="Times New Roman" w:hAnsi="Times New Roman"/>
          <w:sz w:val="24"/>
          <w:szCs w:val="24"/>
        </w:rPr>
      </w:pPr>
    </w:p>
    <w:tbl>
      <w:tblPr>
        <w:tblW w:w="143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851"/>
        <w:gridCol w:w="850"/>
      </w:tblGrid>
      <w:tr w:rsidR="0026593D" w:rsidRPr="000E3AE4" w:rsidTr="0026593D">
        <w:trPr>
          <w:cantSplit/>
          <w:trHeight w:val="1134"/>
        </w:trPr>
        <w:tc>
          <w:tcPr>
            <w:tcW w:w="2831" w:type="dxa"/>
            <w:shd w:val="clear" w:color="auto" w:fill="auto"/>
          </w:tcPr>
          <w:p w:rsidR="0026593D" w:rsidRPr="0078309F" w:rsidRDefault="0026593D" w:rsidP="0026593D">
            <w:pPr>
              <w:pStyle w:val="a5"/>
              <w:snapToGrid w:val="0"/>
              <w:jc w:val="center"/>
              <w:rPr>
                <w:sz w:val="18"/>
                <w:szCs w:val="18"/>
              </w:rPr>
            </w:pPr>
            <w:r w:rsidRPr="0078309F">
              <w:rPr>
                <w:sz w:val="18"/>
                <w:szCs w:val="18"/>
              </w:rPr>
              <w:t>ФИО</w:t>
            </w:r>
          </w:p>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10. 01</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13. 01</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24. 01</w:t>
            </w:r>
          </w:p>
        </w:tc>
        <w:tc>
          <w:tcPr>
            <w:tcW w:w="426"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21. 02</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21. 03</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30. 03</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18. 04</w:t>
            </w:r>
          </w:p>
        </w:tc>
        <w:tc>
          <w:tcPr>
            <w:tcW w:w="426"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27. 04</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23. 05</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01. 06</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20. 06</w:t>
            </w:r>
          </w:p>
        </w:tc>
        <w:tc>
          <w:tcPr>
            <w:tcW w:w="426"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27. 06</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06. 07</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20. 07</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09. 08</w:t>
            </w:r>
          </w:p>
        </w:tc>
        <w:tc>
          <w:tcPr>
            <w:tcW w:w="426"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22. 08</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31. 08</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19. 09</w:t>
            </w:r>
          </w:p>
        </w:tc>
        <w:tc>
          <w:tcPr>
            <w:tcW w:w="425" w:type="dxa"/>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17. 10</w:t>
            </w:r>
          </w:p>
        </w:tc>
        <w:tc>
          <w:tcPr>
            <w:tcW w:w="426" w:type="dxa"/>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23.11</w:t>
            </w:r>
          </w:p>
        </w:tc>
        <w:tc>
          <w:tcPr>
            <w:tcW w:w="425" w:type="dxa"/>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30.11</w:t>
            </w:r>
          </w:p>
        </w:tc>
        <w:tc>
          <w:tcPr>
            <w:tcW w:w="425" w:type="dxa"/>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12.12</w:t>
            </w:r>
          </w:p>
        </w:tc>
        <w:tc>
          <w:tcPr>
            <w:tcW w:w="425" w:type="dxa"/>
            <w:shd w:val="clear" w:color="auto" w:fill="auto"/>
            <w:textDirection w:val="btLr"/>
          </w:tcPr>
          <w:p w:rsidR="0026593D" w:rsidRPr="00C10CD3" w:rsidRDefault="0026593D" w:rsidP="0026593D">
            <w:pPr>
              <w:spacing w:after="0" w:line="240" w:lineRule="auto"/>
              <w:ind w:left="113" w:right="113"/>
              <w:rPr>
                <w:rFonts w:ascii="Times New Roman" w:hAnsi="Times New Roman"/>
                <w:sz w:val="16"/>
                <w:szCs w:val="16"/>
              </w:rPr>
            </w:pPr>
            <w:r w:rsidRPr="00C10CD3">
              <w:rPr>
                <w:rFonts w:ascii="Times New Roman" w:hAnsi="Times New Roman"/>
                <w:sz w:val="16"/>
                <w:szCs w:val="16"/>
              </w:rPr>
              <w:t>21.12</w:t>
            </w:r>
          </w:p>
        </w:tc>
        <w:tc>
          <w:tcPr>
            <w:tcW w:w="851" w:type="dxa"/>
            <w:shd w:val="clear" w:color="auto" w:fill="auto"/>
            <w:textDirection w:val="btLr"/>
          </w:tcPr>
          <w:p w:rsidR="0026593D" w:rsidRPr="003F2D7C" w:rsidRDefault="0026593D" w:rsidP="0026593D">
            <w:pPr>
              <w:spacing w:after="0" w:line="240" w:lineRule="auto"/>
              <w:ind w:left="113" w:right="113"/>
              <w:rPr>
                <w:rFonts w:ascii="Times New Roman" w:hAnsi="Times New Roman"/>
                <w:sz w:val="18"/>
                <w:szCs w:val="18"/>
              </w:rPr>
            </w:pPr>
            <w:r>
              <w:rPr>
                <w:rFonts w:ascii="Times New Roman" w:hAnsi="Times New Roman"/>
                <w:sz w:val="18"/>
                <w:szCs w:val="18"/>
              </w:rPr>
              <w:t xml:space="preserve"> Посещаемость</w:t>
            </w:r>
          </w:p>
        </w:tc>
        <w:tc>
          <w:tcPr>
            <w:tcW w:w="850" w:type="dxa"/>
            <w:shd w:val="clear" w:color="auto" w:fill="auto"/>
            <w:textDirection w:val="btLr"/>
          </w:tcPr>
          <w:p w:rsidR="0026593D" w:rsidRPr="003F2D7C" w:rsidRDefault="0026593D" w:rsidP="0026593D">
            <w:pPr>
              <w:spacing w:after="0" w:line="240" w:lineRule="auto"/>
              <w:ind w:left="113" w:right="113"/>
              <w:rPr>
                <w:rFonts w:ascii="Times New Roman" w:hAnsi="Times New Roman"/>
                <w:sz w:val="18"/>
                <w:szCs w:val="18"/>
              </w:rPr>
            </w:pPr>
            <w:proofErr w:type="gramStart"/>
            <w:r>
              <w:rPr>
                <w:rFonts w:ascii="Times New Roman" w:hAnsi="Times New Roman"/>
                <w:sz w:val="18"/>
                <w:szCs w:val="18"/>
              </w:rPr>
              <w:t>Посещаемость</w:t>
            </w:r>
            <w:r w:rsidRPr="003F2D7C">
              <w:rPr>
                <w:rFonts w:ascii="Times New Roman" w:hAnsi="Times New Roman"/>
                <w:sz w:val="18"/>
                <w:szCs w:val="18"/>
              </w:rPr>
              <w:t xml:space="preserve"> </w:t>
            </w:r>
            <w:r>
              <w:rPr>
                <w:rFonts w:ascii="Times New Roman" w:hAnsi="Times New Roman"/>
                <w:sz w:val="18"/>
                <w:szCs w:val="18"/>
              </w:rPr>
              <w:t xml:space="preserve"> в</w:t>
            </w:r>
            <w:proofErr w:type="gramEnd"/>
            <w:r>
              <w:rPr>
                <w:rFonts w:ascii="Times New Roman" w:hAnsi="Times New Roman"/>
                <w:sz w:val="18"/>
                <w:szCs w:val="18"/>
              </w:rPr>
              <w:t xml:space="preserve"> </w:t>
            </w:r>
            <w:r w:rsidRPr="003F2D7C">
              <w:rPr>
                <w:rFonts w:ascii="Times New Roman" w:hAnsi="Times New Roman"/>
                <w:sz w:val="18"/>
                <w:szCs w:val="18"/>
              </w:rPr>
              <w:t>%</w:t>
            </w:r>
          </w:p>
        </w:tc>
      </w:tr>
      <w:tr w:rsidR="0026593D" w:rsidRPr="000E3AE4" w:rsidTr="0026593D">
        <w:trPr>
          <w:trHeight w:val="95"/>
        </w:trPr>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Акимова И.Л.</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sidRPr="000E3AE4">
              <w:rPr>
                <w:rFonts w:ascii="Times New Roman" w:hAnsi="Times New Roman"/>
                <w:sz w:val="20"/>
                <w:szCs w:val="20"/>
              </w:rPr>
              <w:t>1</w:t>
            </w:r>
            <w:r>
              <w:rPr>
                <w:rFonts w:ascii="Times New Roman" w:hAnsi="Times New Roman"/>
                <w:sz w:val="20"/>
                <w:szCs w:val="20"/>
              </w:rPr>
              <w:t>4</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61</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Невский И. 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65</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Иваев</w:t>
            </w:r>
            <w:proofErr w:type="spellEnd"/>
            <w:r w:rsidRPr="000E3AE4">
              <w:rPr>
                <w:rFonts w:ascii="Times New Roman" w:hAnsi="Times New Roman"/>
                <w:sz w:val="20"/>
                <w:szCs w:val="20"/>
              </w:rPr>
              <w:t xml:space="preserve"> А. 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57</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Махин А. 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17</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74</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Юшин А.А.</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18</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78</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Масленников Е.В.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87</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Беленицин</w:t>
            </w:r>
            <w:proofErr w:type="spellEnd"/>
            <w:r w:rsidRPr="000E3AE4">
              <w:rPr>
                <w:rFonts w:ascii="Times New Roman" w:hAnsi="Times New Roman"/>
                <w:sz w:val="20"/>
                <w:szCs w:val="20"/>
              </w:rPr>
              <w:t xml:space="preserve"> А. 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16</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70</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Копнин</w:t>
            </w:r>
            <w:proofErr w:type="spellEnd"/>
            <w:r w:rsidRPr="000E3AE4">
              <w:rPr>
                <w:rFonts w:ascii="Times New Roman" w:hAnsi="Times New Roman"/>
                <w:sz w:val="20"/>
                <w:szCs w:val="20"/>
              </w:rPr>
              <w:t xml:space="preserve"> Р.Е.</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26</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Зайцев В.Н.</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17</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74</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Шалаев А. Г.</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91</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Синев В. В.</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65</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Репин С. Ю.</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57</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Егоров А. Н.</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rPr>
                <w:rFonts w:ascii="Times New Roman" w:hAnsi="Times New Roman"/>
                <w:sz w:val="20"/>
                <w:szCs w:val="20"/>
              </w:rPr>
            </w:pP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19</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83</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Зимняков</w:t>
            </w:r>
            <w:proofErr w:type="spellEnd"/>
            <w:r w:rsidRPr="000E3AE4">
              <w:rPr>
                <w:rFonts w:ascii="Times New Roman" w:hAnsi="Times New Roman"/>
                <w:sz w:val="20"/>
                <w:szCs w:val="20"/>
              </w:rPr>
              <w:t xml:space="preserve"> Е. П.</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91</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Ступин Е. Л.</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65</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Сергейчик С. В.</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6"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8</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35</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Ульянова В. В.</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p>
        </w:tc>
        <w:tc>
          <w:tcPr>
            <w:tcW w:w="426"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91</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Игнатьев С. Н.</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p>
        </w:tc>
        <w:tc>
          <w:tcPr>
            <w:tcW w:w="425" w:type="dxa"/>
            <w:shd w:val="clear" w:color="auto" w:fill="auto"/>
          </w:tcPr>
          <w:p w:rsidR="0026593D" w:rsidRPr="000E3AE4" w:rsidRDefault="0026593D" w:rsidP="0026593D">
            <w:pPr>
              <w:tabs>
                <w:tab w:val="left" w:pos="4656"/>
              </w:tabs>
              <w:spacing w:after="0" w:line="240" w:lineRule="auto"/>
              <w:jc w:val="right"/>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22</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96</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Черствов</w:t>
            </w:r>
            <w:proofErr w:type="spellEnd"/>
            <w:r w:rsidRPr="000E3AE4">
              <w:rPr>
                <w:rFonts w:ascii="Times New Roman" w:hAnsi="Times New Roman"/>
                <w:sz w:val="20"/>
                <w:szCs w:val="20"/>
              </w:rPr>
              <w:t xml:space="preserve"> М. Д.</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22</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96</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Соколов А. С.</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20</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87</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r w:rsidRPr="000E3AE4">
              <w:rPr>
                <w:rFonts w:ascii="Times New Roman" w:hAnsi="Times New Roman"/>
                <w:sz w:val="20"/>
                <w:szCs w:val="20"/>
              </w:rPr>
              <w:t>Гусарова Л. В.</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rPr>
                <w:rFonts w:ascii="Times New Roman" w:hAnsi="Times New Roman"/>
                <w:sz w:val="20"/>
                <w:szCs w:val="20"/>
              </w:rPr>
            </w:pPr>
          </w:p>
        </w:tc>
        <w:tc>
          <w:tcPr>
            <w:tcW w:w="426" w:type="dxa"/>
          </w:tcPr>
          <w:p w:rsidR="0026593D" w:rsidRPr="000E3AE4" w:rsidRDefault="0026593D" w:rsidP="0026593D">
            <w:pPr>
              <w:spacing w:after="0" w:line="240" w:lineRule="auto"/>
              <w:rPr>
                <w:rFonts w:ascii="Times New Roman" w:hAnsi="Times New Roman"/>
                <w:sz w:val="20"/>
                <w:szCs w:val="20"/>
              </w:rPr>
            </w:pPr>
          </w:p>
        </w:tc>
        <w:tc>
          <w:tcPr>
            <w:tcW w:w="425" w:type="dxa"/>
          </w:tcPr>
          <w:p w:rsidR="0026593D" w:rsidRPr="000E3AE4" w:rsidRDefault="0026593D" w:rsidP="0026593D">
            <w:pPr>
              <w:spacing w:after="0" w:line="240" w:lineRule="auto"/>
              <w:rPr>
                <w:rFonts w:ascii="Times New Roman" w:hAnsi="Times New Roman"/>
                <w:sz w:val="20"/>
                <w:szCs w:val="20"/>
              </w:rPr>
            </w:pPr>
          </w:p>
        </w:tc>
        <w:tc>
          <w:tcPr>
            <w:tcW w:w="425" w:type="dxa"/>
          </w:tcPr>
          <w:p w:rsidR="0026593D" w:rsidRPr="000E3AE4" w:rsidRDefault="0026593D" w:rsidP="0026593D">
            <w:pPr>
              <w:spacing w:after="0" w:line="240" w:lineRule="auto"/>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10</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43</w:t>
            </w:r>
          </w:p>
        </w:tc>
      </w:tr>
      <w:tr w:rsidR="0026593D" w:rsidRPr="000E3AE4" w:rsidTr="0026593D">
        <w:tc>
          <w:tcPr>
            <w:tcW w:w="2831" w:type="dxa"/>
            <w:shd w:val="clear" w:color="auto" w:fill="auto"/>
          </w:tcPr>
          <w:p w:rsidR="0026593D" w:rsidRPr="000E3AE4" w:rsidRDefault="0026593D" w:rsidP="0026593D">
            <w:pPr>
              <w:spacing w:after="0" w:line="240" w:lineRule="auto"/>
              <w:rPr>
                <w:rFonts w:ascii="Times New Roman" w:hAnsi="Times New Roman"/>
                <w:sz w:val="20"/>
                <w:szCs w:val="20"/>
              </w:rPr>
            </w:pPr>
            <w:proofErr w:type="spellStart"/>
            <w:r w:rsidRPr="000E3AE4">
              <w:rPr>
                <w:rFonts w:ascii="Times New Roman" w:hAnsi="Times New Roman"/>
                <w:sz w:val="20"/>
                <w:szCs w:val="20"/>
              </w:rPr>
              <w:t>Бутылкин</w:t>
            </w:r>
            <w:proofErr w:type="spellEnd"/>
            <w:r w:rsidRPr="000E3AE4">
              <w:rPr>
                <w:rFonts w:ascii="Times New Roman" w:hAnsi="Times New Roman"/>
                <w:sz w:val="20"/>
                <w:szCs w:val="20"/>
              </w:rPr>
              <w:t xml:space="preserve"> В. Г.</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6" w:type="dxa"/>
            <w:shd w:val="clear" w:color="auto" w:fill="auto"/>
          </w:tcPr>
          <w:p w:rsidR="0026593D" w:rsidRPr="000E3AE4" w:rsidRDefault="0026593D" w:rsidP="0026593D">
            <w:pPr>
              <w:spacing w:after="0" w:line="240" w:lineRule="auto"/>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6"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w:t>
            </w:r>
          </w:p>
        </w:tc>
        <w:tc>
          <w:tcPr>
            <w:tcW w:w="425" w:type="dxa"/>
          </w:tcPr>
          <w:p w:rsidR="0026593D" w:rsidRPr="000E3AE4" w:rsidRDefault="0026593D" w:rsidP="0026593D">
            <w:pPr>
              <w:spacing w:after="0" w:line="240" w:lineRule="auto"/>
              <w:jc w:val="center"/>
              <w:rPr>
                <w:rFonts w:ascii="Times New Roman" w:hAnsi="Times New Roman"/>
                <w:sz w:val="20"/>
                <w:szCs w:val="20"/>
              </w:rPr>
            </w:pPr>
          </w:p>
        </w:tc>
        <w:tc>
          <w:tcPr>
            <w:tcW w:w="425" w:type="dxa"/>
            <w:shd w:val="clear" w:color="auto" w:fill="auto"/>
          </w:tcPr>
          <w:p w:rsidR="0026593D" w:rsidRPr="000E3AE4" w:rsidRDefault="0026593D" w:rsidP="0026593D">
            <w:pPr>
              <w:spacing w:after="0" w:line="240" w:lineRule="auto"/>
              <w:jc w:val="center"/>
              <w:rPr>
                <w:rFonts w:ascii="Times New Roman" w:hAnsi="Times New Roman"/>
                <w:sz w:val="20"/>
                <w:szCs w:val="20"/>
              </w:rPr>
            </w:pPr>
          </w:p>
        </w:tc>
        <w:tc>
          <w:tcPr>
            <w:tcW w:w="851"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21</w:t>
            </w:r>
          </w:p>
        </w:tc>
        <w:tc>
          <w:tcPr>
            <w:tcW w:w="850" w:type="dxa"/>
            <w:shd w:val="clear" w:color="auto" w:fill="auto"/>
          </w:tcPr>
          <w:p w:rsidR="0026593D" w:rsidRPr="000E3AE4" w:rsidRDefault="0026593D" w:rsidP="0026593D">
            <w:pPr>
              <w:spacing w:after="0" w:line="240" w:lineRule="auto"/>
              <w:jc w:val="center"/>
              <w:rPr>
                <w:rFonts w:ascii="Times New Roman" w:hAnsi="Times New Roman"/>
                <w:sz w:val="20"/>
                <w:szCs w:val="20"/>
              </w:rPr>
            </w:pPr>
            <w:r>
              <w:rPr>
                <w:rFonts w:ascii="Times New Roman" w:hAnsi="Times New Roman"/>
                <w:sz w:val="20"/>
                <w:szCs w:val="20"/>
              </w:rPr>
              <w:t>91</w:t>
            </w:r>
          </w:p>
        </w:tc>
      </w:tr>
    </w:tbl>
    <w:p w:rsidR="00481729" w:rsidRPr="000E3AE4" w:rsidRDefault="00481729" w:rsidP="00481729">
      <w:pPr>
        <w:spacing w:after="0" w:line="240" w:lineRule="auto"/>
        <w:ind w:firstLine="709"/>
        <w:jc w:val="both"/>
        <w:rPr>
          <w:rFonts w:ascii="Times New Roman" w:hAnsi="Times New Roman"/>
          <w:b/>
          <w:sz w:val="20"/>
          <w:szCs w:val="20"/>
        </w:rPr>
      </w:pPr>
    </w:p>
    <w:p w:rsidR="00481729" w:rsidRPr="000E3AE4" w:rsidRDefault="00481729" w:rsidP="00481729">
      <w:pPr>
        <w:spacing w:after="0" w:line="240" w:lineRule="auto"/>
        <w:ind w:firstLine="709"/>
        <w:jc w:val="both"/>
        <w:rPr>
          <w:rFonts w:ascii="Times New Roman" w:hAnsi="Times New Roman"/>
          <w:sz w:val="20"/>
          <w:szCs w:val="20"/>
        </w:rPr>
      </w:pPr>
    </w:p>
    <w:p w:rsidR="00481729" w:rsidRDefault="00481729" w:rsidP="000B0F23">
      <w:pPr>
        <w:jc w:val="center"/>
        <w:rPr>
          <w:rFonts w:ascii="Times New Roman" w:eastAsia="Times New Roman" w:hAnsi="Times New Roman"/>
          <w:b/>
          <w:bCs/>
          <w:sz w:val="26"/>
          <w:szCs w:val="26"/>
          <w:highlight w:val="yellow"/>
        </w:rPr>
      </w:pPr>
    </w:p>
    <w:p w:rsidR="00481729" w:rsidRDefault="00481729" w:rsidP="00481729">
      <w:pPr>
        <w:rPr>
          <w:rFonts w:ascii="Times New Roman" w:eastAsia="Times New Roman" w:hAnsi="Times New Roman"/>
          <w:b/>
          <w:bCs/>
          <w:sz w:val="26"/>
          <w:szCs w:val="26"/>
          <w:highlight w:val="yellow"/>
        </w:rPr>
      </w:pPr>
    </w:p>
    <w:p w:rsidR="008D7E35" w:rsidRDefault="008D7E35" w:rsidP="00481729">
      <w:pPr>
        <w:rPr>
          <w:rFonts w:ascii="Times New Roman" w:eastAsia="Times New Roman" w:hAnsi="Times New Roman"/>
          <w:b/>
          <w:bCs/>
          <w:sz w:val="26"/>
          <w:szCs w:val="26"/>
          <w:highlight w:val="yellow"/>
        </w:rPr>
      </w:pPr>
    </w:p>
    <w:p w:rsidR="000B0F23" w:rsidRPr="00842461" w:rsidRDefault="00BC76A1" w:rsidP="00842461">
      <w:pPr>
        <w:spacing w:after="0" w:line="240" w:lineRule="auto"/>
        <w:jc w:val="center"/>
        <w:rPr>
          <w:rFonts w:ascii="Times New Roman" w:eastAsia="Times New Roman" w:hAnsi="Times New Roman"/>
          <w:b/>
          <w:bCs/>
          <w:sz w:val="26"/>
          <w:szCs w:val="26"/>
        </w:rPr>
      </w:pPr>
      <w:r w:rsidRPr="00842461">
        <w:rPr>
          <w:rFonts w:ascii="Times New Roman" w:eastAsia="Times New Roman" w:hAnsi="Times New Roman"/>
          <w:b/>
          <w:bCs/>
          <w:sz w:val="26"/>
          <w:szCs w:val="26"/>
        </w:rPr>
        <w:lastRenderedPageBreak/>
        <w:t>Таблица</w:t>
      </w:r>
      <w:r w:rsidR="000B0F23" w:rsidRPr="00842461">
        <w:rPr>
          <w:rFonts w:ascii="Times New Roman" w:eastAsia="Times New Roman" w:hAnsi="Times New Roman"/>
          <w:b/>
          <w:bCs/>
          <w:sz w:val="26"/>
          <w:szCs w:val="26"/>
        </w:rPr>
        <w:t xml:space="preserve"> посещаемости депутатами заседаний Думы города Кос</w:t>
      </w:r>
      <w:r w:rsidRPr="00842461">
        <w:rPr>
          <w:rFonts w:ascii="Times New Roman" w:eastAsia="Times New Roman" w:hAnsi="Times New Roman"/>
          <w:b/>
          <w:bCs/>
          <w:sz w:val="26"/>
          <w:szCs w:val="26"/>
        </w:rPr>
        <w:t>тромы</w:t>
      </w:r>
    </w:p>
    <w:p w:rsidR="000B0F23" w:rsidRPr="00842461" w:rsidRDefault="000B0F23" w:rsidP="00842461">
      <w:pPr>
        <w:spacing w:after="0" w:line="240" w:lineRule="auto"/>
        <w:rPr>
          <w:rFonts w:ascii="Times New Roman" w:hAnsi="Times New Roman"/>
          <w:sz w:val="18"/>
          <w:szCs w:val="18"/>
        </w:rPr>
      </w:pPr>
    </w:p>
    <w:tbl>
      <w:tblPr>
        <w:tblW w:w="145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709"/>
        <w:gridCol w:w="708"/>
        <w:gridCol w:w="709"/>
        <w:gridCol w:w="709"/>
        <w:gridCol w:w="709"/>
        <w:gridCol w:w="708"/>
        <w:gridCol w:w="709"/>
        <w:gridCol w:w="709"/>
        <w:gridCol w:w="709"/>
        <w:gridCol w:w="567"/>
        <w:gridCol w:w="567"/>
        <w:gridCol w:w="567"/>
        <w:gridCol w:w="567"/>
        <w:gridCol w:w="567"/>
        <w:gridCol w:w="751"/>
        <w:gridCol w:w="872"/>
      </w:tblGrid>
      <w:tr w:rsidR="0026593D" w:rsidRPr="00842461" w:rsidTr="0026593D">
        <w:trPr>
          <w:cantSplit/>
          <w:trHeight w:val="1134"/>
        </w:trPr>
        <w:tc>
          <w:tcPr>
            <w:tcW w:w="3686" w:type="dxa"/>
            <w:shd w:val="clear" w:color="auto" w:fill="auto"/>
            <w:vAlign w:val="bottom"/>
            <w:hideMark/>
          </w:tcPr>
          <w:p w:rsidR="0026593D" w:rsidRPr="0078309F" w:rsidRDefault="0026593D" w:rsidP="0026593D">
            <w:pPr>
              <w:pStyle w:val="a5"/>
              <w:snapToGrid w:val="0"/>
              <w:jc w:val="center"/>
              <w:rPr>
                <w:sz w:val="18"/>
                <w:szCs w:val="18"/>
              </w:rPr>
            </w:pPr>
            <w:r w:rsidRPr="0078309F">
              <w:rPr>
                <w:sz w:val="18"/>
                <w:szCs w:val="18"/>
              </w:rPr>
              <w:t>ФИО</w:t>
            </w:r>
          </w:p>
          <w:p w:rsidR="0026593D" w:rsidRPr="00842461" w:rsidRDefault="0026593D" w:rsidP="0026593D">
            <w:pPr>
              <w:spacing w:after="0" w:line="240" w:lineRule="auto"/>
              <w:jc w:val="center"/>
              <w:rPr>
                <w:rFonts w:ascii="Times New Roman" w:eastAsia="Times New Roman" w:hAnsi="Times New Roman"/>
                <w:bCs/>
                <w:sz w:val="18"/>
                <w:szCs w:val="18"/>
              </w:rPr>
            </w:pPr>
          </w:p>
        </w:tc>
        <w:tc>
          <w:tcPr>
            <w:tcW w:w="709" w:type="dxa"/>
            <w:shd w:val="clear" w:color="auto" w:fill="auto"/>
            <w:textDirection w:val="btLr"/>
            <w:vAlign w:val="bottom"/>
            <w:hideMark/>
          </w:tcPr>
          <w:p w:rsidR="0026593D" w:rsidRPr="00842461" w:rsidRDefault="0026593D" w:rsidP="0026593D">
            <w:pPr>
              <w:spacing w:after="0" w:line="240" w:lineRule="auto"/>
              <w:ind w:left="-108" w:right="-108"/>
              <w:jc w:val="center"/>
              <w:rPr>
                <w:rFonts w:ascii="Times New Roman" w:eastAsia="Times New Roman" w:hAnsi="Times New Roman"/>
                <w:bCs/>
                <w:sz w:val="18"/>
                <w:szCs w:val="18"/>
              </w:rPr>
            </w:pPr>
            <w:r w:rsidRPr="00842461">
              <w:rPr>
                <w:rFonts w:ascii="Times New Roman" w:eastAsia="Times New Roman" w:hAnsi="Times New Roman"/>
                <w:bCs/>
                <w:sz w:val="18"/>
                <w:szCs w:val="18"/>
              </w:rPr>
              <w:t>13.01.</w:t>
            </w:r>
          </w:p>
        </w:tc>
        <w:tc>
          <w:tcPr>
            <w:tcW w:w="708" w:type="dxa"/>
            <w:shd w:val="clear" w:color="auto" w:fill="auto"/>
            <w:textDirection w:val="btLr"/>
            <w:vAlign w:val="bottom"/>
            <w:hideMark/>
          </w:tcPr>
          <w:p w:rsidR="0026593D" w:rsidRPr="00842461" w:rsidRDefault="0026593D" w:rsidP="0026593D">
            <w:pPr>
              <w:spacing w:after="0" w:line="240" w:lineRule="auto"/>
              <w:ind w:left="-108" w:right="113"/>
              <w:jc w:val="center"/>
              <w:rPr>
                <w:rFonts w:ascii="Times New Roman" w:eastAsia="Times New Roman" w:hAnsi="Times New Roman"/>
                <w:bCs/>
                <w:sz w:val="18"/>
                <w:szCs w:val="18"/>
              </w:rPr>
            </w:pPr>
            <w:r w:rsidRPr="00842461">
              <w:rPr>
                <w:rFonts w:ascii="Times New Roman" w:eastAsia="Times New Roman" w:hAnsi="Times New Roman"/>
                <w:bCs/>
                <w:sz w:val="18"/>
                <w:szCs w:val="18"/>
              </w:rPr>
              <w:t>02.02.</w:t>
            </w:r>
          </w:p>
        </w:tc>
        <w:tc>
          <w:tcPr>
            <w:tcW w:w="709" w:type="dxa"/>
            <w:shd w:val="clear" w:color="auto" w:fill="auto"/>
            <w:textDirection w:val="btLr"/>
            <w:vAlign w:val="bottom"/>
            <w:hideMark/>
          </w:tcPr>
          <w:p w:rsidR="0026593D" w:rsidRPr="00842461" w:rsidRDefault="0026593D" w:rsidP="0026593D">
            <w:pPr>
              <w:spacing w:after="0" w:line="240" w:lineRule="auto"/>
              <w:ind w:left="113" w:right="113"/>
              <w:jc w:val="center"/>
              <w:rPr>
                <w:rFonts w:ascii="Times New Roman" w:eastAsia="Times New Roman" w:hAnsi="Times New Roman"/>
                <w:bCs/>
                <w:sz w:val="18"/>
                <w:szCs w:val="18"/>
              </w:rPr>
            </w:pPr>
            <w:r w:rsidRPr="00842461">
              <w:rPr>
                <w:rFonts w:ascii="Times New Roman" w:eastAsia="Times New Roman" w:hAnsi="Times New Roman"/>
                <w:bCs/>
                <w:sz w:val="18"/>
                <w:szCs w:val="18"/>
              </w:rPr>
              <w:t>01.03.</w:t>
            </w:r>
          </w:p>
        </w:tc>
        <w:tc>
          <w:tcPr>
            <w:tcW w:w="709" w:type="dxa"/>
            <w:textDirection w:val="btLr"/>
          </w:tcPr>
          <w:p w:rsidR="0026593D" w:rsidRPr="00842461" w:rsidRDefault="0026593D" w:rsidP="0026593D">
            <w:pPr>
              <w:spacing w:after="0" w:line="240" w:lineRule="auto"/>
              <w:ind w:left="113" w:right="113"/>
              <w:jc w:val="center"/>
              <w:rPr>
                <w:rFonts w:ascii="Times New Roman" w:eastAsia="Times New Roman" w:hAnsi="Times New Roman"/>
                <w:bCs/>
                <w:sz w:val="18"/>
                <w:szCs w:val="18"/>
              </w:rPr>
            </w:pPr>
          </w:p>
          <w:p w:rsidR="0026593D" w:rsidRPr="00842461" w:rsidRDefault="0026593D" w:rsidP="0026593D">
            <w:pPr>
              <w:spacing w:after="0" w:line="240" w:lineRule="auto"/>
              <w:ind w:left="113" w:right="113"/>
              <w:jc w:val="center"/>
              <w:rPr>
                <w:rFonts w:ascii="Times New Roman" w:eastAsia="Times New Roman" w:hAnsi="Times New Roman"/>
                <w:bCs/>
                <w:sz w:val="18"/>
                <w:szCs w:val="18"/>
              </w:rPr>
            </w:pPr>
            <w:r w:rsidRPr="00842461">
              <w:rPr>
                <w:rFonts w:ascii="Times New Roman" w:eastAsia="Times New Roman" w:hAnsi="Times New Roman"/>
                <w:bCs/>
                <w:sz w:val="18"/>
                <w:szCs w:val="18"/>
              </w:rPr>
              <w:t>21.03.</w:t>
            </w:r>
          </w:p>
        </w:tc>
        <w:tc>
          <w:tcPr>
            <w:tcW w:w="709" w:type="dxa"/>
            <w:shd w:val="clear" w:color="auto" w:fill="auto"/>
            <w:textDirection w:val="btLr"/>
            <w:vAlign w:val="bottom"/>
            <w:hideMark/>
          </w:tcPr>
          <w:p w:rsidR="0026593D" w:rsidRPr="00842461" w:rsidRDefault="0026593D" w:rsidP="0026593D">
            <w:pPr>
              <w:spacing w:after="0" w:line="240" w:lineRule="auto"/>
              <w:ind w:left="113" w:right="113"/>
              <w:jc w:val="center"/>
              <w:rPr>
                <w:rFonts w:ascii="Times New Roman" w:eastAsia="Times New Roman" w:hAnsi="Times New Roman"/>
                <w:bCs/>
                <w:sz w:val="18"/>
                <w:szCs w:val="18"/>
              </w:rPr>
            </w:pPr>
            <w:r w:rsidRPr="00842461">
              <w:rPr>
                <w:rFonts w:ascii="Times New Roman" w:eastAsia="Times New Roman" w:hAnsi="Times New Roman"/>
                <w:bCs/>
                <w:sz w:val="18"/>
                <w:szCs w:val="18"/>
              </w:rPr>
              <w:t>27.04.</w:t>
            </w:r>
          </w:p>
        </w:tc>
        <w:tc>
          <w:tcPr>
            <w:tcW w:w="708" w:type="dxa"/>
            <w:shd w:val="clear" w:color="auto" w:fill="auto"/>
            <w:textDirection w:val="btLr"/>
            <w:vAlign w:val="bottom"/>
            <w:hideMark/>
          </w:tcPr>
          <w:p w:rsidR="0026593D" w:rsidRPr="00842461" w:rsidRDefault="0026593D" w:rsidP="0026593D">
            <w:pPr>
              <w:spacing w:after="0" w:line="240" w:lineRule="auto"/>
              <w:ind w:left="-157" w:right="-172"/>
              <w:jc w:val="center"/>
              <w:rPr>
                <w:rFonts w:ascii="Times New Roman" w:eastAsia="Times New Roman" w:hAnsi="Times New Roman"/>
                <w:bCs/>
                <w:sz w:val="18"/>
                <w:szCs w:val="18"/>
              </w:rPr>
            </w:pPr>
            <w:r w:rsidRPr="00842461">
              <w:rPr>
                <w:rFonts w:ascii="Times New Roman" w:eastAsia="Times New Roman" w:hAnsi="Times New Roman"/>
                <w:bCs/>
                <w:sz w:val="18"/>
                <w:szCs w:val="18"/>
              </w:rPr>
              <w:t>01.06.</w:t>
            </w:r>
          </w:p>
        </w:tc>
        <w:tc>
          <w:tcPr>
            <w:tcW w:w="709" w:type="dxa"/>
            <w:shd w:val="clear" w:color="auto" w:fill="auto"/>
            <w:textDirection w:val="btLr"/>
            <w:vAlign w:val="bottom"/>
            <w:hideMark/>
          </w:tcPr>
          <w:p w:rsidR="0026593D" w:rsidRPr="00842461" w:rsidRDefault="0026593D" w:rsidP="0026593D">
            <w:pPr>
              <w:spacing w:after="0" w:line="240" w:lineRule="auto"/>
              <w:ind w:left="-157" w:right="-172"/>
              <w:jc w:val="center"/>
              <w:rPr>
                <w:rFonts w:ascii="Times New Roman" w:eastAsia="Times New Roman" w:hAnsi="Times New Roman"/>
                <w:bCs/>
                <w:sz w:val="18"/>
                <w:szCs w:val="18"/>
              </w:rPr>
            </w:pPr>
            <w:r w:rsidRPr="00842461">
              <w:rPr>
                <w:rFonts w:ascii="Times New Roman" w:eastAsia="Times New Roman" w:hAnsi="Times New Roman"/>
                <w:bCs/>
                <w:sz w:val="18"/>
                <w:szCs w:val="18"/>
              </w:rPr>
              <w:t>06.07.</w:t>
            </w:r>
          </w:p>
        </w:tc>
        <w:tc>
          <w:tcPr>
            <w:tcW w:w="709"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09.08.</w:t>
            </w:r>
          </w:p>
        </w:tc>
        <w:tc>
          <w:tcPr>
            <w:tcW w:w="709"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22.08.</w:t>
            </w:r>
          </w:p>
        </w:tc>
        <w:tc>
          <w:tcPr>
            <w:tcW w:w="567"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31.08.</w:t>
            </w:r>
          </w:p>
        </w:tc>
        <w:tc>
          <w:tcPr>
            <w:tcW w:w="567"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28.09.</w:t>
            </w:r>
          </w:p>
        </w:tc>
        <w:tc>
          <w:tcPr>
            <w:tcW w:w="567"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26.10.</w:t>
            </w:r>
          </w:p>
        </w:tc>
        <w:tc>
          <w:tcPr>
            <w:tcW w:w="567"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30.11.</w:t>
            </w:r>
          </w:p>
        </w:tc>
        <w:tc>
          <w:tcPr>
            <w:tcW w:w="567" w:type="dxa"/>
            <w:textDirection w:val="btLr"/>
          </w:tcPr>
          <w:p w:rsidR="0026593D" w:rsidRPr="00842461" w:rsidRDefault="0026593D" w:rsidP="0026593D">
            <w:pPr>
              <w:spacing w:after="0" w:line="240" w:lineRule="auto"/>
              <w:ind w:left="113" w:right="113"/>
              <w:jc w:val="center"/>
              <w:rPr>
                <w:rFonts w:ascii="Times New Roman" w:eastAsia="Times New Roman" w:hAnsi="Times New Roman"/>
                <w:sz w:val="18"/>
                <w:szCs w:val="18"/>
              </w:rPr>
            </w:pPr>
          </w:p>
          <w:p w:rsidR="0026593D" w:rsidRPr="00842461" w:rsidRDefault="0026593D" w:rsidP="0026593D">
            <w:pPr>
              <w:spacing w:after="0" w:line="240" w:lineRule="auto"/>
              <w:ind w:left="113" w:right="113"/>
              <w:jc w:val="center"/>
              <w:rPr>
                <w:rFonts w:ascii="Times New Roman" w:eastAsia="Times New Roman" w:hAnsi="Times New Roman"/>
                <w:sz w:val="18"/>
                <w:szCs w:val="18"/>
              </w:rPr>
            </w:pPr>
            <w:r w:rsidRPr="00842461">
              <w:rPr>
                <w:rFonts w:ascii="Times New Roman" w:eastAsia="Times New Roman" w:hAnsi="Times New Roman"/>
                <w:sz w:val="18"/>
                <w:szCs w:val="18"/>
              </w:rPr>
              <w:t>21.12.</w:t>
            </w:r>
          </w:p>
        </w:tc>
        <w:tc>
          <w:tcPr>
            <w:tcW w:w="751" w:type="dxa"/>
            <w:shd w:val="clear" w:color="auto" w:fill="auto"/>
            <w:textDirection w:val="btLr"/>
            <w:hideMark/>
          </w:tcPr>
          <w:p w:rsidR="0026593D" w:rsidRPr="003F2D7C" w:rsidRDefault="0026593D" w:rsidP="0026593D">
            <w:pPr>
              <w:spacing w:after="0" w:line="240" w:lineRule="auto"/>
              <w:ind w:left="113" w:right="113"/>
              <w:rPr>
                <w:rFonts w:ascii="Times New Roman" w:hAnsi="Times New Roman"/>
                <w:sz w:val="18"/>
                <w:szCs w:val="18"/>
              </w:rPr>
            </w:pPr>
            <w:r>
              <w:rPr>
                <w:rFonts w:ascii="Times New Roman" w:hAnsi="Times New Roman"/>
                <w:sz w:val="18"/>
                <w:szCs w:val="18"/>
              </w:rPr>
              <w:t xml:space="preserve"> Посещаемость</w:t>
            </w:r>
          </w:p>
        </w:tc>
        <w:tc>
          <w:tcPr>
            <w:tcW w:w="872" w:type="dxa"/>
            <w:textDirection w:val="btLr"/>
          </w:tcPr>
          <w:p w:rsidR="0026593D" w:rsidRPr="003F2D7C" w:rsidRDefault="0026593D" w:rsidP="0026593D">
            <w:pPr>
              <w:spacing w:after="0" w:line="240" w:lineRule="auto"/>
              <w:ind w:left="113" w:right="113"/>
              <w:rPr>
                <w:rFonts w:ascii="Times New Roman" w:hAnsi="Times New Roman"/>
                <w:sz w:val="18"/>
                <w:szCs w:val="18"/>
              </w:rPr>
            </w:pPr>
            <w:proofErr w:type="gramStart"/>
            <w:r>
              <w:rPr>
                <w:rFonts w:ascii="Times New Roman" w:hAnsi="Times New Roman"/>
                <w:sz w:val="18"/>
                <w:szCs w:val="18"/>
              </w:rPr>
              <w:t>Посещаемость</w:t>
            </w:r>
            <w:r w:rsidRPr="003F2D7C">
              <w:rPr>
                <w:rFonts w:ascii="Times New Roman" w:hAnsi="Times New Roman"/>
                <w:sz w:val="18"/>
                <w:szCs w:val="18"/>
              </w:rPr>
              <w:t xml:space="preserve"> </w:t>
            </w:r>
            <w:r>
              <w:rPr>
                <w:rFonts w:ascii="Times New Roman" w:hAnsi="Times New Roman"/>
                <w:sz w:val="18"/>
                <w:szCs w:val="18"/>
              </w:rPr>
              <w:t xml:space="preserve"> в</w:t>
            </w:r>
            <w:proofErr w:type="gramEnd"/>
            <w:r>
              <w:rPr>
                <w:rFonts w:ascii="Times New Roman" w:hAnsi="Times New Roman"/>
                <w:sz w:val="18"/>
                <w:szCs w:val="18"/>
              </w:rPr>
              <w:t xml:space="preserve"> </w:t>
            </w:r>
            <w:r w:rsidRPr="003F2D7C">
              <w:rPr>
                <w:rFonts w:ascii="Times New Roman" w:hAnsi="Times New Roman"/>
                <w:sz w:val="18"/>
                <w:szCs w:val="18"/>
              </w:rPr>
              <w:t>%</w:t>
            </w:r>
          </w:p>
        </w:tc>
      </w:tr>
      <w:tr w:rsidR="0026593D" w:rsidRPr="00842461" w:rsidTr="0026593D">
        <w:trPr>
          <w:trHeight w:val="31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Акимова</w:t>
            </w:r>
            <w:r w:rsidRPr="00842461">
              <w:rPr>
                <w:rFonts w:ascii="Times New Roman" w:eastAsia="Times New Roman" w:hAnsi="Times New Roman"/>
                <w:sz w:val="18"/>
                <w:szCs w:val="18"/>
              </w:rPr>
              <w:t xml:space="preserve"> </w:t>
            </w:r>
            <w:r w:rsidRPr="00842461">
              <w:rPr>
                <w:rFonts w:ascii="Times New Roman" w:eastAsia="Times New Roman" w:hAnsi="Times New Roman"/>
                <w:bCs/>
                <w:sz w:val="18"/>
                <w:szCs w:val="18"/>
              </w:rPr>
              <w:t>И. Л.</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10</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71,4</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Бекенева</w:t>
            </w:r>
            <w:proofErr w:type="spellEnd"/>
            <w:r w:rsidRPr="00842461">
              <w:rPr>
                <w:rFonts w:ascii="Times New Roman" w:eastAsia="Times New Roman" w:hAnsi="Times New Roman"/>
                <w:bCs/>
                <w:sz w:val="18"/>
                <w:szCs w:val="18"/>
              </w:rPr>
              <w:t xml:space="preserve"> Л.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Беленицин</w:t>
            </w:r>
            <w:proofErr w:type="spellEnd"/>
            <w:r w:rsidRPr="00842461">
              <w:rPr>
                <w:rFonts w:ascii="Times New Roman" w:eastAsia="Times New Roman" w:hAnsi="Times New Roman"/>
                <w:bCs/>
                <w:sz w:val="18"/>
                <w:szCs w:val="18"/>
              </w:rPr>
              <w:t xml:space="preserve"> А.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Бутылкин</w:t>
            </w:r>
            <w:proofErr w:type="spellEnd"/>
            <w:r w:rsidRPr="00842461">
              <w:rPr>
                <w:rFonts w:ascii="Times New Roman" w:eastAsia="Times New Roman" w:hAnsi="Times New Roman"/>
                <w:bCs/>
                <w:sz w:val="18"/>
                <w:szCs w:val="18"/>
              </w:rPr>
              <w:t xml:space="preserve"> В. Г.</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Васильева Н.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Гусарова Л.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Дулина</w:t>
            </w:r>
            <w:proofErr w:type="spellEnd"/>
            <w:r w:rsidRPr="00842461">
              <w:rPr>
                <w:rFonts w:ascii="Times New Roman" w:eastAsia="Times New Roman" w:hAnsi="Times New Roman"/>
                <w:bCs/>
                <w:sz w:val="18"/>
                <w:szCs w:val="18"/>
              </w:rPr>
              <w:t xml:space="preserve"> Г.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Дюков</w:t>
            </w:r>
            <w:proofErr w:type="spellEnd"/>
            <w:r w:rsidRPr="00842461">
              <w:rPr>
                <w:rFonts w:ascii="Times New Roman" w:eastAsia="Times New Roman" w:hAnsi="Times New Roman"/>
                <w:bCs/>
                <w:sz w:val="18"/>
                <w:szCs w:val="18"/>
              </w:rPr>
              <w:t xml:space="preserve"> А.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Егоров А. Н.</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Журин</w:t>
            </w:r>
            <w:proofErr w:type="spellEnd"/>
            <w:r w:rsidRPr="00842461">
              <w:rPr>
                <w:rFonts w:ascii="Times New Roman" w:eastAsia="Times New Roman" w:hAnsi="Times New Roman"/>
                <w:bCs/>
                <w:sz w:val="18"/>
                <w:szCs w:val="18"/>
              </w:rPr>
              <w:t xml:space="preserve"> Ю.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Зайцев В. Н.</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Зимняков</w:t>
            </w:r>
            <w:proofErr w:type="spellEnd"/>
            <w:r w:rsidRPr="00842461">
              <w:rPr>
                <w:rFonts w:ascii="Times New Roman" w:eastAsia="Times New Roman" w:hAnsi="Times New Roman"/>
                <w:bCs/>
                <w:sz w:val="18"/>
                <w:szCs w:val="18"/>
              </w:rPr>
              <w:t xml:space="preserve"> Е. П.</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Игнатьев С. Н.</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Иваев</w:t>
            </w:r>
            <w:proofErr w:type="spellEnd"/>
            <w:r w:rsidRPr="00842461">
              <w:rPr>
                <w:rFonts w:ascii="Times New Roman" w:eastAsia="Times New Roman" w:hAnsi="Times New Roman"/>
                <w:bCs/>
                <w:sz w:val="18"/>
                <w:szCs w:val="18"/>
              </w:rPr>
              <w:t xml:space="preserve"> А. Е.</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Коновалов А. О.</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Копнин</w:t>
            </w:r>
            <w:proofErr w:type="spellEnd"/>
            <w:r w:rsidRPr="00842461">
              <w:rPr>
                <w:rFonts w:ascii="Times New Roman" w:eastAsia="Times New Roman" w:hAnsi="Times New Roman"/>
                <w:bCs/>
                <w:sz w:val="18"/>
                <w:szCs w:val="18"/>
              </w:rPr>
              <w:t xml:space="preserve"> Р. Е.</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Кудря</w:t>
            </w:r>
            <w:proofErr w:type="spellEnd"/>
            <w:r w:rsidRPr="00842461">
              <w:rPr>
                <w:rFonts w:ascii="Times New Roman" w:eastAsia="Times New Roman" w:hAnsi="Times New Roman"/>
                <w:bCs/>
                <w:sz w:val="18"/>
                <w:szCs w:val="18"/>
              </w:rPr>
              <w:t xml:space="preserve"> Д. Н.</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9</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64,3</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Кудряшова Т.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Масленников Е.В.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Махин А.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10</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71,4</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Невский И.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7</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50,0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Пашканова</w:t>
            </w:r>
            <w:proofErr w:type="spellEnd"/>
            <w:r w:rsidRPr="00842461">
              <w:rPr>
                <w:rFonts w:ascii="Times New Roman" w:eastAsia="Times New Roman" w:hAnsi="Times New Roman"/>
                <w:bCs/>
                <w:sz w:val="18"/>
                <w:szCs w:val="18"/>
              </w:rPr>
              <w:t xml:space="preserve"> Н.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31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Приставакин</w:t>
            </w:r>
            <w:proofErr w:type="spellEnd"/>
            <w:r w:rsidRPr="00842461">
              <w:rPr>
                <w:rFonts w:ascii="Times New Roman" w:eastAsia="Times New Roman" w:hAnsi="Times New Roman"/>
                <w:sz w:val="18"/>
                <w:szCs w:val="18"/>
              </w:rPr>
              <w:t xml:space="preserve"> </w:t>
            </w:r>
            <w:r w:rsidRPr="00842461">
              <w:rPr>
                <w:rFonts w:ascii="Times New Roman" w:eastAsia="Times New Roman" w:hAnsi="Times New Roman"/>
                <w:bCs/>
                <w:sz w:val="18"/>
                <w:szCs w:val="18"/>
              </w:rPr>
              <w:t>А. Г.</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Пашутина Н.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5</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Пудышева</w:t>
            </w:r>
            <w:proofErr w:type="spellEnd"/>
            <w:r w:rsidRPr="00842461">
              <w:rPr>
                <w:rFonts w:ascii="Times New Roman" w:eastAsia="Times New Roman" w:hAnsi="Times New Roman"/>
                <w:bCs/>
                <w:sz w:val="18"/>
                <w:szCs w:val="18"/>
              </w:rPr>
              <w:t xml:space="preserve"> Г. А.</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p>
        </w:tc>
        <w:tc>
          <w:tcPr>
            <w:tcW w:w="751" w:type="dxa"/>
            <w:shd w:val="clear" w:color="auto" w:fill="auto"/>
            <w:noWrap/>
            <w:vAlign w:val="bottom"/>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7</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Репин С. Ю.</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Сабуров И. Г.</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lastRenderedPageBreak/>
              <w:t>Сергейчик С.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Синев В.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Смирнова Н.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Соколов А. С.</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Ступин Е. Л.</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11</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78,6</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Ульянова В. В.</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Храмов В.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Черствов</w:t>
            </w:r>
            <w:proofErr w:type="spellEnd"/>
            <w:r w:rsidRPr="00842461">
              <w:rPr>
                <w:rFonts w:ascii="Times New Roman" w:eastAsia="Times New Roman" w:hAnsi="Times New Roman"/>
                <w:bCs/>
                <w:sz w:val="18"/>
                <w:szCs w:val="18"/>
              </w:rPr>
              <w:t xml:space="preserve"> М. Д.</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14</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100</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Шалаев А. Г.</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13</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92,8</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proofErr w:type="spellStart"/>
            <w:r w:rsidRPr="00842461">
              <w:rPr>
                <w:rFonts w:ascii="Times New Roman" w:eastAsia="Times New Roman" w:hAnsi="Times New Roman"/>
                <w:bCs/>
                <w:sz w:val="18"/>
                <w:szCs w:val="18"/>
              </w:rPr>
              <w:t>Шилин</w:t>
            </w:r>
            <w:proofErr w:type="spellEnd"/>
            <w:r w:rsidRPr="00842461">
              <w:rPr>
                <w:rFonts w:ascii="Times New Roman" w:eastAsia="Times New Roman" w:hAnsi="Times New Roman"/>
                <w:bCs/>
                <w:sz w:val="18"/>
                <w:szCs w:val="18"/>
              </w:rPr>
              <w:t xml:space="preserve"> А.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9</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64,3</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Юшин А. А.</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r w:rsidR="0026593D" w:rsidRPr="00842461" w:rsidTr="0026593D">
        <w:trPr>
          <w:trHeight w:val="255"/>
        </w:trPr>
        <w:tc>
          <w:tcPr>
            <w:tcW w:w="3686" w:type="dxa"/>
            <w:shd w:val="clear" w:color="auto" w:fill="auto"/>
            <w:noWrap/>
            <w:vAlign w:val="center"/>
            <w:hideMark/>
          </w:tcPr>
          <w:p w:rsidR="0026593D" w:rsidRPr="00842461" w:rsidRDefault="0026593D" w:rsidP="0026593D">
            <w:pPr>
              <w:spacing w:after="0" w:line="240" w:lineRule="auto"/>
              <w:rPr>
                <w:rFonts w:ascii="Times New Roman" w:eastAsia="Times New Roman" w:hAnsi="Times New Roman"/>
                <w:bCs/>
                <w:sz w:val="18"/>
                <w:szCs w:val="18"/>
              </w:rPr>
            </w:pPr>
            <w:r w:rsidRPr="00842461">
              <w:rPr>
                <w:rFonts w:ascii="Times New Roman" w:eastAsia="Times New Roman" w:hAnsi="Times New Roman"/>
                <w:bCs/>
                <w:sz w:val="18"/>
                <w:szCs w:val="18"/>
              </w:rPr>
              <w:t>Ямщикова В. Н.</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ind w:left="-108"/>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8"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09"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567" w:type="dxa"/>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w:t>
            </w:r>
          </w:p>
        </w:tc>
        <w:tc>
          <w:tcPr>
            <w:tcW w:w="751" w:type="dxa"/>
            <w:shd w:val="clear" w:color="auto" w:fill="auto"/>
            <w:noWrap/>
            <w:vAlign w:val="bottom"/>
            <w:hideMark/>
          </w:tcPr>
          <w:p w:rsidR="0026593D" w:rsidRPr="00842461" w:rsidRDefault="0026593D" w:rsidP="0026593D">
            <w:pPr>
              <w:spacing w:after="0" w:line="240" w:lineRule="auto"/>
              <w:jc w:val="center"/>
              <w:rPr>
                <w:rFonts w:ascii="Times New Roman" w:eastAsia="Times New Roman" w:hAnsi="Times New Roman"/>
                <w:sz w:val="18"/>
                <w:szCs w:val="18"/>
              </w:rPr>
            </w:pPr>
            <w:r w:rsidRPr="00842461">
              <w:rPr>
                <w:rFonts w:ascii="Times New Roman" w:eastAsia="Times New Roman" w:hAnsi="Times New Roman"/>
                <w:sz w:val="18"/>
                <w:szCs w:val="18"/>
              </w:rPr>
              <w:t>12</w:t>
            </w:r>
          </w:p>
        </w:tc>
        <w:tc>
          <w:tcPr>
            <w:tcW w:w="872" w:type="dxa"/>
            <w:vAlign w:val="bottom"/>
          </w:tcPr>
          <w:p w:rsidR="0026593D" w:rsidRPr="00842461" w:rsidRDefault="0026593D" w:rsidP="0026593D">
            <w:pPr>
              <w:spacing w:after="0" w:line="240" w:lineRule="auto"/>
              <w:jc w:val="center"/>
              <w:rPr>
                <w:rFonts w:ascii="Times New Roman" w:hAnsi="Times New Roman"/>
                <w:sz w:val="18"/>
                <w:szCs w:val="18"/>
              </w:rPr>
            </w:pPr>
            <w:r w:rsidRPr="00842461">
              <w:rPr>
                <w:rFonts w:ascii="Times New Roman" w:hAnsi="Times New Roman"/>
                <w:sz w:val="18"/>
                <w:szCs w:val="18"/>
              </w:rPr>
              <w:t>85,7</w:t>
            </w:r>
          </w:p>
        </w:tc>
      </w:tr>
    </w:tbl>
    <w:p w:rsidR="008A68B3" w:rsidRPr="00842461" w:rsidRDefault="008A68B3" w:rsidP="00842461">
      <w:pPr>
        <w:pStyle w:val="af1"/>
        <w:spacing w:after="0"/>
        <w:jc w:val="center"/>
        <w:rPr>
          <w:rFonts w:eastAsia="Times New Roman"/>
          <w:b/>
          <w:sz w:val="18"/>
          <w:szCs w:val="18"/>
          <w:lang w:eastAsia="ar-SA"/>
        </w:rPr>
      </w:pPr>
    </w:p>
    <w:sectPr w:rsidR="008A68B3" w:rsidRPr="00842461" w:rsidSect="000B0F23">
      <w:pgSz w:w="16838" w:h="11906" w:orient="landscape"/>
      <w:pgMar w:top="851" w:right="992"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CF7" w:rsidRDefault="00970CF7">
      <w:pPr>
        <w:spacing w:after="0" w:line="240" w:lineRule="auto"/>
      </w:pPr>
      <w:r>
        <w:separator/>
      </w:r>
    </w:p>
  </w:endnote>
  <w:endnote w:type="continuationSeparator" w:id="0">
    <w:p w:rsidR="00970CF7" w:rsidRDefault="0097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CF7" w:rsidRDefault="00970CF7">
      <w:pPr>
        <w:spacing w:after="0" w:line="240" w:lineRule="auto"/>
      </w:pPr>
      <w:r>
        <w:separator/>
      </w:r>
    </w:p>
  </w:footnote>
  <w:footnote w:type="continuationSeparator" w:id="0">
    <w:p w:rsidR="00970CF7" w:rsidRDefault="00970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5C" w:rsidRPr="00F146BA" w:rsidRDefault="0017615C">
    <w:pPr>
      <w:pStyle w:val="aa"/>
      <w:jc w:val="center"/>
      <w:rPr>
        <w:rFonts w:ascii="Times New Roman" w:hAnsi="Times New Roman"/>
        <w:sz w:val="24"/>
        <w:szCs w:val="24"/>
      </w:rPr>
    </w:pPr>
    <w:r w:rsidRPr="00F146BA">
      <w:rPr>
        <w:rFonts w:ascii="Times New Roman" w:hAnsi="Times New Roman"/>
        <w:sz w:val="24"/>
        <w:szCs w:val="24"/>
      </w:rPr>
      <w:fldChar w:fldCharType="begin"/>
    </w:r>
    <w:r w:rsidRPr="00F146BA">
      <w:rPr>
        <w:rFonts w:ascii="Times New Roman" w:hAnsi="Times New Roman"/>
        <w:sz w:val="24"/>
        <w:szCs w:val="24"/>
      </w:rPr>
      <w:instrText>PAGE   \* MERGEFORMAT</w:instrText>
    </w:r>
    <w:r w:rsidRPr="00F146BA">
      <w:rPr>
        <w:rFonts w:ascii="Times New Roman" w:hAnsi="Times New Roman"/>
        <w:sz w:val="24"/>
        <w:szCs w:val="24"/>
      </w:rPr>
      <w:fldChar w:fldCharType="separate"/>
    </w:r>
    <w:r w:rsidR="00001326">
      <w:rPr>
        <w:rFonts w:ascii="Times New Roman" w:hAnsi="Times New Roman"/>
        <w:noProof/>
        <w:sz w:val="24"/>
        <w:szCs w:val="24"/>
      </w:rPr>
      <w:t>21</w:t>
    </w:r>
    <w:r w:rsidRPr="00F146BA">
      <w:rPr>
        <w:rFonts w:ascii="Times New Roman" w:hAnsi="Times New Roman"/>
        <w:sz w:val="24"/>
        <w:szCs w:val="24"/>
      </w:rPr>
      <w:fldChar w:fldCharType="end"/>
    </w:r>
  </w:p>
  <w:p w:rsidR="0017615C" w:rsidRPr="00F35B35" w:rsidRDefault="0017615C" w:rsidP="00D93370">
    <w:pPr>
      <w:pStyle w:val="aa"/>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5C" w:rsidRPr="00F018AC" w:rsidRDefault="0017615C">
    <w:pPr>
      <w:pStyle w:val="aa"/>
      <w:jc w:val="center"/>
      <w:rPr>
        <w:rFonts w:ascii="Times New Roman" w:hAnsi="Times New Roman"/>
        <w:sz w:val="24"/>
        <w:szCs w:val="24"/>
      </w:rPr>
    </w:pPr>
    <w:r w:rsidRPr="00F018AC">
      <w:rPr>
        <w:rFonts w:ascii="Times New Roman" w:hAnsi="Times New Roman"/>
        <w:sz w:val="24"/>
        <w:szCs w:val="24"/>
      </w:rPr>
      <w:fldChar w:fldCharType="begin"/>
    </w:r>
    <w:r w:rsidRPr="00F018AC">
      <w:rPr>
        <w:rFonts w:ascii="Times New Roman" w:hAnsi="Times New Roman"/>
        <w:sz w:val="24"/>
        <w:szCs w:val="24"/>
      </w:rPr>
      <w:instrText>PAGE   \* MERGEFORMAT</w:instrText>
    </w:r>
    <w:r w:rsidRPr="00F018AC">
      <w:rPr>
        <w:rFonts w:ascii="Times New Roman" w:hAnsi="Times New Roman"/>
        <w:sz w:val="24"/>
        <w:szCs w:val="24"/>
      </w:rPr>
      <w:fldChar w:fldCharType="separate"/>
    </w:r>
    <w:r w:rsidR="00001326">
      <w:rPr>
        <w:rFonts w:ascii="Times New Roman" w:hAnsi="Times New Roman"/>
        <w:noProof/>
        <w:sz w:val="24"/>
        <w:szCs w:val="24"/>
      </w:rPr>
      <w:t>2</w:t>
    </w:r>
    <w:r w:rsidRPr="00F018AC">
      <w:rPr>
        <w:rFonts w:ascii="Times New Roman" w:hAnsi="Times New Roman"/>
        <w:sz w:val="24"/>
        <w:szCs w:val="24"/>
      </w:rPr>
      <w:fldChar w:fldCharType="end"/>
    </w:r>
  </w:p>
  <w:p w:rsidR="0017615C" w:rsidRDefault="0017615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1429" w:hanging="360"/>
      </w:pPr>
      <w:rPr>
        <w:rFonts w:ascii="Times New Roman" w:eastAsia="Calibri" w:hAnsi="Times New Roman" w:cs="Times New Roman"/>
        <w:color w:val="auto"/>
        <w:sz w:val="26"/>
        <w:szCs w:val="26"/>
        <w:lang w:eastAsia="ar-SA" w:bidi="ar-SA"/>
      </w:rPr>
    </w:lvl>
  </w:abstractNum>
  <w:abstractNum w:abstractNumId="4" w15:restartNumberingAfterBreak="0">
    <w:nsid w:val="0F671FC2"/>
    <w:multiLevelType w:val="hybridMultilevel"/>
    <w:tmpl w:val="1C508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B5BB9"/>
    <w:multiLevelType w:val="hybridMultilevel"/>
    <w:tmpl w:val="35F2FE1E"/>
    <w:lvl w:ilvl="0" w:tplc="7826B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C442046"/>
    <w:multiLevelType w:val="hybridMultilevel"/>
    <w:tmpl w:val="162AB286"/>
    <w:lvl w:ilvl="0" w:tplc="2876AA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6D731E24"/>
    <w:multiLevelType w:val="hybridMultilevel"/>
    <w:tmpl w:val="7848D790"/>
    <w:lvl w:ilvl="0" w:tplc="3E0482D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3"/>
    <w:rsid w:val="00001326"/>
    <w:rsid w:val="00001617"/>
    <w:rsid w:val="00012BF1"/>
    <w:rsid w:val="00027C8C"/>
    <w:rsid w:val="00045576"/>
    <w:rsid w:val="000550D8"/>
    <w:rsid w:val="00064A91"/>
    <w:rsid w:val="00091E0B"/>
    <w:rsid w:val="00093F9A"/>
    <w:rsid w:val="000B0F23"/>
    <w:rsid w:val="00127124"/>
    <w:rsid w:val="00127BD3"/>
    <w:rsid w:val="00134C26"/>
    <w:rsid w:val="00157DFF"/>
    <w:rsid w:val="0017615C"/>
    <w:rsid w:val="0018037A"/>
    <w:rsid w:val="001904B7"/>
    <w:rsid w:val="001C1701"/>
    <w:rsid w:val="001D4A31"/>
    <w:rsid w:val="001E0370"/>
    <w:rsid w:val="001F6BC3"/>
    <w:rsid w:val="002013FA"/>
    <w:rsid w:val="0021327C"/>
    <w:rsid w:val="002246B8"/>
    <w:rsid w:val="00234FA1"/>
    <w:rsid w:val="00255A9E"/>
    <w:rsid w:val="0026593D"/>
    <w:rsid w:val="00270C50"/>
    <w:rsid w:val="00276928"/>
    <w:rsid w:val="002865E5"/>
    <w:rsid w:val="00292B64"/>
    <w:rsid w:val="00297481"/>
    <w:rsid w:val="002A46AA"/>
    <w:rsid w:val="002A601D"/>
    <w:rsid w:val="002B572D"/>
    <w:rsid w:val="002D735D"/>
    <w:rsid w:val="002E2447"/>
    <w:rsid w:val="002E37E1"/>
    <w:rsid w:val="00315E87"/>
    <w:rsid w:val="003220C0"/>
    <w:rsid w:val="003308D7"/>
    <w:rsid w:val="00360F9D"/>
    <w:rsid w:val="003878B0"/>
    <w:rsid w:val="00393752"/>
    <w:rsid w:val="003A56BE"/>
    <w:rsid w:val="003C71DA"/>
    <w:rsid w:val="003F2D7C"/>
    <w:rsid w:val="004079A5"/>
    <w:rsid w:val="0041093A"/>
    <w:rsid w:val="0042593F"/>
    <w:rsid w:val="004366C1"/>
    <w:rsid w:val="00447BC2"/>
    <w:rsid w:val="00451043"/>
    <w:rsid w:val="004548E5"/>
    <w:rsid w:val="004769F4"/>
    <w:rsid w:val="00481729"/>
    <w:rsid w:val="004B2F3B"/>
    <w:rsid w:val="004C7D35"/>
    <w:rsid w:val="004D165A"/>
    <w:rsid w:val="004E2AC0"/>
    <w:rsid w:val="004E6095"/>
    <w:rsid w:val="005146EE"/>
    <w:rsid w:val="00520732"/>
    <w:rsid w:val="005214A1"/>
    <w:rsid w:val="0053487A"/>
    <w:rsid w:val="0053529F"/>
    <w:rsid w:val="00537249"/>
    <w:rsid w:val="00550699"/>
    <w:rsid w:val="00571B7C"/>
    <w:rsid w:val="005778EB"/>
    <w:rsid w:val="005826AC"/>
    <w:rsid w:val="005A39CA"/>
    <w:rsid w:val="005A7281"/>
    <w:rsid w:val="005C1FC3"/>
    <w:rsid w:val="005D3C21"/>
    <w:rsid w:val="005F0E57"/>
    <w:rsid w:val="005F5D08"/>
    <w:rsid w:val="00615109"/>
    <w:rsid w:val="00624560"/>
    <w:rsid w:val="00632373"/>
    <w:rsid w:val="00635EDD"/>
    <w:rsid w:val="00637F54"/>
    <w:rsid w:val="006511C9"/>
    <w:rsid w:val="00651298"/>
    <w:rsid w:val="00656E33"/>
    <w:rsid w:val="00657FD5"/>
    <w:rsid w:val="0068405B"/>
    <w:rsid w:val="006914DD"/>
    <w:rsid w:val="00691AC8"/>
    <w:rsid w:val="006B1286"/>
    <w:rsid w:val="006C215D"/>
    <w:rsid w:val="006C4AFC"/>
    <w:rsid w:val="006D5F4A"/>
    <w:rsid w:val="006E2370"/>
    <w:rsid w:val="00704C24"/>
    <w:rsid w:val="00705570"/>
    <w:rsid w:val="007102A7"/>
    <w:rsid w:val="0073512E"/>
    <w:rsid w:val="00757454"/>
    <w:rsid w:val="0078309F"/>
    <w:rsid w:val="00784A3E"/>
    <w:rsid w:val="007A0546"/>
    <w:rsid w:val="007A3080"/>
    <w:rsid w:val="007A3438"/>
    <w:rsid w:val="007C343D"/>
    <w:rsid w:val="007D496D"/>
    <w:rsid w:val="007E173A"/>
    <w:rsid w:val="007F2E28"/>
    <w:rsid w:val="00803664"/>
    <w:rsid w:val="00810BA3"/>
    <w:rsid w:val="00820D00"/>
    <w:rsid w:val="00830E98"/>
    <w:rsid w:val="008345DE"/>
    <w:rsid w:val="00835FE5"/>
    <w:rsid w:val="00842461"/>
    <w:rsid w:val="00845FE0"/>
    <w:rsid w:val="00847377"/>
    <w:rsid w:val="00865424"/>
    <w:rsid w:val="0087614E"/>
    <w:rsid w:val="00876AC1"/>
    <w:rsid w:val="00891CAA"/>
    <w:rsid w:val="00894D03"/>
    <w:rsid w:val="008A68B3"/>
    <w:rsid w:val="008B7BDE"/>
    <w:rsid w:val="008C1DA8"/>
    <w:rsid w:val="008D7E35"/>
    <w:rsid w:val="008E4B2A"/>
    <w:rsid w:val="008F24E3"/>
    <w:rsid w:val="008F732B"/>
    <w:rsid w:val="009027D7"/>
    <w:rsid w:val="0093492E"/>
    <w:rsid w:val="009420B3"/>
    <w:rsid w:val="00942F76"/>
    <w:rsid w:val="00961A01"/>
    <w:rsid w:val="00967B32"/>
    <w:rsid w:val="00970BF7"/>
    <w:rsid w:val="00970CF7"/>
    <w:rsid w:val="009855B7"/>
    <w:rsid w:val="009939BC"/>
    <w:rsid w:val="009A0E7C"/>
    <w:rsid w:val="009C0F9B"/>
    <w:rsid w:val="009C1216"/>
    <w:rsid w:val="009C3740"/>
    <w:rsid w:val="009C3843"/>
    <w:rsid w:val="009D7D49"/>
    <w:rsid w:val="00A3182A"/>
    <w:rsid w:val="00A44516"/>
    <w:rsid w:val="00A65998"/>
    <w:rsid w:val="00A70F8B"/>
    <w:rsid w:val="00A715B6"/>
    <w:rsid w:val="00A7329E"/>
    <w:rsid w:val="00AA0EEA"/>
    <w:rsid w:val="00AB74E6"/>
    <w:rsid w:val="00AB7CA8"/>
    <w:rsid w:val="00AC61B4"/>
    <w:rsid w:val="00AD7A1A"/>
    <w:rsid w:val="00AE70AE"/>
    <w:rsid w:val="00B0128E"/>
    <w:rsid w:val="00B0380A"/>
    <w:rsid w:val="00B10EBC"/>
    <w:rsid w:val="00B275E8"/>
    <w:rsid w:val="00B550CA"/>
    <w:rsid w:val="00B57916"/>
    <w:rsid w:val="00B627C5"/>
    <w:rsid w:val="00B75951"/>
    <w:rsid w:val="00B820EB"/>
    <w:rsid w:val="00BC76A1"/>
    <w:rsid w:val="00BF5275"/>
    <w:rsid w:val="00C21E2E"/>
    <w:rsid w:val="00C53100"/>
    <w:rsid w:val="00C60FA1"/>
    <w:rsid w:val="00C71F2E"/>
    <w:rsid w:val="00C72272"/>
    <w:rsid w:val="00C73A65"/>
    <w:rsid w:val="00C742E2"/>
    <w:rsid w:val="00C82CA5"/>
    <w:rsid w:val="00CC68A9"/>
    <w:rsid w:val="00CE41F1"/>
    <w:rsid w:val="00CE607B"/>
    <w:rsid w:val="00D00CC5"/>
    <w:rsid w:val="00D07105"/>
    <w:rsid w:val="00D109F5"/>
    <w:rsid w:val="00D238E7"/>
    <w:rsid w:val="00D27A48"/>
    <w:rsid w:val="00D36233"/>
    <w:rsid w:val="00D93370"/>
    <w:rsid w:val="00D93BDD"/>
    <w:rsid w:val="00DA0764"/>
    <w:rsid w:val="00DA37DE"/>
    <w:rsid w:val="00DC1330"/>
    <w:rsid w:val="00DD017D"/>
    <w:rsid w:val="00DD65E4"/>
    <w:rsid w:val="00DD73E0"/>
    <w:rsid w:val="00E01ED1"/>
    <w:rsid w:val="00E04808"/>
    <w:rsid w:val="00E36C11"/>
    <w:rsid w:val="00E64236"/>
    <w:rsid w:val="00E64B64"/>
    <w:rsid w:val="00E75768"/>
    <w:rsid w:val="00ED0523"/>
    <w:rsid w:val="00EE3D93"/>
    <w:rsid w:val="00EF03B9"/>
    <w:rsid w:val="00F00E24"/>
    <w:rsid w:val="00F110B5"/>
    <w:rsid w:val="00F47CBB"/>
    <w:rsid w:val="00F55D18"/>
    <w:rsid w:val="00F60E12"/>
    <w:rsid w:val="00F64CD4"/>
    <w:rsid w:val="00F76C8C"/>
    <w:rsid w:val="00F91A7F"/>
    <w:rsid w:val="00F92886"/>
    <w:rsid w:val="00FA402C"/>
    <w:rsid w:val="00FB60C6"/>
    <w:rsid w:val="00FB7F86"/>
    <w:rsid w:val="00FC0191"/>
    <w:rsid w:val="00FC1FF7"/>
    <w:rsid w:val="00FD2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89A0-3DC0-4F48-852E-94EE44B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68B3"/>
    <w:rPr>
      <w:rFonts w:ascii="Calibri" w:eastAsia="Calibri" w:hAnsi="Calibri"/>
      <w:bCs w:val="0"/>
      <w:kern w:val="0"/>
      <w:sz w:val="22"/>
      <w:szCs w:val="22"/>
    </w:rPr>
  </w:style>
  <w:style w:type="paragraph" w:styleId="1">
    <w:name w:val="heading 1"/>
    <w:basedOn w:val="a0"/>
    <w:next w:val="a0"/>
    <w:link w:val="10"/>
    <w:qFormat/>
    <w:rsid w:val="008A68B3"/>
    <w:pPr>
      <w:keepNext/>
      <w:widowControl w:val="0"/>
      <w:numPr>
        <w:numId w:val="1"/>
      </w:numPr>
      <w:suppressAutoHyphens/>
      <w:spacing w:before="240" w:after="60" w:line="240" w:lineRule="auto"/>
      <w:outlineLvl w:val="0"/>
    </w:pPr>
    <w:rPr>
      <w:rFonts w:ascii="Calibri Light" w:eastAsia="Times New Roman" w:hAnsi="Calibri Light"/>
      <w:b/>
      <w:bCs/>
      <w:color w:val="000000"/>
      <w:kern w:val="1"/>
      <w:sz w:val="32"/>
      <w:szCs w:val="32"/>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8B3"/>
    <w:rPr>
      <w:rFonts w:ascii="Calibri Light" w:eastAsia="Times New Roman" w:hAnsi="Calibri Light"/>
      <w:b/>
      <w:color w:val="000000"/>
      <w:kern w:val="1"/>
      <w:sz w:val="32"/>
      <w:szCs w:val="32"/>
      <w:lang w:eastAsia="ru-RU" w:bidi="ru-RU"/>
    </w:rPr>
  </w:style>
  <w:style w:type="character" w:styleId="a4">
    <w:name w:val="Hyperlink"/>
    <w:uiPriority w:val="99"/>
    <w:unhideWhenUsed/>
    <w:rsid w:val="008A68B3"/>
    <w:rPr>
      <w:color w:val="0563C1"/>
      <w:u w:val="single"/>
    </w:rPr>
  </w:style>
  <w:style w:type="paragraph" w:customStyle="1" w:styleId="a5">
    <w:name w:val="Содержимое таблицы"/>
    <w:basedOn w:val="a0"/>
    <w:rsid w:val="008A68B3"/>
    <w:pPr>
      <w:widowControl w:val="0"/>
      <w:suppressLineNumbers/>
      <w:suppressAutoHyphens/>
      <w:spacing w:after="0" w:line="240" w:lineRule="auto"/>
    </w:pPr>
    <w:rPr>
      <w:rFonts w:ascii="Times New Roman" w:eastAsia="Lucida Sans Unicode" w:hAnsi="Times New Roman"/>
      <w:kern w:val="1"/>
      <w:sz w:val="20"/>
      <w:szCs w:val="24"/>
      <w:lang w:eastAsia="ar-SA"/>
    </w:rPr>
  </w:style>
  <w:style w:type="paragraph" w:styleId="a6">
    <w:name w:val="No Spacing"/>
    <w:uiPriority w:val="1"/>
    <w:qFormat/>
    <w:rsid w:val="008A68B3"/>
    <w:pPr>
      <w:spacing w:after="0" w:line="240" w:lineRule="auto"/>
    </w:pPr>
    <w:rPr>
      <w:rFonts w:ascii="Calibri" w:eastAsia="Calibri" w:hAnsi="Calibri"/>
      <w:bCs w:val="0"/>
      <w:kern w:val="0"/>
      <w:sz w:val="22"/>
      <w:szCs w:val="22"/>
    </w:rPr>
  </w:style>
  <w:style w:type="paragraph" w:styleId="a7">
    <w:name w:val="Balloon Text"/>
    <w:basedOn w:val="a0"/>
    <w:link w:val="a8"/>
    <w:uiPriority w:val="99"/>
    <w:semiHidden/>
    <w:unhideWhenUsed/>
    <w:rsid w:val="008A68B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A68B3"/>
    <w:rPr>
      <w:rFonts w:ascii="Segoe UI" w:eastAsia="Calibri" w:hAnsi="Segoe UI" w:cs="Segoe UI"/>
      <w:bCs w:val="0"/>
      <w:kern w:val="0"/>
      <w:sz w:val="18"/>
      <w:szCs w:val="18"/>
    </w:rPr>
  </w:style>
  <w:style w:type="character" w:customStyle="1" w:styleId="apple-converted-space">
    <w:name w:val="apple-converted-space"/>
    <w:rsid w:val="008A68B3"/>
  </w:style>
  <w:style w:type="table" w:styleId="a9">
    <w:name w:val="Table Grid"/>
    <w:basedOn w:val="a2"/>
    <w:uiPriority w:val="3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A68B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A68B3"/>
    <w:rPr>
      <w:rFonts w:ascii="Calibri" w:eastAsia="Calibri" w:hAnsi="Calibri"/>
      <w:bCs w:val="0"/>
      <w:kern w:val="0"/>
      <w:sz w:val="22"/>
      <w:szCs w:val="22"/>
    </w:rPr>
  </w:style>
  <w:style w:type="paragraph" w:styleId="ac">
    <w:name w:val="footer"/>
    <w:basedOn w:val="a0"/>
    <w:link w:val="ad"/>
    <w:uiPriority w:val="99"/>
    <w:unhideWhenUsed/>
    <w:rsid w:val="008A68B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A68B3"/>
    <w:rPr>
      <w:rFonts w:ascii="Calibri" w:eastAsia="Calibri" w:hAnsi="Calibri"/>
      <w:bCs w:val="0"/>
      <w:kern w:val="0"/>
      <w:sz w:val="22"/>
      <w:szCs w:val="22"/>
    </w:rPr>
  </w:style>
  <w:style w:type="paragraph" w:customStyle="1" w:styleId="Standard">
    <w:name w:val="Standard"/>
    <w:rsid w:val="008A68B3"/>
    <w:pPr>
      <w:widowControl w:val="0"/>
      <w:suppressAutoHyphens/>
      <w:autoSpaceDN w:val="0"/>
      <w:spacing w:after="0" w:line="240" w:lineRule="auto"/>
      <w:textAlignment w:val="baseline"/>
    </w:pPr>
    <w:rPr>
      <w:rFonts w:eastAsia="Andale Sans UI" w:cs="Tahoma"/>
      <w:bCs w:val="0"/>
      <w:kern w:val="3"/>
      <w:sz w:val="24"/>
      <w:szCs w:val="24"/>
      <w:lang w:val="de-DE" w:eastAsia="ja-JP" w:bidi="fa-IR"/>
    </w:rPr>
  </w:style>
  <w:style w:type="paragraph" w:customStyle="1" w:styleId="2">
    <w:name w:val="Основной текст (2)"/>
    <w:basedOn w:val="a0"/>
    <w:rsid w:val="008A68B3"/>
    <w:pPr>
      <w:widowControl w:val="0"/>
      <w:shd w:val="clear" w:color="auto" w:fill="FFFFFF"/>
      <w:suppressAutoHyphens/>
      <w:spacing w:after="4320" w:line="298" w:lineRule="exact"/>
      <w:jc w:val="right"/>
    </w:pPr>
    <w:rPr>
      <w:rFonts w:ascii="Times New Roman" w:eastAsia="Times New Roman" w:hAnsi="Times New Roman"/>
      <w:color w:val="000000"/>
      <w:sz w:val="26"/>
      <w:szCs w:val="26"/>
      <w:lang w:eastAsia="ru-RU" w:bidi="ru-RU"/>
    </w:rPr>
  </w:style>
  <w:style w:type="paragraph" w:customStyle="1" w:styleId="12">
    <w:name w:val="Заголовок №1"/>
    <w:basedOn w:val="a0"/>
    <w:rsid w:val="008A68B3"/>
    <w:pPr>
      <w:widowControl w:val="0"/>
      <w:shd w:val="clear" w:color="auto" w:fill="FFFFFF"/>
      <w:suppressAutoHyphens/>
      <w:spacing w:before="4320" w:after="0" w:line="552" w:lineRule="exact"/>
      <w:jc w:val="center"/>
    </w:pPr>
    <w:rPr>
      <w:rFonts w:ascii="Times New Roman" w:eastAsia="Times New Roman" w:hAnsi="Times New Roman"/>
      <w:b/>
      <w:bCs/>
      <w:color w:val="000000"/>
      <w:sz w:val="48"/>
      <w:szCs w:val="48"/>
      <w:lang w:eastAsia="ru-RU" w:bidi="ru-RU"/>
    </w:rPr>
  </w:style>
  <w:style w:type="paragraph" w:customStyle="1" w:styleId="TableContents">
    <w:name w:val="Table Contents"/>
    <w:basedOn w:val="Standard"/>
    <w:rsid w:val="008A68B3"/>
    <w:pPr>
      <w:suppressLineNumbers/>
      <w:autoSpaceDN/>
    </w:pPr>
    <w:rPr>
      <w:kern w:val="1"/>
      <w:lang w:eastAsia="fa-IR"/>
    </w:rPr>
  </w:style>
  <w:style w:type="paragraph" w:customStyle="1" w:styleId="Textbody">
    <w:name w:val="Text body"/>
    <w:basedOn w:val="Standard"/>
    <w:rsid w:val="008A68B3"/>
    <w:pPr>
      <w:spacing w:after="120"/>
    </w:pPr>
    <w:rPr>
      <w:rFonts w:eastAsia="Arial Unicode MS"/>
      <w:color w:val="000000"/>
      <w:lang w:val="en-US" w:eastAsia="en-US" w:bidi="en-US"/>
    </w:rPr>
  </w:style>
  <w:style w:type="character" w:customStyle="1" w:styleId="StrongEmphasis">
    <w:name w:val="Strong Emphasis"/>
    <w:rsid w:val="008A68B3"/>
    <w:rPr>
      <w:b/>
      <w:bCs w:val="0"/>
    </w:rPr>
  </w:style>
  <w:style w:type="paragraph" w:styleId="ae">
    <w:name w:val="List Paragraph"/>
    <w:basedOn w:val="a0"/>
    <w:uiPriority w:val="34"/>
    <w:qFormat/>
    <w:rsid w:val="008A68B3"/>
    <w:pPr>
      <w:ind w:left="720"/>
      <w:contextualSpacing/>
    </w:pPr>
  </w:style>
  <w:style w:type="paragraph" w:customStyle="1" w:styleId="af">
    <w:name w:val="Стандартный"/>
    <w:basedOn w:val="a0"/>
    <w:uiPriority w:val="99"/>
    <w:rsid w:val="008A68B3"/>
    <w:pPr>
      <w:spacing w:after="0" w:line="240" w:lineRule="auto"/>
      <w:ind w:firstLine="851"/>
      <w:jc w:val="both"/>
    </w:pPr>
    <w:rPr>
      <w:rFonts w:ascii="Times New Roman" w:eastAsia="Times New Roman" w:hAnsi="Times New Roman"/>
      <w:sz w:val="26"/>
      <w:szCs w:val="26"/>
      <w:lang w:eastAsia="ru-RU"/>
    </w:rPr>
  </w:style>
  <w:style w:type="paragraph" w:customStyle="1" w:styleId="ConsPlusNormal">
    <w:name w:val="ConsPlusNormal"/>
    <w:next w:val="a0"/>
    <w:rsid w:val="008A68B3"/>
    <w:pPr>
      <w:widowControl w:val="0"/>
      <w:suppressAutoHyphens/>
      <w:autoSpaceDE w:val="0"/>
      <w:spacing w:after="0" w:line="240" w:lineRule="auto"/>
      <w:ind w:firstLine="720"/>
    </w:pPr>
    <w:rPr>
      <w:rFonts w:ascii="Arial" w:eastAsia="Arial" w:hAnsi="Arial"/>
      <w:bCs w:val="0"/>
      <w:kern w:val="1"/>
      <w:sz w:val="20"/>
      <w:szCs w:val="20"/>
      <w:lang w:eastAsia="ar-SA"/>
    </w:rPr>
  </w:style>
  <w:style w:type="paragraph" w:customStyle="1" w:styleId="dktexjustify">
    <w:name w:val="dktexjustify"/>
    <w:basedOn w:val="a0"/>
    <w:rsid w:val="008A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A68B3"/>
    <w:pPr>
      <w:widowControl w:val="0"/>
      <w:suppressAutoHyphens/>
      <w:autoSpaceDE w:val="0"/>
      <w:spacing w:after="0" w:line="240" w:lineRule="auto"/>
    </w:pPr>
    <w:rPr>
      <w:rFonts w:ascii="Courier New" w:eastAsia="Courier New" w:hAnsi="Courier New" w:cs="Courier New"/>
      <w:bCs w:val="0"/>
      <w:kern w:val="0"/>
      <w:sz w:val="20"/>
      <w:szCs w:val="20"/>
      <w:lang w:eastAsia="ar-SA"/>
    </w:rPr>
  </w:style>
  <w:style w:type="paragraph" w:customStyle="1" w:styleId="a">
    <w:name w:val="Нумерация"/>
    <w:basedOn w:val="a0"/>
    <w:autoRedefine/>
    <w:rsid w:val="008A68B3"/>
    <w:pPr>
      <w:numPr>
        <w:numId w:val="8"/>
      </w:numPr>
      <w:spacing w:after="0" w:line="240" w:lineRule="auto"/>
      <w:jc w:val="both"/>
    </w:pPr>
    <w:rPr>
      <w:rFonts w:ascii="Times New Roman" w:eastAsia="Times New Roman" w:hAnsi="Times New Roman"/>
      <w:sz w:val="26"/>
      <w:szCs w:val="24"/>
      <w:lang w:eastAsia="ru-RU"/>
    </w:rPr>
  </w:style>
  <w:style w:type="paragraph" w:customStyle="1" w:styleId="af0">
    <w:name w:val="Решение"/>
    <w:basedOn w:val="a0"/>
    <w:qFormat/>
    <w:rsid w:val="008A68B3"/>
    <w:pPr>
      <w:suppressAutoHyphens/>
      <w:spacing w:after="0" w:line="240" w:lineRule="auto"/>
      <w:ind w:firstLine="709"/>
      <w:jc w:val="both"/>
    </w:pPr>
    <w:rPr>
      <w:rFonts w:ascii="Times New Roman" w:eastAsia="Times New Roman" w:hAnsi="Times New Roman"/>
      <w:sz w:val="26"/>
      <w:szCs w:val="26"/>
      <w:lang w:eastAsia="ru-RU"/>
    </w:rPr>
  </w:style>
  <w:style w:type="paragraph" w:customStyle="1" w:styleId="Default">
    <w:name w:val="Default"/>
    <w:rsid w:val="008A68B3"/>
    <w:pPr>
      <w:autoSpaceDE w:val="0"/>
      <w:autoSpaceDN w:val="0"/>
      <w:adjustRightInd w:val="0"/>
      <w:spacing w:after="0" w:line="240" w:lineRule="auto"/>
    </w:pPr>
    <w:rPr>
      <w:rFonts w:ascii="Arial" w:eastAsia="Calibri" w:hAnsi="Arial" w:cs="Arial"/>
      <w:bCs w:val="0"/>
      <w:color w:val="000000"/>
      <w:kern w:val="0"/>
      <w:sz w:val="24"/>
      <w:szCs w:val="24"/>
    </w:rPr>
  </w:style>
  <w:style w:type="paragraph" w:styleId="af1">
    <w:name w:val="Body Text"/>
    <w:basedOn w:val="a0"/>
    <w:link w:val="af2"/>
    <w:rsid w:val="008A68B3"/>
    <w:pPr>
      <w:widowControl w:val="0"/>
      <w:suppressAutoHyphens/>
      <w:spacing w:after="120" w:line="240" w:lineRule="auto"/>
    </w:pPr>
    <w:rPr>
      <w:rFonts w:ascii="Times New Roman" w:eastAsia="Lucida Sans Unicode" w:hAnsi="Times New Roman"/>
      <w:kern w:val="1"/>
      <w:sz w:val="20"/>
      <w:szCs w:val="24"/>
    </w:rPr>
  </w:style>
  <w:style w:type="character" w:customStyle="1" w:styleId="af2">
    <w:name w:val="Основной текст Знак"/>
    <w:basedOn w:val="a1"/>
    <w:link w:val="af1"/>
    <w:rsid w:val="008A68B3"/>
    <w:rPr>
      <w:rFonts w:eastAsia="Lucida Sans Unicode"/>
      <w:bCs w:val="0"/>
      <w:kern w:val="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936899012C680AF32880324AA7635B98105E3078825461A050DA00AB5F62128C654F2149A3C4897F8D388i5a5J" TargetMode="External"/><Relationship Id="rId18" Type="http://schemas.openxmlformats.org/officeDocument/2006/relationships/chart" Target="charts/chart5.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consultantplus://offline/ref=31B830A140E5079851C2F664649971337321ECD834CF3A998B0AA8656E3D4E0D8C98B9BAC26Ba9w2M" TargetMode="External"/><Relationship Id="rId7" Type="http://schemas.openxmlformats.org/officeDocument/2006/relationships/endnotes" Target="endnotes.xml"/><Relationship Id="rId12" Type="http://schemas.openxmlformats.org/officeDocument/2006/relationships/hyperlink" Target="consultantplus://offline/ref=86CD5C72237958198FEB66CA01E02955BC71856AF86C32519DA127uBE8J" TargetMode="External"/><Relationship Id="rId17" Type="http://schemas.openxmlformats.org/officeDocument/2006/relationships/chart" Target="charts/chart4.xml"/><Relationship Id="rId25" Type="http://schemas.openxmlformats.org/officeDocument/2006/relationships/hyperlink" Target="consultantplus://offline/ref=18E2141CECD99FFA550706BE77A75E3EF7310E4EAE323F00E35C146668C123F5EE3746102D9644B1FAF6BBk5R6K"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consultantplus://offline/ref=16498E30C9846380D788497F9A4D1DD1412FF7A3E9329A3A5DA510EA99m9k3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consultantplus://offline/ref=4B05099FE904F2020F0A9E882F042AB223D6628D3AF653B59A0980D432BC9FC7FFA2C10431F9F0FFi5RCL" TargetMode="External"/><Relationship Id="rId5" Type="http://schemas.openxmlformats.org/officeDocument/2006/relationships/webSettings" Target="webSettings.xml"/><Relationship Id="rId15" Type="http://schemas.openxmlformats.org/officeDocument/2006/relationships/hyperlink" Target="consultantplus://offline/ref=A555D29BAD4232143DD33EB1028E1EB3D26F801E1ECF06F361E85819751777DDABFDE6C7D5C0A14FFA4E41q6xAL" TargetMode="External"/><Relationship Id="rId23" Type="http://schemas.openxmlformats.org/officeDocument/2006/relationships/hyperlink" Target="consultantplus://offline/ref=31B830A140E5079851C2F664649971337321ECD834CF3A998B0AA8656E3D4E0D8C98B9B2C36393a5w2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8C1D5B5CB2C6135B9EFF625A2F2920C95AB0D9A9174875992C8443159A0992AD6C46616551V4jFJ" TargetMode="External"/><Relationship Id="rId22" Type="http://schemas.openxmlformats.org/officeDocument/2006/relationships/hyperlink" Target="consultantplus://offline/ref=31B830A140E5079851C2F664649971337321ECD834CF3A998B0AA8656E3D4E0D8C98B9BAC26Ba9w2M" TargetMode="External"/><Relationship Id="rId27"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8.791877618417282E-2"/>
          <c:y val="0.11467764256740634"/>
          <c:w val="0.91208122381582724"/>
          <c:h val="0.64791601049868763"/>
        </c:manualLayout>
      </c:layout>
      <c:pie3DChart>
        <c:varyColors val="1"/>
        <c:ser>
          <c:idx val="0"/>
          <c:order val="0"/>
          <c:tx>
            <c:strRef>
              <c:f>Лист1!$B$1</c:f>
              <c:strCache>
                <c:ptCount val="1"/>
                <c:pt idx="0">
                  <c:v>Думой города Костромы пятого созыва принято 103 решений, из них:</c:v>
                </c:pt>
              </c:strCache>
            </c:strRef>
          </c:tx>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tx>
                <c:rich>
                  <a:bodyPr/>
                  <a:lstStyle/>
                  <a:p>
                    <a:r>
                      <a:rPr lang="en-US" sz="1198"/>
                      <a:t>127</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sz="1198"/>
                      <a:t>112</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1"/>
            <c:leaderLines>
              <c:spPr>
                <a:ln w="951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решений Думы города Костромы нормативного характера</c:v>
                </c:pt>
                <c:pt idx="1">
                  <c:v>решений Думы города Костромы ненормативного характера</c:v>
                </c:pt>
              </c:strCache>
            </c:strRef>
          </c:cat>
          <c:val>
            <c:numRef>
              <c:f>Лист1!$B$2:$B$3</c:f>
              <c:numCache>
                <c:formatCode>General</c:formatCode>
                <c:ptCount val="2"/>
                <c:pt idx="0">
                  <c:v>127</c:v>
                </c:pt>
                <c:pt idx="1">
                  <c:v>112</c:v>
                </c:pt>
              </c:numCache>
            </c:numRef>
          </c:val>
        </c:ser>
        <c:dLbls>
          <c:showLegendKey val="0"/>
          <c:showVal val="0"/>
          <c:showCatName val="0"/>
          <c:showSerName val="0"/>
          <c:showPercent val="0"/>
          <c:showBubbleSize val="0"/>
          <c:showLeaderLines val="1"/>
        </c:dLbls>
      </c:pie3DChart>
      <c:spPr>
        <a:noFill/>
        <a:ln w="25366">
          <a:noFill/>
        </a:ln>
      </c:spPr>
    </c:plotArea>
    <c:legend>
      <c:legendPos val="b"/>
      <c:overlay val="0"/>
      <c:spPr>
        <a:noFill/>
        <a:ln>
          <a:noFill/>
        </a:ln>
        <a:effectLst/>
      </c:spPr>
      <c:txPr>
        <a:bodyPr rot="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noFill/>
            <a:ln w="25399" cap="flat" cmpd="sng" algn="ctr">
              <a:solidFill>
                <a:schemeClr val="accent1"/>
              </a:solidFill>
              <a:miter lim="800000"/>
            </a:ln>
            <a:effectLst/>
          </c:spPr>
          <c:invertIfNegative val="0"/>
          <c:dLbls>
            <c:dLbl>
              <c:idx val="0"/>
              <c:tx>
                <c:rich>
                  <a:bodyPr/>
                  <a:lstStyle/>
                  <a:p>
                    <a:r>
                      <a:rPr lang="en-US"/>
                      <a:t>13%</a:t>
                    </a:r>
                  </a:p>
                </c:rich>
              </c:tx>
              <c:dLblPos val="inEnd"/>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22%</a:t>
                    </a:r>
                  </a:p>
                </c:rich>
              </c:tx>
              <c:dLblPos val="inEnd"/>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38%</a:t>
                    </a:r>
                  </a:p>
                </c:rich>
              </c:tx>
              <c:dLblPos val="inEnd"/>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20%</a:t>
                    </a:r>
                  </a:p>
                </c:rich>
              </c:tx>
              <c:dLblPos val="inEnd"/>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3%</a:t>
                    </a:r>
                  </a:p>
                </c:rich>
              </c:tx>
              <c:dLblPos val="inEnd"/>
              <c:showLegendKey val="0"/>
              <c:showVal val="0"/>
              <c:showCatName val="0"/>
              <c:showSerName val="0"/>
              <c:showPercent val="0"/>
              <c:showBubbleSize val="0"/>
              <c:extLst>
                <c:ext xmlns:c15="http://schemas.microsoft.com/office/drawing/2012/chart" uri="{CE6537A1-D6FC-4f65-9D91-7224C49458BB}"/>
              </c:extLst>
            </c:dLbl>
            <c:dLbl>
              <c:idx val="5"/>
              <c:tx>
                <c:rich>
                  <a:bodyPr/>
                  <a:lstStyle/>
                  <a:p>
                    <a:r>
                      <a:rPr lang="en-US"/>
                      <a:t>4%</a:t>
                    </a:r>
                  </a:p>
                </c:rich>
              </c:tx>
              <c:dLblPos val="inEnd"/>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Финансы</c:v>
                </c:pt>
                <c:pt idx="1">
                  <c:v>Имущество</c:v>
                </c:pt>
                <c:pt idx="2">
                  <c:v>Местное самоуправление</c:v>
                </c:pt>
                <c:pt idx="3">
                  <c:v>Социальная сфера</c:v>
                </c:pt>
                <c:pt idx="4">
                  <c:v>ЖКХ и градостроительство</c:v>
                </c:pt>
                <c:pt idx="5">
                  <c:v>Организация деятельности Думы</c:v>
                </c:pt>
              </c:strCache>
            </c:strRef>
          </c:cat>
          <c:val>
            <c:numRef>
              <c:f>Лист1!$B$2:$B$7</c:f>
              <c:numCache>
                <c:formatCode>General</c:formatCode>
                <c:ptCount val="6"/>
                <c:pt idx="0">
                  <c:v>13</c:v>
                </c:pt>
                <c:pt idx="1">
                  <c:v>22</c:v>
                </c:pt>
                <c:pt idx="2">
                  <c:v>38</c:v>
                </c:pt>
                <c:pt idx="3">
                  <c:v>20</c:v>
                </c:pt>
                <c:pt idx="4">
                  <c:v>3</c:v>
                </c:pt>
                <c:pt idx="5">
                  <c:v>4</c:v>
                </c:pt>
              </c:numCache>
            </c:numRef>
          </c:val>
        </c:ser>
        <c:dLbls>
          <c:showLegendKey val="0"/>
          <c:showVal val="0"/>
          <c:showCatName val="0"/>
          <c:showSerName val="0"/>
          <c:showPercent val="0"/>
          <c:showBubbleSize val="0"/>
        </c:dLbls>
        <c:gapWidth val="164"/>
        <c:overlap val="-35"/>
        <c:axId val="299871712"/>
        <c:axId val="299872104"/>
      </c:barChart>
      <c:catAx>
        <c:axId val="2998717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99872104"/>
        <c:crosses val="autoZero"/>
        <c:auto val="1"/>
        <c:lblAlgn val="ctr"/>
        <c:lblOffset val="100"/>
        <c:noMultiLvlLbl val="0"/>
      </c:catAx>
      <c:valAx>
        <c:axId val="299872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299871712"/>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9" b="1" i="0" u="none" strike="noStrike" baseline="0">
                <a:solidFill>
                  <a:srgbClr val="000000"/>
                </a:solidFill>
                <a:latin typeface="Times New Roman"/>
                <a:ea typeface="Times New Roman"/>
                <a:cs typeface="Times New Roman"/>
              </a:defRPr>
            </a:pPr>
            <a:r>
              <a:rPr lang="ru-RU"/>
              <a:t>Изменение основных параметров бюджета города Костромы за 2013-2017 годы</a:t>
            </a:r>
          </a:p>
        </c:rich>
      </c:tx>
      <c:layout>
        <c:manualLayout>
          <c:xMode val="edge"/>
          <c:yMode val="edge"/>
          <c:x val="0.14202081912935757"/>
          <c:y val="1.654929577464789E-2"/>
        </c:manualLayout>
      </c:layout>
      <c:overlay val="0"/>
      <c:spPr>
        <a:noFill/>
        <a:ln w="25378">
          <a:noFill/>
        </a:ln>
      </c:spPr>
    </c:title>
    <c:autoTitleDeleted val="0"/>
    <c:plotArea>
      <c:layout>
        <c:manualLayout>
          <c:layoutTarget val="inner"/>
          <c:xMode val="edge"/>
          <c:yMode val="edge"/>
          <c:x val="2.6115859449192782E-2"/>
          <c:y val="0.12794108802394202"/>
          <c:w val="0.94776828110161448"/>
          <c:h val="0.63939808318511837"/>
        </c:manualLayout>
      </c:layout>
      <c:barChart>
        <c:barDir val="col"/>
        <c:grouping val="clustered"/>
        <c:varyColors val="0"/>
        <c:ser>
          <c:idx val="0"/>
          <c:order val="0"/>
          <c:tx>
            <c:strRef>
              <c:f>Лист1!$B$39</c:f>
              <c:strCache>
                <c:ptCount val="1"/>
                <c:pt idx="0">
                  <c:v>Доходы</c:v>
                </c:pt>
              </c:strCache>
            </c:strRef>
          </c:tx>
          <c:spPr>
            <a:solidFill>
              <a:srgbClr val="5B9BD5"/>
            </a:solidFill>
            <a:ln w="25378">
              <a:noFill/>
            </a:ln>
          </c:spPr>
          <c:invertIfNegative val="0"/>
          <c:dLbls>
            <c:dLbl>
              <c:idx val="1"/>
              <c:layout>
                <c:manualLayout>
                  <c:x val="-7.8347391405134206E-2"/>
                  <c:y val="-2.2559070014091635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8490028490028532E-2"/>
                  <c:y val="1.8331805682859761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8490028490028577E-2"/>
                  <c:y val="3.9434429379641957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4245014245014245E-2"/>
                  <c:y val="1.2221203788573146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Лист1!$A$40:$A$44</c:f>
              <c:strCache>
                <c:ptCount val="5"/>
                <c:pt idx="0">
                  <c:v>2013</c:v>
                </c:pt>
                <c:pt idx="1">
                  <c:v>2014</c:v>
                </c:pt>
                <c:pt idx="2">
                  <c:v>2015</c:v>
                </c:pt>
                <c:pt idx="3">
                  <c:v>2016</c:v>
                </c:pt>
                <c:pt idx="4">
                  <c:v>2017  план</c:v>
                </c:pt>
              </c:strCache>
            </c:strRef>
          </c:cat>
          <c:val>
            <c:numRef>
              <c:f>Лист1!$B$40:$B$44</c:f>
              <c:numCache>
                <c:formatCode>General</c:formatCode>
                <c:ptCount val="5"/>
                <c:pt idx="0" formatCode="0.0">
                  <c:v>4681934.9000000004</c:v>
                </c:pt>
                <c:pt idx="1">
                  <c:v>4581147.8</c:v>
                </c:pt>
                <c:pt idx="2" formatCode="0.0">
                  <c:v>4344952.8</c:v>
                </c:pt>
                <c:pt idx="3" formatCode="0.0">
                  <c:v>4755828.0999999996</c:v>
                </c:pt>
                <c:pt idx="4" formatCode="0.0">
                  <c:v>5748203.2000000002</c:v>
                </c:pt>
              </c:numCache>
            </c:numRef>
          </c:val>
        </c:ser>
        <c:ser>
          <c:idx val="1"/>
          <c:order val="1"/>
          <c:tx>
            <c:strRef>
              <c:f>Лист1!$C$39</c:f>
              <c:strCache>
                <c:ptCount val="1"/>
                <c:pt idx="0">
                  <c:v>Расходы</c:v>
                </c:pt>
              </c:strCache>
            </c:strRef>
          </c:tx>
          <c:spPr>
            <a:solidFill>
              <a:srgbClr val="ED7D31"/>
            </a:solidFill>
            <a:ln w="25378">
              <a:noFill/>
            </a:ln>
          </c:spPr>
          <c:invertIfNegative val="0"/>
          <c:dLbls>
            <c:dLbl>
              <c:idx val="0"/>
              <c:layout>
                <c:manualLayout>
                  <c:x val="4.510921177587842E-2"/>
                  <c:y val="4.5829514207149348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741690408357077E-2"/>
                  <c:y val="-2.6485054861899376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1367521367521368E-2"/>
                  <c:y val="-3.0553009471432934E-3"/>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8993352326685659E-2"/>
                  <c:y val="4.8884815154292695E-2"/>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59E-2"/>
                  <c:y val="0"/>
                </c:manualLayout>
              </c:layout>
              <c:spPr>
                <a:noFill/>
                <a:ln w="25378">
                  <a:noFill/>
                </a:ln>
              </c:spPr>
              <c:txPr>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Лист1!$A$40:$A$44</c:f>
              <c:strCache>
                <c:ptCount val="5"/>
                <c:pt idx="0">
                  <c:v>2013</c:v>
                </c:pt>
                <c:pt idx="1">
                  <c:v>2014</c:v>
                </c:pt>
                <c:pt idx="2">
                  <c:v>2015</c:v>
                </c:pt>
                <c:pt idx="3">
                  <c:v>2016</c:v>
                </c:pt>
                <c:pt idx="4">
                  <c:v>2017  план</c:v>
                </c:pt>
              </c:strCache>
            </c:strRef>
          </c:cat>
          <c:val>
            <c:numRef>
              <c:f>Лист1!$C$40:$C$44</c:f>
              <c:numCache>
                <c:formatCode>General</c:formatCode>
                <c:ptCount val="5"/>
                <c:pt idx="0" formatCode="0.0">
                  <c:v>4583551.3</c:v>
                </c:pt>
                <c:pt idx="1">
                  <c:v>4701979.0999999996</c:v>
                </c:pt>
                <c:pt idx="2" formatCode="0.0">
                  <c:v>4608074.7</c:v>
                </c:pt>
                <c:pt idx="3" formatCode="0.0">
                  <c:v>5104813.9000000004</c:v>
                </c:pt>
                <c:pt idx="4" formatCode="0.0">
                  <c:v>6056255</c:v>
                </c:pt>
              </c:numCache>
            </c:numRef>
          </c:val>
        </c:ser>
        <c:ser>
          <c:idx val="2"/>
          <c:order val="2"/>
          <c:tx>
            <c:strRef>
              <c:f>Лист1!$D$39</c:f>
              <c:strCache>
                <c:ptCount val="1"/>
                <c:pt idx="0">
                  <c:v>в т. ч. безвозмездные поступления</c:v>
                </c:pt>
              </c:strCache>
            </c:strRef>
          </c:tx>
          <c:spPr>
            <a:solidFill>
              <a:srgbClr val="A5A5A5"/>
            </a:solidFill>
            <a:ln w="25378">
              <a:noFill/>
            </a:ln>
          </c:spPr>
          <c:invertIfNegative val="0"/>
          <c:dLbls>
            <c:spPr>
              <a:noFill/>
              <a:ln w="25378">
                <a:noFill/>
              </a:ln>
            </c:spPr>
            <c:txPr>
              <a:bodyPr wrap="square" lIns="38100" tIns="19050" rIns="38100" bIns="19050" anchor="ctr">
                <a:spAutoFit/>
              </a:bodyPr>
              <a:lstStyle/>
              <a:p>
                <a:pPr>
                  <a:defRPr sz="899"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Лист1!$A$40:$A$44</c:f>
              <c:strCache>
                <c:ptCount val="5"/>
                <c:pt idx="0">
                  <c:v>2013</c:v>
                </c:pt>
                <c:pt idx="1">
                  <c:v>2014</c:v>
                </c:pt>
                <c:pt idx="2">
                  <c:v>2015</c:v>
                </c:pt>
                <c:pt idx="3">
                  <c:v>2016</c:v>
                </c:pt>
                <c:pt idx="4">
                  <c:v>2017  план</c:v>
                </c:pt>
              </c:strCache>
            </c:strRef>
          </c:cat>
          <c:val>
            <c:numRef>
              <c:f>Лист1!$D$40:$D$44</c:f>
              <c:numCache>
                <c:formatCode>General</c:formatCode>
                <c:ptCount val="5"/>
                <c:pt idx="0" formatCode="0.0">
                  <c:v>1518219.8</c:v>
                </c:pt>
                <c:pt idx="1">
                  <c:v>1915703.8</c:v>
                </c:pt>
                <c:pt idx="2" formatCode="0.0">
                  <c:v>1822554.6</c:v>
                </c:pt>
                <c:pt idx="3" formatCode="0.0">
                  <c:v>2137069.7999999998</c:v>
                </c:pt>
                <c:pt idx="4" formatCode="0.0">
                  <c:v>2650848.7999999998</c:v>
                </c:pt>
              </c:numCache>
            </c:numRef>
          </c:val>
        </c:ser>
        <c:dLbls>
          <c:showLegendKey val="0"/>
          <c:showVal val="0"/>
          <c:showCatName val="0"/>
          <c:showSerName val="0"/>
          <c:showPercent val="0"/>
          <c:showBubbleSize val="0"/>
        </c:dLbls>
        <c:gapWidth val="267"/>
        <c:overlap val="-43"/>
        <c:axId val="299872888"/>
        <c:axId val="299873280"/>
      </c:barChart>
      <c:catAx>
        <c:axId val="299872888"/>
        <c:scaling>
          <c:orientation val="minMax"/>
        </c:scaling>
        <c:delete val="0"/>
        <c:axPos val="b"/>
        <c:majorGridlines>
          <c:spPr>
            <a:ln w="9517"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17" cap="flat" cmpd="sng" algn="ctr">
            <a:solidFill>
              <a:schemeClr val="dk1">
                <a:lumMod val="15000"/>
                <a:lumOff val="85000"/>
              </a:schemeClr>
            </a:solidFill>
            <a:round/>
          </a:ln>
          <a:effectLst/>
        </c:spPr>
        <c:txPr>
          <a:bodyPr rot="0" vert="horz"/>
          <a:lstStyle/>
          <a:p>
            <a:pPr>
              <a:defRPr sz="899" b="0" i="0" u="none" strike="noStrike" baseline="0">
                <a:solidFill>
                  <a:srgbClr val="000000"/>
                </a:solidFill>
                <a:latin typeface="Calibri"/>
                <a:ea typeface="Calibri"/>
                <a:cs typeface="Calibri"/>
              </a:defRPr>
            </a:pPr>
            <a:endParaRPr lang="ru-RU"/>
          </a:p>
        </c:txPr>
        <c:crossAx val="299873280"/>
        <c:crosses val="autoZero"/>
        <c:auto val="1"/>
        <c:lblAlgn val="ctr"/>
        <c:lblOffset val="100"/>
        <c:noMultiLvlLbl val="0"/>
      </c:catAx>
      <c:valAx>
        <c:axId val="299873280"/>
        <c:scaling>
          <c:orientation val="minMax"/>
        </c:scaling>
        <c:delete val="0"/>
        <c:axPos val="l"/>
        <c:majorGridlines>
          <c:spPr>
            <a:ln w="9517" cap="flat" cmpd="sng" algn="ctr">
              <a:solidFill>
                <a:schemeClr val="dk1">
                  <a:lumMod val="15000"/>
                  <a:lumOff val="85000"/>
                </a:schemeClr>
              </a:solidFill>
              <a:round/>
            </a:ln>
            <a:effectLst/>
          </c:spPr>
        </c:majorGridlines>
        <c:numFmt formatCode="0.0" sourceLinked="1"/>
        <c:majorTickMark val="none"/>
        <c:minorTickMark val="none"/>
        <c:tickLblPos val="nextTo"/>
        <c:spPr>
          <a:ln w="6344">
            <a:noFill/>
          </a:ln>
        </c:spPr>
        <c:txPr>
          <a:bodyPr rot="0" vert="horz"/>
          <a:lstStyle/>
          <a:p>
            <a:pPr>
              <a:defRPr sz="899" b="0" i="0" u="none" strike="noStrike" baseline="0">
                <a:solidFill>
                  <a:srgbClr val="000000"/>
                </a:solidFill>
                <a:latin typeface="Calibri"/>
                <a:ea typeface="Calibri"/>
                <a:cs typeface="Calibri"/>
              </a:defRPr>
            </a:pPr>
            <a:endParaRPr lang="ru-RU"/>
          </a:p>
        </c:txPr>
        <c:crossAx val="299872888"/>
        <c:crosses val="autoZero"/>
        <c:crossBetween val="between"/>
        <c:majorUnit val="500000"/>
        <c:minorUnit val="50000"/>
      </c:valAx>
      <c:spPr>
        <a:pattFill prst="ltDnDiag">
          <a:fgClr>
            <a:srgbClr val="D9D9D9"/>
          </a:fgClr>
          <a:bgClr>
            <a:srgbClr val="FFFFFF"/>
          </a:bgClr>
        </a:pattFill>
        <a:ln w="25378">
          <a:noFill/>
        </a:ln>
      </c:spPr>
    </c:plotArea>
    <c:legend>
      <c:legendPos val="r"/>
      <c:layout>
        <c:manualLayout>
          <c:xMode val="edge"/>
          <c:yMode val="edge"/>
          <c:x val="0.1885593220338983"/>
          <c:y val="0.83333333333333337"/>
          <c:w val="0.64194915254237284"/>
          <c:h val="6.4327485380116955E-2"/>
        </c:manualLayout>
      </c:layout>
      <c:overlay val="0"/>
      <c:spPr>
        <a:noFill/>
        <a:ln w="25378">
          <a:noFill/>
        </a:ln>
      </c:spPr>
      <c:txPr>
        <a:bodyPr/>
        <a:lstStyle/>
        <a:p>
          <a:pPr>
            <a:defRPr sz="824" b="0" i="0" u="none" strike="noStrike" baseline="0">
              <a:solidFill>
                <a:srgbClr val="000000"/>
              </a:solidFill>
              <a:latin typeface="Calibri"/>
              <a:ea typeface="Calibri"/>
              <a:cs typeface="Calibri"/>
            </a:defRPr>
          </a:pPr>
          <a:endParaRPr lang="ru-RU"/>
        </a:p>
      </c:txPr>
    </c:legend>
    <c:plotVisOnly val="1"/>
    <c:dispBlanksAs val="gap"/>
    <c:showDLblsOverMax val="0"/>
  </c:chart>
  <c:spPr>
    <a:solidFill>
      <a:schemeClr val="lt1"/>
    </a:solidFill>
    <a:ln w="9517" cap="flat" cmpd="sng" algn="ctr">
      <a:solidFill>
        <a:schemeClr val="dk1">
          <a:lumMod val="15000"/>
          <a:lumOff val="85000"/>
        </a:schemeClr>
      </a:solidFill>
      <a:round/>
    </a:ln>
    <a:effectLst/>
  </c:spPr>
  <c:txPr>
    <a:bodyPr/>
    <a:lstStyle/>
    <a:p>
      <a:pPr>
        <a:defRPr sz="8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solidFill>
                <a:latin typeface="+mn-lt"/>
                <a:ea typeface="+mn-ea"/>
                <a:cs typeface="+mn-cs"/>
              </a:defRPr>
            </a:pPr>
            <a:r>
              <a:rPr lang="ru-RU" sz="1000" b="1" baseline="0">
                <a:solidFill>
                  <a:schemeClr val="tx1"/>
                </a:solidFill>
                <a:latin typeface="Times New Roman" panose="02020603050405020304" pitchFamily="18" charset="0"/>
                <a:cs typeface="Times New Roman" panose="02020603050405020304" pitchFamily="18" charset="0"/>
              </a:rPr>
              <a:t>Динамика поступления основных собственных доходов бюджета города Костромы              за 2013-2017 годы</a:t>
            </a:r>
          </a:p>
        </c:rich>
      </c:tx>
      <c:layout>
        <c:manualLayout>
          <c:xMode val="edge"/>
          <c:yMode val="edge"/>
          <c:x val="0.12834629244560952"/>
          <c:y val="1.5284300224803739E-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ser>
        <c:ser>
          <c:idx val="1"/>
          <c:order val="1"/>
          <c:tx>
            <c:strRef>
              <c:f>Лист1!$A$3</c:f>
              <c:strCache>
                <c:ptCount val="1"/>
                <c:pt idx="0">
                  <c:v>2013</c:v>
                </c:pt>
              </c:strCache>
            </c:strRef>
          </c:tx>
          <c:spPr>
            <a:solidFill>
              <a:schemeClr val="accent2"/>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val>
            <c:numRef>
              <c:f>Лист1!$B$3:$M$3</c:f>
              <c:numCache>
                <c:formatCode>0.0</c:formatCode>
                <c:ptCount val="12"/>
                <c:pt idx="0">
                  <c:v>1542638</c:v>
                </c:pt>
                <c:pt idx="1">
                  <c:v>76485</c:v>
                </c:pt>
                <c:pt idx="2">
                  <c:v>309890</c:v>
                </c:pt>
                <c:pt idx="3">
                  <c:v>5738.1</c:v>
                </c:pt>
                <c:pt idx="4">
                  <c:v>38046</c:v>
                </c:pt>
                <c:pt idx="5">
                  <c:v>390853</c:v>
                </c:pt>
                <c:pt idx="6">
                  <c:v>25906</c:v>
                </c:pt>
                <c:pt idx="7">
                  <c:v>372285</c:v>
                </c:pt>
                <c:pt idx="8">
                  <c:v>34628</c:v>
                </c:pt>
                <c:pt idx="9">
                  <c:v>364003</c:v>
                </c:pt>
                <c:pt idx="10">
                  <c:v>67651</c:v>
                </c:pt>
              </c:numCache>
            </c:numRef>
          </c:val>
        </c:ser>
        <c:ser>
          <c:idx val="2"/>
          <c:order val="2"/>
          <c:tx>
            <c:strRef>
              <c:f>Лист1!$A$4</c:f>
              <c:strCache>
                <c:ptCount val="1"/>
                <c:pt idx="0">
                  <c:v>2014</c:v>
                </c:pt>
              </c:strCache>
            </c:strRef>
          </c:tx>
          <c:spPr>
            <a:solidFill>
              <a:schemeClr val="accent3"/>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val>
            <c:numRef>
              <c:f>Лист1!$B$4:$M$4</c:f>
              <c:numCache>
                <c:formatCode>0.0</c:formatCode>
                <c:ptCount val="12"/>
                <c:pt idx="0">
                  <c:v>1175537</c:v>
                </c:pt>
                <c:pt idx="1">
                  <c:v>81128.3</c:v>
                </c:pt>
                <c:pt idx="2">
                  <c:v>326734.59999999998</c:v>
                </c:pt>
                <c:pt idx="3">
                  <c:v>16442.5</c:v>
                </c:pt>
                <c:pt idx="4">
                  <c:v>37633.9</c:v>
                </c:pt>
                <c:pt idx="5">
                  <c:v>378491.2</c:v>
                </c:pt>
                <c:pt idx="6">
                  <c:v>31524.5</c:v>
                </c:pt>
                <c:pt idx="7">
                  <c:v>336232.8</c:v>
                </c:pt>
                <c:pt idx="8">
                  <c:v>44586</c:v>
                </c:pt>
                <c:pt idx="9">
                  <c:v>164688.5</c:v>
                </c:pt>
                <c:pt idx="10">
                  <c:v>61069.4</c:v>
                </c:pt>
              </c:numCache>
            </c:numRef>
          </c:val>
        </c:ser>
        <c:ser>
          <c:idx val="3"/>
          <c:order val="3"/>
          <c:tx>
            <c:strRef>
              <c:f>Лист1!$A$5</c:f>
              <c:strCache>
                <c:ptCount val="1"/>
                <c:pt idx="0">
                  <c:v>2015</c:v>
                </c:pt>
              </c:strCache>
            </c:strRef>
          </c:tx>
          <c:spPr>
            <a:solidFill>
              <a:schemeClr val="accent4"/>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val>
            <c:numRef>
              <c:f>Лист1!$B$5:$M$5</c:f>
              <c:numCache>
                <c:formatCode>0.0</c:formatCode>
                <c:ptCount val="12"/>
                <c:pt idx="0">
                  <c:v>1129309.1000000001</c:v>
                </c:pt>
                <c:pt idx="1">
                  <c:v>83855.600000000006</c:v>
                </c:pt>
                <c:pt idx="2">
                  <c:v>326850.09999999998</c:v>
                </c:pt>
                <c:pt idx="3">
                  <c:v>22391.4</c:v>
                </c:pt>
                <c:pt idx="4">
                  <c:v>36063.300000000003</c:v>
                </c:pt>
                <c:pt idx="5">
                  <c:v>338772.9</c:v>
                </c:pt>
                <c:pt idx="6">
                  <c:v>35070.6</c:v>
                </c:pt>
                <c:pt idx="7">
                  <c:v>248742.9</c:v>
                </c:pt>
                <c:pt idx="8">
                  <c:v>45720.1</c:v>
                </c:pt>
                <c:pt idx="9">
                  <c:v>184709.2</c:v>
                </c:pt>
                <c:pt idx="10">
                  <c:v>62883.1</c:v>
                </c:pt>
              </c:numCache>
            </c:numRef>
          </c:val>
        </c:ser>
        <c:ser>
          <c:idx val="4"/>
          <c:order val="4"/>
          <c:tx>
            <c:strRef>
              <c:f>Лист1!$A$6</c:f>
              <c:strCache>
                <c:ptCount val="1"/>
                <c:pt idx="0">
                  <c:v>2016</c:v>
                </c:pt>
              </c:strCache>
            </c:strRef>
          </c:tx>
          <c:spPr>
            <a:solidFill>
              <a:schemeClr val="accent5"/>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val>
            <c:numRef>
              <c:f>Лист1!$B$6:$M$6</c:f>
              <c:numCache>
                <c:formatCode>0.0</c:formatCode>
                <c:ptCount val="12"/>
                <c:pt idx="0">
                  <c:v>1237420.8999999999</c:v>
                </c:pt>
                <c:pt idx="1">
                  <c:v>87150.7</c:v>
                </c:pt>
                <c:pt idx="2">
                  <c:v>294788.3</c:v>
                </c:pt>
                <c:pt idx="3">
                  <c:v>24904.7</c:v>
                </c:pt>
                <c:pt idx="4">
                  <c:v>55073.4</c:v>
                </c:pt>
                <c:pt idx="5">
                  <c:v>278412.2</c:v>
                </c:pt>
                <c:pt idx="6">
                  <c:v>36736.9</c:v>
                </c:pt>
                <c:pt idx="7">
                  <c:v>240807.7</c:v>
                </c:pt>
                <c:pt idx="8">
                  <c:v>79456.7</c:v>
                </c:pt>
                <c:pt idx="9">
                  <c:v>187628.7</c:v>
                </c:pt>
                <c:pt idx="10">
                  <c:v>96466.4</c:v>
                </c:pt>
              </c:numCache>
            </c:numRef>
          </c:val>
        </c:ser>
        <c:ser>
          <c:idx val="5"/>
          <c:order val="5"/>
          <c:tx>
            <c:strRef>
              <c:f>Лист1!$A$7</c:f>
              <c:strCache>
                <c:ptCount val="1"/>
                <c:pt idx="0">
                  <c:v>2017 план</c:v>
                </c:pt>
              </c:strCache>
            </c:strRef>
          </c:tx>
          <c:spPr>
            <a:solidFill>
              <a:schemeClr val="accent6"/>
            </a:solidFill>
            <a:ln>
              <a:noFill/>
            </a:ln>
            <a:effectLst/>
          </c:spPr>
          <c:invertIfNegative val="0"/>
          <c:cat>
            <c:strRef>
              <c:f>Лист1!$B$2:$M$2</c:f>
              <c:strCache>
                <c:ptCount val="11"/>
                <c:pt idx="0">
                  <c:v>Налог на доходы физических лиц</c:v>
                </c:pt>
                <c:pt idx="1">
                  <c:v>Налог, взимаемый в связи с применением УСН</c:v>
                </c:pt>
                <c:pt idx="2">
                  <c:v>ЕНВД для отдельных видов деятельности</c:v>
                </c:pt>
                <c:pt idx="3">
                  <c:v>Налог, взимаемый в связи с применением патентной системы </c:v>
                </c:pt>
                <c:pt idx="4">
                  <c:v>Налог на имущество физических лиц</c:v>
                </c:pt>
                <c:pt idx="5">
                  <c:v>Земельный налог</c:v>
                </c:pt>
                <c:pt idx="6">
                  <c:v>Государственная пошлина</c:v>
                </c:pt>
                <c:pt idx="7">
                  <c:v>Доходы от использования имущества </c:v>
                </c:pt>
                <c:pt idx="8">
                  <c:v>Доходы от оказания платных услуг </c:v>
                </c:pt>
                <c:pt idx="9">
                  <c:v>Доходы от продажи активов</c:v>
                </c:pt>
                <c:pt idx="10">
                  <c:v>Штрафы, санкции, возмещение ущерба</c:v>
                </c:pt>
              </c:strCache>
            </c:strRef>
          </c:cat>
          <c:val>
            <c:numRef>
              <c:f>Лист1!$B$7:$M$7</c:f>
              <c:numCache>
                <c:formatCode>0.0</c:formatCode>
                <c:ptCount val="12"/>
                <c:pt idx="0">
                  <c:v>1363997</c:v>
                </c:pt>
                <c:pt idx="1">
                  <c:v>98824</c:v>
                </c:pt>
                <c:pt idx="2">
                  <c:v>276923</c:v>
                </c:pt>
                <c:pt idx="3">
                  <c:v>25911</c:v>
                </c:pt>
                <c:pt idx="4">
                  <c:v>79275</c:v>
                </c:pt>
                <c:pt idx="5">
                  <c:v>294400</c:v>
                </c:pt>
                <c:pt idx="6">
                  <c:v>38174</c:v>
                </c:pt>
                <c:pt idx="7">
                  <c:v>411943</c:v>
                </c:pt>
                <c:pt idx="8">
                  <c:v>128323</c:v>
                </c:pt>
                <c:pt idx="9">
                  <c:v>257617.4</c:v>
                </c:pt>
                <c:pt idx="10">
                  <c:v>103585</c:v>
                </c:pt>
              </c:numCache>
            </c:numRef>
          </c:val>
        </c:ser>
        <c:dLbls>
          <c:showLegendKey val="0"/>
          <c:showVal val="0"/>
          <c:showCatName val="0"/>
          <c:showSerName val="0"/>
          <c:showPercent val="0"/>
          <c:showBubbleSize val="0"/>
        </c:dLbls>
        <c:gapWidth val="150"/>
        <c:axId val="298393296"/>
        <c:axId val="298392904"/>
      </c:barChart>
      <c:catAx>
        <c:axId val="298393296"/>
        <c:scaling>
          <c:orientation val="minMax"/>
        </c:scaling>
        <c:delete val="0"/>
        <c:axPos val="b"/>
        <c:minorGridlines>
          <c:spPr>
            <a:ln w="9521" cap="flat" cmpd="sng" algn="ctr">
              <a:solidFill>
                <a:schemeClr val="tx1">
                  <a:lumMod val="5000"/>
                  <a:lumOff val="95000"/>
                </a:schemeClr>
              </a:solidFill>
              <a:round/>
            </a:ln>
            <a:effectLst/>
          </c:spPr>
        </c:minorGridlines>
        <c:numFmt formatCode="General" sourceLinked="1"/>
        <c:majorTickMark val="none"/>
        <c:minorTickMark val="none"/>
        <c:tickLblPos val="low"/>
        <c:spPr>
          <a:noFill/>
          <a:ln>
            <a:noFill/>
          </a:ln>
          <a:effectLst/>
        </c:spPr>
        <c:txPr>
          <a:bodyPr rot="-2580000" spcFirstLastPara="1" vertOverflow="ellipsis" wrap="square" anchor="ctr" anchorCtr="1"/>
          <a:lstStyle/>
          <a:p>
            <a:pPr>
              <a:defRPr sz="900" b="0" i="0" u="none" strike="noStrike" kern="1200" baseline="0">
                <a:solidFill>
                  <a:sysClr val="windowText" lastClr="000000"/>
                </a:solidFill>
                <a:latin typeface="+mj-lt"/>
                <a:ea typeface="+mn-ea"/>
                <a:cs typeface="+mn-cs"/>
              </a:defRPr>
            </a:pPr>
            <a:endParaRPr lang="ru-RU"/>
          </a:p>
        </c:txPr>
        <c:crossAx val="298392904"/>
        <c:crosses val="autoZero"/>
        <c:auto val="1"/>
        <c:lblAlgn val="ctr"/>
        <c:lblOffset val="100"/>
        <c:tickLblSkip val="1"/>
        <c:noMultiLvlLbl val="0"/>
      </c:catAx>
      <c:valAx>
        <c:axId val="298392904"/>
        <c:scaling>
          <c:orientation val="minMax"/>
          <c:max val="1600000"/>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8393296"/>
        <c:crosses val="autoZero"/>
        <c:crossBetween val="between"/>
      </c:valAx>
      <c:spPr>
        <a:noFill/>
        <a:ln w="25389">
          <a:noFill/>
        </a:ln>
      </c:spPr>
    </c:plotArea>
    <c:legend>
      <c:legendPos val="r"/>
      <c:legendEntry>
        <c:idx val="0"/>
        <c:delete val="1"/>
      </c:legendEntry>
      <c:layout>
        <c:manualLayout>
          <c:xMode val="edge"/>
          <c:yMode val="edge"/>
          <c:x val="0.49531249999999999"/>
          <c:y val="0.12126865671641791"/>
          <c:w val="0.42656250000000001"/>
          <c:h val="3.731343283582089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cap="none" spc="0" normalizeH="0" baseline="0">
                <a:solidFill>
                  <a:sysClr val="windowText" lastClr="000000"/>
                </a:solidFill>
                <a:latin typeface="Times New Roman" panose="02020603050405020304" pitchFamily="18" charset="0"/>
                <a:ea typeface="+mj-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Динамика расходов бюджета города Костромы                                                                      за 2013-2017 годы</a:t>
            </a:r>
          </a:p>
        </c:rich>
      </c:tx>
      <c:layout>
        <c:manualLayout>
          <c:xMode val="edge"/>
          <c:yMode val="edge"/>
          <c:x val="0.28241307353774725"/>
          <c:y val="3.879736986814241E-2"/>
        </c:manualLayout>
      </c:layout>
      <c:overlay val="0"/>
      <c:spPr>
        <a:noFill/>
        <a:ln>
          <a:noFill/>
        </a:ln>
        <a:effectLst/>
      </c:spPr>
    </c:title>
    <c:autoTitleDeleted val="0"/>
    <c:plotArea>
      <c:layout>
        <c:manualLayout>
          <c:layoutTarget val="inner"/>
          <c:xMode val="edge"/>
          <c:yMode val="edge"/>
          <c:x val="0.23960397252054225"/>
          <c:y val="0.17397374309782568"/>
          <c:w val="0.83570231846019249"/>
          <c:h val="0.35635097696121321"/>
        </c:manualLayout>
      </c:layout>
      <c:barChart>
        <c:barDir val="col"/>
        <c:grouping val="clustered"/>
        <c:varyColors val="0"/>
        <c:ser>
          <c:idx val="0"/>
          <c:order val="0"/>
          <c:tx>
            <c:strRef>
              <c:f>Лист1!$A$70</c:f>
              <c:strCache>
                <c:ptCount val="1"/>
                <c:pt idx="0">
                  <c:v>2013</c:v>
                </c:pt>
              </c:strCache>
            </c:strRef>
          </c:tx>
          <c:spPr>
            <a:solidFill>
              <a:schemeClr val="accent1"/>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val>
            <c:numRef>
              <c:f>Лист1!$B$70:$H$70</c:f>
              <c:numCache>
                <c:formatCode>0.0</c:formatCode>
                <c:ptCount val="7"/>
                <c:pt idx="0">
                  <c:v>379806.4</c:v>
                </c:pt>
                <c:pt idx="1">
                  <c:v>25998.6</c:v>
                </c:pt>
                <c:pt idx="2">
                  <c:v>606232.80000000005</c:v>
                </c:pt>
                <c:pt idx="3">
                  <c:v>715485.8</c:v>
                </c:pt>
                <c:pt idx="4">
                  <c:v>2488680.4</c:v>
                </c:pt>
                <c:pt idx="5">
                  <c:v>76414.100000000006</c:v>
                </c:pt>
                <c:pt idx="6">
                  <c:v>6872.1</c:v>
                </c:pt>
              </c:numCache>
            </c:numRef>
          </c:val>
        </c:ser>
        <c:ser>
          <c:idx val="1"/>
          <c:order val="1"/>
          <c:tx>
            <c:strRef>
              <c:f>Лист1!$A$71</c:f>
              <c:strCache>
                <c:ptCount val="1"/>
                <c:pt idx="0">
                  <c:v>2014</c:v>
                </c:pt>
              </c:strCache>
            </c:strRef>
          </c:tx>
          <c:spPr>
            <a:solidFill>
              <a:schemeClr val="accent2"/>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val>
            <c:numRef>
              <c:f>Лист1!$B$71:$H$71</c:f>
              <c:numCache>
                <c:formatCode>0.0</c:formatCode>
                <c:ptCount val="7"/>
                <c:pt idx="0">
                  <c:v>332327.59999999998</c:v>
                </c:pt>
                <c:pt idx="1">
                  <c:v>27613.8</c:v>
                </c:pt>
                <c:pt idx="2">
                  <c:v>697640</c:v>
                </c:pt>
                <c:pt idx="3">
                  <c:v>596859.4</c:v>
                </c:pt>
                <c:pt idx="4">
                  <c:v>2661529</c:v>
                </c:pt>
                <c:pt idx="5">
                  <c:v>92688.4</c:v>
                </c:pt>
                <c:pt idx="6">
                  <c:v>16839</c:v>
                </c:pt>
              </c:numCache>
            </c:numRef>
          </c:val>
        </c:ser>
        <c:ser>
          <c:idx val="2"/>
          <c:order val="2"/>
          <c:tx>
            <c:strRef>
              <c:f>Лист1!$A$72</c:f>
              <c:strCache>
                <c:ptCount val="1"/>
                <c:pt idx="0">
                  <c:v>2015</c:v>
                </c:pt>
              </c:strCache>
            </c:strRef>
          </c:tx>
          <c:spPr>
            <a:solidFill>
              <a:schemeClr val="accent3"/>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val>
            <c:numRef>
              <c:f>Лист1!$B$72:$H$72</c:f>
              <c:numCache>
                <c:formatCode>0.0</c:formatCode>
                <c:ptCount val="7"/>
                <c:pt idx="0">
                  <c:v>347764.1</c:v>
                </c:pt>
                <c:pt idx="1">
                  <c:v>24060.3</c:v>
                </c:pt>
                <c:pt idx="2">
                  <c:v>634819.80000000005</c:v>
                </c:pt>
                <c:pt idx="3">
                  <c:v>426613.5</c:v>
                </c:pt>
                <c:pt idx="4">
                  <c:v>2738626.3</c:v>
                </c:pt>
                <c:pt idx="5">
                  <c:v>87349.2</c:v>
                </c:pt>
                <c:pt idx="6">
                  <c:v>20023.400000000001</c:v>
                </c:pt>
              </c:numCache>
            </c:numRef>
          </c:val>
        </c:ser>
        <c:ser>
          <c:idx val="3"/>
          <c:order val="3"/>
          <c:tx>
            <c:strRef>
              <c:f>Лист1!$A$73</c:f>
              <c:strCache>
                <c:ptCount val="1"/>
                <c:pt idx="0">
                  <c:v>2016</c:v>
                </c:pt>
              </c:strCache>
            </c:strRef>
          </c:tx>
          <c:spPr>
            <a:solidFill>
              <a:schemeClr val="accent4"/>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val>
            <c:numRef>
              <c:f>Лист1!$B$73:$H$73</c:f>
              <c:numCache>
                <c:formatCode>0.0</c:formatCode>
                <c:ptCount val="7"/>
                <c:pt idx="0">
                  <c:v>353370.2</c:v>
                </c:pt>
                <c:pt idx="1">
                  <c:v>32061.200000000001</c:v>
                </c:pt>
                <c:pt idx="2">
                  <c:v>1078664.6000000001</c:v>
                </c:pt>
                <c:pt idx="3">
                  <c:v>401056.9</c:v>
                </c:pt>
                <c:pt idx="4">
                  <c:v>2671045.7000000002</c:v>
                </c:pt>
                <c:pt idx="5">
                  <c:v>95697.2</c:v>
                </c:pt>
                <c:pt idx="6">
                  <c:v>99295.7</c:v>
                </c:pt>
              </c:numCache>
            </c:numRef>
          </c:val>
        </c:ser>
        <c:ser>
          <c:idx val="4"/>
          <c:order val="4"/>
          <c:tx>
            <c:strRef>
              <c:f>Лист1!$A$74</c:f>
              <c:strCache>
                <c:ptCount val="1"/>
                <c:pt idx="0">
                  <c:v>2017 план</c:v>
                </c:pt>
              </c:strCache>
            </c:strRef>
          </c:tx>
          <c:spPr>
            <a:solidFill>
              <a:schemeClr val="accent5"/>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val>
            <c:numRef>
              <c:f>Лист1!$B$74:$H$74</c:f>
              <c:numCache>
                <c:formatCode>0.0</c:formatCode>
                <c:ptCount val="7"/>
                <c:pt idx="0">
                  <c:v>366064.7</c:v>
                </c:pt>
                <c:pt idx="1">
                  <c:v>30661.200000000001</c:v>
                </c:pt>
                <c:pt idx="2">
                  <c:v>1577163.3</c:v>
                </c:pt>
                <c:pt idx="3">
                  <c:v>581779.5</c:v>
                </c:pt>
                <c:pt idx="4">
                  <c:v>2795977.6</c:v>
                </c:pt>
                <c:pt idx="5">
                  <c:v>118592.3</c:v>
                </c:pt>
                <c:pt idx="6">
                  <c:v>158666.20000000001</c:v>
                </c:pt>
              </c:numCache>
            </c:numRef>
          </c:val>
        </c:ser>
        <c:ser>
          <c:idx val="5"/>
          <c:order val="5"/>
          <c:spPr>
            <a:solidFill>
              <a:schemeClr val="accent6"/>
            </a:solidFill>
            <a:ln>
              <a:noFill/>
            </a:ln>
            <a:effectLst/>
          </c:spPr>
          <c:invertIfNegative val="0"/>
          <c:cat>
            <c:strRef>
              <c:f>Лист1!$B$69:$H$69</c:f>
              <c:strCache>
                <c:ptCount val="7"/>
                <c:pt idx="0">
                  <c:v>Общегосударственные вопросы</c:v>
                </c:pt>
                <c:pt idx="1">
                  <c:v>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Физическая культура и спорт</c:v>
                </c:pt>
              </c:strCache>
            </c:strRef>
          </c:cat>
        </c:ser>
        <c:dLbls>
          <c:showLegendKey val="0"/>
          <c:showVal val="0"/>
          <c:showCatName val="0"/>
          <c:showSerName val="0"/>
          <c:showPercent val="0"/>
          <c:showBubbleSize val="0"/>
        </c:dLbls>
        <c:gapWidth val="267"/>
        <c:overlap val="-43"/>
        <c:axId val="297276992"/>
        <c:axId val="297275424"/>
      </c:barChart>
      <c:catAx>
        <c:axId val="297276992"/>
        <c:scaling>
          <c:orientation val="minMax"/>
        </c:scaling>
        <c:delete val="0"/>
        <c:axPos val="b"/>
        <c:majorGridlines>
          <c:spPr>
            <a:ln w="9523" cap="flat" cmpd="sng" algn="ctr">
              <a:solidFill>
                <a:schemeClr val="dk1">
                  <a:lumMod val="15000"/>
                  <a:lumOff val="85000"/>
                </a:schemeClr>
              </a:solidFill>
              <a:round/>
            </a:ln>
            <a:effectLst/>
          </c:spPr>
        </c:majorGridlines>
        <c:numFmt formatCode="@" sourceLinked="0"/>
        <c:majorTickMark val="none"/>
        <c:minorTickMark val="none"/>
        <c:tickLblPos val="nextTo"/>
        <c:spPr>
          <a:noFill/>
          <a:ln w="9523" cap="flat" cmpd="sng" algn="ctr">
            <a:solidFill>
              <a:schemeClr val="dk1">
                <a:lumMod val="15000"/>
                <a:lumOff val="85000"/>
              </a:schemeClr>
            </a:solidFill>
            <a:round/>
          </a:ln>
          <a:effectLst/>
        </c:spPr>
        <c:txPr>
          <a:bodyPr rot="-1560000" spcFirstLastPara="1" vertOverflow="ellipsis" wrap="square" anchor="ctr" anchorCtr="1"/>
          <a:lstStyle/>
          <a:p>
            <a:pPr>
              <a:defRPr sz="900" b="1" i="0" u="none" strike="noStrike" kern="1200" cap="none" spc="0" normalizeH="0" baseline="0">
                <a:solidFill>
                  <a:sysClr val="windowText" lastClr="000000"/>
                </a:solidFill>
                <a:latin typeface="+mj-lt"/>
                <a:ea typeface="+mn-ea"/>
                <a:cs typeface="+mn-cs"/>
              </a:defRPr>
            </a:pPr>
            <a:endParaRPr lang="ru-RU"/>
          </a:p>
        </c:txPr>
        <c:crossAx val="297275424"/>
        <c:crosses val="autoZero"/>
        <c:auto val="1"/>
        <c:lblAlgn val="ctr"/>
        <c:lblOffset val="50"/>
        <c:tickLblSkip val="1"/>
        <c:noMultiLvlLbl val="0"/>
      </c:catAx>
      <c:valAx>
        <c:axId val="297275424"/>
        <c:scaling>
          <c:orientation val="minMax"/>
        </c:scaling>
        <c:delete val="0"/>
        <c:axPos val="l"/>
        <c:majorGridlines>
          <c:spPr>
            <a:ln w="9523" cap="flat" cmpd="sng" algn="ctr">
              <a:solidFill>
                <a:schemeClr val="accent1"/>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297276992"/>
        <c:crosses val="autoZero"/>
        <c:crossBetween val="between"/>
        <c:majorUnit val="200000"/>
      </c:valAx>
      <c:spPr>
        <a:pattFill prst="ltDnDiag">
          <a:fgClr>
            <a:schemeClr val="dk1">
              <a:lumMod val="15000"/>
              <a:lumOff val="85000"/>
            </a:schemeClr>
          </a:fgClr>
          <a:bgClr>
            <a:schemeClr val="lt1"/>
          </a:bgClr>
        </a:pattFill>
        <a:ln>
          <a:noFill/>
        </a:ln>
        <a:effectLst/>
      </c:spPr>
    </c:plotArea>
    <c:legend>
      <c:legendPos val="r"/>
      <c:legendEntry>
        <c:idx val="5"/>
        <c:delete val="1"/>
      </c:legendEntry>
      <c:layout>
        <c:manualLayout>
          <c:xMode val="edge"/>
          <c:yMode val="edge"/>
          <c:x val="0.78730703259005141"/>
          <c:y val="0.17037037037037037"/>
          <c:w val="0.21097770154373929"/>
          <c:h val="0.2314814814814814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lt1"/>
    </a:solidFill>
    <a:ln w="9523"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Расходы бюджета по муниципальным программам в 2017 году</a:t>
            </a:r>
          </a:p>
        </c:rich>
      </c:tx>
      <c:layout>
        <c:manualLayout>
          <c:xMode val="edge"/>
          <c:yMode val="edge"/>
          <c:x val="0.1828062637351808"/>
          <c:y val="9.772111819355913E-3"/>
        </c:manualLayout>
      </c:layout>
      <c:overlay val="0"/>
      <c:spPr>
        <a:noFill/>
        <a:ln>
          <a:noFill/>
        </a:ln>
        <a:effectLst/>
      </c:spPr>
    </c:title>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1500174053947482"/>
          <c:y val="9.6290228822068377E-2"/>
          <c:w val="0.69455426786440433"/>
          <c:h val="0.26634390783682987"/>
        </c:manualLayout>
      </c:layout>
      <c:pie3DChart>
        <c:varyColors val="1"/>
        <c:ser>
          <c:idx val="0"/>
          <c:order val="0"/>
          <c:tx>
            <c:v>состав расходов бюджета на 2015 год</c:v>
          </c:tx>
          <c:explosion val="12"/>
          <c:dPt>
            <c:idx val="0"/>
            <c:bubble3D val="0"/>
            <c:spPr>
              <a:solidFill>
                <a:schemeClr val="accent1"/>
              </a:solidFill>
              <a:ln w="25417">
                <a:solidFill>
                  <a:schemeClr val="lt1"/>
                </a:solidFill>
              </a:ln>
              <a:effectLst/>
              <a:sp3d contourW="25400">
                <a:contourClr>
                  <a:schemeClr val="lt1"/>
                </a:contourClr>
              </a:sp3d>
            </c:spPr>
          </c:dPt>
          <c:dPt>
            <c:idx val="1"/>
            <c:bubble3D val="0"/>
            <c:spPr>
              <a:solidFill>
                <a:schemeClr val="accent2"/>
              </a:solidFill>
              <a:ln w="25417">
                <a:solidFill>
                  <a:schemeClr val="lt1"/>
                </a:solidFill>
              </a:ln>
              <a:effectLst/>
              <a:sp3d contourW="25400">
                <a:contourClr>
                  <a:schemeClr val="lt1"/>
                </a:contourClr>
              </a:sp3d>
            </c:spPr>
          </c:dPt>
          <c:dPt>
            <c:idx val="2"/>
            <c:bubble3D val="0"/>
            <c:spPr>
              <a:solidFill>
                <a:schemeClr val="accent3"/>
              </a:solidFill>
              <a:ln w="25417">
                <a:solidFill>
                  <a:schemeClr val="lt1"/>
                </a:solidFill>
              </a:ln>
              <a:effectLst/>
              <a:sp3d contourW="25400">
                <a:contourClr>
                  <a:schemeClr val="lt1"/>
                </a:contourClr>
              </a:sp3d>
            </c:spPr>
          </c:dPt>
          <c:dPt>
            <c:idx val="3"/>
            <c:bubble3D val="0"/>
            <c:spPr>
              <a:solidFill>
                <a:schemeClr val="accent4"/>
              </a:solidFill>
              <a:ln w="25417">
                <a:solidFill>
                  <a:schemeClr val="lt1"/>
                </a:solidFill>
              </a:ln>
              <a:effectLst/>
              <a:sp3d contourW="25400">
                <a:contourClr>
                  <a:schemeClr val="lt1"/>
                </a:contourClr>
              </a:sp3d>
            </c:spPr>
          </c:dPt>
          <c:dPt>
            <c:idx val="4"/>
            <c:bubble3D val="0"/>
            <c:spPr>
              <a:solidFill>
                <a:schemeClr val="accent5"/>
              </a:solidFill>
              <a:ln w="25417">
                <a:solidFill>
                  <a:schemeClr val="lt1"/>
                </a:solidFill>
              </a:ln>
              <a:effectLst/>
              <a:sp3d contourW="25400">
                <a:contourClr>
                  <a:schemeClr val="lt1"/>
                </a:contourClr>
              </a:sp3d>
            </c:spPr>
          </c:dPt>
          <c:dPt>
            <c:idx val="5"/>
            <c:bubble3D val="0"/>
            <c:spPr>
              <a:solidFill>
                <a:schemeClr val="accent6"/>
              </a:solidFill>
              <a:ln w="25417">
                <a:solidFill>
                  <a:schemeClr val="lt1"/>
                </a:solidFill>
              </a:ln>
              <a:effectLst/>
              <a:sp3d contourW="25400">
                <a:contourClr>
                  <a:schemeClr val="lt1"/>
                </a:contourClr>
              </a:sp3d>
            </c:spPr>
          </c:dPt>
          <c:dPt>
            <c:idx val="6"/>
            <c:bubble3D val="0"/>
            <c:spPr>
              <a:solidFill>
                <a:schemeClr val="accent1">
                  <a:lumMod val="60000"/>
                </a:schemeClr>
              </a:solidFill>
              <a:ln w="25417">
                <a:solidFill>
                  <a:schemeClr val="lt1"/>
                </a:solidFill>
              </a:ln>
              <a:effectLst/>
              <a:sp3d contourW="25400">
                <a:contourClr>
                  <a:schemeClr val="lt1"/>
                </a:contourClr>
              </a:sp3d>
            </c:spPr>
          </c:dPt>
          <c:dPt>
            <c:idx val="7"/>
            <c:bubble3D val="0"/>
            <c:spPr>
              <a:solidFill>
                <a:schemeClr val="accent2">
                  <a:lumMod val="60000"/>
                </a:schemeClr>
              </a:solidFill>
              <a:ln w="25417">
                <a:solidFill>
                  <a:schemeClr val="lt1"/>
                </a:solidFill>
              </a:ln>
              <a:effectLst/>
              <a:sp3d contourW="25400">
                <a:contourClr>
                  <a:schemeClr val="lt1"/>
                </a:contourClr>
              </a:sp3d>
            </c:spPr>
          </c:dPt>
          <c:dPt>
            <c:idx val="8"/>
            <c:bubble3D val="0"/>
            <c:spPr>
              <a:solidFill>
                <a:schemeClr val="accent3">
                  <a:lumMod val="60000"/>
                </a:schemeClr>
              </a:solidFill>
              <a:ln w="25417">
                <a:noFill/>
              </a:ln>
              <a:effectLst/>
              <a:sp3d/>
            </c:spPr>
          </c:dPt>
          <c:dPt>
            <c:idx val="9"/>
            <c:bubble3D val="0"/>
            <c:spPr>
              <a:solidFill>
                <a:schemeClr val="accent4">
                  <a:lumMod val="60000"/>
                </a:schemeClr>
              </a:solidFill>
              <a:ln w="25417">
                <a:solidFill>
                  <a:schemeClr val="lt1"/>
                </a:solidFill>
              </a:ln>
              <a:effectLst/>
              <a:sp3d contourW="25400">
                <a:contourClr>
                  <a:schemeClr val="lt1"/>
                </a:contourClr>
              </a:sp3d>
            </c:spPr>
          </c:dPt>
          <c:dPt>
            <c:idx val="10"/>
            <c:bubble3D val="0"/>
            <c:spPr>
              <a:solidFill>
                <a:schemeClr val="accent5">
                  <a:lumMod val="60000"/>
                </a:schemeClr>
              </a:solidFill>
              <a:ln w="25417">
                <a:solidFill>
                  <a:schemeClr val="lt1"/>
                </a:solidFill>
              </a:ln>
              <a:effectLst/>
              <a:sp3d contourW="25400">
                <a:contourClr>
                  <a:schemeClr val="lt1"/>
                </a:contourClr>
              </a:sp3d>
            </c:spPr>
          </c:dPt>
          <c:dPt>
            <c:idx val="11"/>
            <c:bubble3D val="0"/>
            <c:spPr>
              <a:solidFill>
                <a:schemeClr val="accent6">
                  <a:lumMod val="60000"/>
                </a:schemeClr>
              </a:solidFill>
              <a:ln w="25417">
                <a:solidFill>
                  <a:schemeClr val="lt1"/>
                </a:solidFill>
              </a:ln>
              <a:effectLst/>
              <a:sp3d contourW="25400">
                <a:contourClr>
                  <a:schemeClr val="lt1"/>
                </a:contourClr>
              </a:sp3d>
            </c:spPr>
          </c:dPt>
          <c:dLbls>
            <c:dLbl>
              <c:idx val="2"/>
              <c:layout>
                <c:manualLayout>
                  <c:x val="-9.7808424284802242E-2"/>
                  <c:y val="8.1956860655575951E-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1"/>
              <c:layout>
                <c:manualLayout>
                  <c:x val="-4.4013006296748119E-2"/>
                  <c:y val="-1.2737145272948265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3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Лист1!$B$104:$M$104</c:f>
              <c:strCache>
                <c:ptCount val="12"/>
                <c:pt idx="0">
                  <c:v>Развитие образования, культуры, спорта, физической культуры и совершенствование молодежной политики в городе Костроме</c:v>
                </c:pt>
                <c:pt idx="1">
                  <c:v>Обеспечение качественным жильем и услугами жилищно-коммунального хозяйства населения города Костромы</c:v>
                </c:pt>
                <c:pt idx="2">
                  <c:v>Благоустройство и безопасность дорожного движения на территории города Костромы</c:v>
                </c:pt>
                <c:pt idx="3">
                  <c:v>Развитие территорий города Костромы</c:v>
                </c:pt>
                <c:pt idx="4">
                  <c:v>Развитие экономики города Костромы</c:v>
                </c:pt>
                <c:pt idx="5">
                  <c:v>Развитие городского пассажирского транспорта</c:v>
                </c:pt>
                <c:pt idx="6">
                  <c:v>Безопасный город Кострома</c:v>
                </c:pt>
                <c:pt idx="7">
                  <c:v>Управление муниципальными финансами и муниципальным долгом города Костромы</c:v>
                </c:pt>
                <c:pt idx="8">
                  <c:v>Совершенствование муниципального управления и развитие механизмов поддержки инициатив населения в решении актуальных проблем (вопросов) городского сообщества</c:v>
                </c:pt>
                <c:pt idx="9">
                  <c:v>Управление имущественными и земельными ресурсами города Костромы</c:v>
                </c:pt>
                <c:pt idx="10">
                  <c:v>Энергосбережение и повышение энергетической эффективности на территории городского округа город Кострома</c:v>
                </c:pt>
                <c:pt idx="11">
                  <c:v>Формирование современной городской среды</c:v>
                </c:pt>
              </c:strCache>
            </c:strRef>
          </c:cat>
          <c:val>
            <c:numRef>
              <c:f>Лист1!$B$105:$M$105</c:f>
              <c:numCache>
                <c:formatCode>General</c:formatCode>
                <c:ptCount val="12"/>
                <c:pt idx="0">
                  <c:v>3055380.4</c:v>
                </c:pt>
                <c:pt idx="1">
                  <c:v>287979.59999999998</c:v>
                </c:pt>
                <c:pt idx="2">
                  <c:v>1676190.7</c:v>
                </c:pt>
                <c:pt idx="3">
                  <c:v>2052.1</c:v>
                </c:pt>
                <c:pt idx="4">
                  <c:v>1000</c:v>
                </c:pt>
                <c:pt idx="5">
                  <c:v>136971</c:v>
                </c:pt>
                <c:pt idx="6">
                  <c:v>71907.399999999994</c:v>
                </c:pt>
                <c:pt idx="7">
                  <c:v>284330.8</c:v>
                </c:pt>
                <c:pt idx="8">
                  <c:v>220732.5</c:v>
                </c:pt>
                <c:pt idx="9">
                  <c:v>57674.3</c:v>
                </c:pt>
                <c:pt idx="10">
                  <c:v>2552.6999999999998</c:v>
                </c:pt>
                <c:pt idx="11">
                  <c:v>100189.5</c:v>
                </c:pt>
              </c:numCache>
            </c:numRef>
          </c:val>
        </c:ser>
        <c:dLbls>
          <c:showLegendKey val="0"/>
          <c:showVal val="0"/>
          <c:showCatName val="0"/>
          <c:showSerName val="0"/>
          <c:showPercent val="0"/>
          <c:showBubbleSize val="0"/>
          <c:showLeaderLines val="1"/>
        </c:dLbls>
      </c:pie3DChart>
      <c:spPr>
        <a:noFill/>
        <a:ln w="25417">
          <a:noFill/>
        </a:ln>
      </c:spPr>
    </c:plotArea>
    <c:legend>
      <c:legendPos val="r"/>
      <c:legendEntry>
        <c:idx val="0"/>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5"/>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6"/>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7"/>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8"/>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9"/>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egendEntry>
        <c:idx val="10"/>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Entry>
      <c:layout>
        <c:manualLayout>
          <c:xMode val="edge"/>
          <c:yMode val="edge"/>
          <c:x val="0.13593749999999999"/>
          <c:y val="0.40792079207920789"/>
          <c:w val="0.75624999999999998"/>
          <c:h val="0.59405940594059403"/>
        </c:manualLayout>
      </c:layout>
      <c:overlay val="0"/>
      <c:spPr>
        <a:noFill/>
        <a:ln>
          <a:noFill/>
        </a:ln>
        <a:effectLst/>
      </c:spPr>
      <c:txPr>
        <a:bodyPr rot="0" spcFirstLastPara="1" vertOverflow="ellipsis" vert="horz" wrap="square" anchor="ctr" anchorCtr="1"/>
        <a:lstStyle/>
        <a:p>
          <a:pPr rtl="0">
            <a:defRPr sz="901"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 В отчетном периоде 2015 года поступило 28 обращений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c:ext xmlns:c15="http://schemas.microsoft.com/office/drawing/2012/chart" uri="{CE6537A1-D6FC-4f65-9D91-7224C49458BB}"/>
            </c:extLst>
          </c:dLbls>
          <c:cat>
            <c:strRef>
              <c:f>Лист1!$A$2:$A$15</c:f>
              <c:strCache>
                <c:ptCount val="14"/>
                <c:pt idx="0">
                  <c:v>тарифы на ЖКУ и субсидии</c:v>
                </c:pt>
                <c:pt idx="1">
                  <c:v>жалобы на работу Администрации города и подведомственных предприятий и учреждений</c:v>
                </c:pt>
                <c:pt idx="2">
                  <c:v>улучшение жилищных условий</c:v>
                </c:pt>
                <c:pt idx="3">
                  <c:v>благоустройство города (установка ограждений, ливневой канализации, остановочные комплексы, парковки)</c:v>
                </c:pt>
                <c:pt idx="4">
                  <c:v>жалобы на депутатов и помощников депутатов</c:v>
                </c:pt>
                <c:pt idx="5">
                  <c:v>по организации работы общественного транспорта</c:v>
                </c:pt>
                <c:pt idx="6">
                  <c:v>предложения по внесению изменений в законодательство</c:v>
                </c:pt>
                <c:pt idx="7">
                  <c:v>выделение мест в детских садах</c:v>
                </c:pt>
                <c:pt idx="8">
                  <c:v>о предоставлении земельных участков под ИЖС</c:v>
                </c:pt>
                <c:pt idx="9">
                  <c:v>о работе медицинских учреждений</c:v>
                </c:pt>
                <c:pt idx="10">
                  <c:v>о продаже "Станции юннатов"</c:v>
                </c:pt>
                <c:pt idx="11">
                  <c:v>по ремонту моста</c:v>
                </c:pt>
                <c:pt idx="12">
                  <c:v>жалобы на соседей</c:v>
                </c:pt>
                <c:pt idx="13">
                  <c:v>иное</c:v>
                </c:pt>
              </c:strCache>
            </c:strRef>
          </c:cat>
          <c:val>
            <c:numRef>
              <c:f>Лист1!$B$2:$B$15</c:f>
              <c:numCache>
                <c:formatCode>General</c:formatCode>
                <c:ptCount val="14"/>
                <c:pt idx="0">
                  <c:v>7</c:v>
                </c:pt>
                <c:pt idx="1">
                  <c:v>15</c:v>
                </c:pt>
                <c:pt idx="2">
                  <c:v>8</c:v>
                </c:pt>
                <c:pt idx="3">
                  <c:v>24</c:v>
                </c:pt>
                <c:pt idx="4">
                  <c:v>5</c:v>
                </c:pt>
                <c:pt idx="5">
                  <c:v>4</c:v>
                </c:pt>
                <c:pt idx="6">
                  <c:v>4</c:v>
                </c:pt>
                <c:pt idx="7">
                  <c:v>7</c:v>
                </c:pt>
                <c:pt idx="8">
                  <c:v>3</c:v>
                </c:pt>
                <c:pt idx="9">
                  <c:v>4</c:v>
                </c:pt>
                <c:pt idx="10">
                  <c:v>9</c:v>
                </c:pt>
                <c:pt idx="11">
                  <c:v>5</c:v>
                </c:pt>
                <c:pt idx="12">
                  <c:v>4</c:v>
                </c:pt>
                <c:pt idx="13">
                  <c:v>13</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5"/>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c:ext xmlns:c15="http://schemas.microsoft.com/office/drawing/2012/chart" uri="{CE6537A1-D6FC-4f65-9D91-7224C49458BB}"/>
            </c:extLst>
          </c:dLbls>
          <c:cat>
            <c:strRef>
              <c:f>Лист1!$A$2:$A$15</c:f>
              <c:strCache>
                <c:ptCount val="14"/>
                <c:pt idx="0">
                  <c:v>тарифы на ЖКУ и субсидии</c:v>
                </c:pt>
                <c:pt idx="1">
                  <c:v>жалобы на работу Администрации города и подведомственных предприятий и учреждений</c:v>
                </c:pt>
                <c:pt idx="2">
                  <c:v>улучшение жилищных условий</c:v>
                </c:pt>
                <c:pt idx="3">
                  <c:v>благоустройство города (установка ограждений, ливневой канализации, остановочные комплексы, парковки)</c:v>
                </c:pt>
                <c:pt idx="4">
                  <c:v>жалобы на депутатов и помощников депутатов</c:v>
                </c:pt>
                <c:pt idx="5">
                  <c:v>по организации работы общественного транспорта</c:v>
                </c:pt>
                <c:pt idx="6">
                  <c:v>предложения по внесению изменений в законодательство</c:v>
                </c:pt>
                <c:pt idx="7">
                  <c:v>выделение мест в детских садах</c:v>
                </c:pt>
                <c:pt idx="8">
                  <c:v>о предоставлении земельных участков под ИЖС</c:v>
                </c:pt>
                <c:pt idx="9">
                  <c:v>о работе медицинских учреждений</c:v>
                </c:pt>
                <c:pt idx="10">
                  <c:v>о продаже "Станции юннатов"</c:v>
                </c:pt>
                <c:pt idx="11">
                  <c:v>по ремонту моста</c:v>
                </c:pt>
                <c:pt idx="12">
                  <c:v>жалобы на соседей</c:v>
                </c:pt>
                <c:pt idx="13">
                  <c:v>иное</c:v>
                </c:pt>
              </c:strCache>
            </c:strRef>
          </c:cat>
          <c:val>
            <c:numRef>
              <c:f>Лист1!$C$2:$C$15</c:f>
              <c:numCache>
                <c:formatCode>General</c:formatCode>
                <c:ptCount val="14"/>
              </c:numCache>
            </c:numRef>
          </c:val>
        </c:ser>
        <c:dLbls>
          <c:showLegendKey val="0"/>
          <c:showVal val="0"/>
          <c:showCatName val="0"/>
          <c:showSerName val="0"/>
          <c:showPercent val="0"/>
          <c:showBubbleSize val="0"/>
          <c:showLeaderLines val="1"/>
        </c:dLbls>
      </c:pie3DChart>
      <c:spPr>
        <a:noFill/>
        <a:ln w="25363">
          <a:noFill/>
        </a:ln>
      </c:spPr>
    </c:plotArea>
    <c:legend>
      <c:legendPos val="r"/>
      <c:layout>
        <c:manualLayout>
          <c:xMode val="edge"/>
          <c:yMode val="edge"/>
          <c:x val="0.6497348058765382"/>
          <c:y val="3.9317964042373497E-2"/>
          <c:w val="0.33727818113644886"/>
          <c:h val="0.876975855766720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3"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 В отчетном периоде на официальный сайт поступило 53 обращения к депутатам</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благоустройство дворовых территорий</c:v>
                </c:pt>
                <c:pt idx="1">
                  <c:v>о работе городского пассажирского транспорта</c:v>
                </c:pt>
                <c:pt idx="2">
                  <c:v>предоставление мест в детских садах</c:v>
                </c:pt>
                <c:pt idx="3">
                  <c:v>иное</c:v>
                </c:pt>
              </c:strCache>
            </c:strRef>
          </c:cat>
          <c:val>
            <c:numRef>
              <c:f>Лист1!$B$2:$B$5</c:f>
              <c:numCache>
                <c:formatCode>General</c:formatCode>
                <c:ptCount val="4"/>
                <c:pt idx="0">
                  <c:v>26</c:v>
                </c:pt>
                <c:pt idx="1">
                  <c:v>8</c:v>
                </c:pt>
                <c:pt idx="2">
                  <c:v>7</c:v>
                </c:pt>
                <c:pt idx="3">
                  <c:v>12</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c:ext xmlns:c15="http://schemas.microsoft.com/office/drawing/2012/chart" uri="{CE6537A1-D6FC-4f65-9D91-7224C49458BB}"/>
            </c:extLst>
          </c:dLbls>
          <c:cat>
            <c:strRef>
              <c:f>Лист1!$A$2:$A$5</c:f>
              <c:strCache>
                <c:ptCount val="4"/>
                <c:pt idx="0">
                  <c:v>благоустройство дворовых территорий</c:v>
                </c:pt>
                <c:pt idx="1">
                  <c:v>о работе городского пассажирского транспорта</c:v>
                </c:pt>
                <c:pt idx="2">
                  <c:v>предоставление мест в детских садах</c:v>
                </c:pt>
                <c:pt idx="3">
                  <c:v>иное</c:v>
                </c:pt>
              </c:strCache>
            </c:strRef>
          </c:cat>
          <c:val>
            <c:numRef>
              <c:f>Лист1!$C$2:$C$5</c:f>
              <c:numCache>
                <c:formatCode>General</c:formatCode>
                <c:ptCount val="4"/>
              </c:numCache>
            </c:numRef>
          </c:val>
        </c:ser>
        <c:dLbls>
          <c:showLegendKey val="0"/>
          <c:showVal val="0"/>
          <c:showCatName val="0"/>
          <c:showSerName val="0"/>
          <c:showPercent val="0"/>
          <c:showBubbleSize val="0"/>
          <c:showLeaderLines val="1"/>
        </c:dLbls>
      </c:pie3DChart>
      <c:spPr>
        <a:noFill/>
        <a:ln w="25359">
          <a:noFill/>
        </a:ln>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DBAE-9B58-4F48-AA88-92A451C8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65</Pages>
  <Words>25202</Words>
  <Characters>143658</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Светлана Жарова</cp:lastModifiedBy>
  <cp:revision>3</cp:revision>
  <cp:lastPrinted>2018-02-01T12:21:00Z</cp:lastPrinted>
  <dcterms:created xsi:type="dcterms:W3CDTF">2018-02-01T12:54:00Z</dcterms:created>
  <dcterms:modified xsi:type="dcterms:W3CDTF">2018-02-06T10:44:00Z</dcterms:modified>
</cp:coreProperties>
</file>