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ДУМА ГОРОДА КОСТРОМЫ</w:t>
      </w: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РЕШЕНИЕ</w:t>
      </w: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от 26 июня 2008 г. N 109</w:t>
      </w: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О СОЗДАНИИ МОЛОДЕЖНОЙ ПАЛАТЫ ПРИ ДУМЕ ГОРОДА КОСТРОМЫ</w:t>
      </w: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center"/>
        <w:rPr>
          <w:rFonts w:ascii="Times New Roman" w:hAnsi="Times New Roman" w:cs="Arial"/>
          <w:sz w:val="26"/>
          <w:szCs w:val="20"/>
        </w:rPr>
      </w:pPr>
      <w:r w:rsidRPr="006012C1">
        <w:rPr>
          <w:rFonts w:ascii="Times New Roman" w:hAnsi="Times New Roman" w:cs="Arial"/>
          <w:sz w:val="26"/>
          <w:szCs w:val="20"/>
        </w:rPr>
        <w:t>Список изменяющих документов</w:t>
      </w:r>
    </w:p>
    <w:p w:rsidR="006012C1" w:rsidRPr="006012C1" w:rsidRDefault="006012C1" w:rsidP="006012C1">
      <w:pPr>
        <w:autoSpaceDE w:val="0"/>
        <w:autoSpaceDN w:val="0"/>
        <w:adjustRightInd w:val="0"/>
        <w:spacing w:after="0" w:line="240" w:lineRule="auto"/>
        <w:ind w:firstLine="709"/>
        <w:jc w:val="center"/>
        <w:rPr>
          <w:rFonts w:ascii="Times New Roman" w:hAnsi="Times New Roman" w:cs="Arial"/>
          <w:sz w:val="26"/>
          <w:szCs w:val="20"/>
        </w:rPr>
      </w:pPr>
      <w:r w:rsidRPr="006012C1">
        <w:rPr>
          <w:rFonts w:ascii="Times New Roman" w:hAnsi="Times New Roman" w:cs="Arial"/>
          <w:sz w:val="26"/>
          <w:szCs w:val="20"/>
        </w:rPr>
        <w:t>(в ред. решений Думы города Костромы</w:t>
      </w:r>
    </w:p>
    <w:p w:rsidR="006012C1" w:rsidRPr="006012C1" w:rsidRDefault="006012C1" w:rsidP="006012C1">
      <w:pPr>
        <w:autoSpaceDE w:val="0"/>
        <w:autoSpaceDN w:val="0"/>
        <w:adjustRightInd w:val="0"/>
        <w:spacing w:after="0" w:line="240" w:lineRule="auto"/>
        <w:ind w:firstLine="709"/>
        <w:jc w:val="center"/>
        <w:rPr>
          <w:rFonts w:ascii="Times New Roman" w:hAnsi="Times New Roman" w:cs="Arial"/>
          <w:sz w:val="26"/>
          <w:szCs w:val="20"/>
        </w:rPr>
      </w:pPr>
      <w:r w:rsidRPr="006012C1">
        <w:rPr>
          <w:rFonts w:ascii="Times New Roman" w:hAnsi="Times New Roman" w:cs="Arial"/>
          <w:sz w:val="26"/>
          <w:szCs w:val="20"/>
        </w:rPr>
        <w:t>от 02.07.2009 N 54, от 24.02.2011 N 26, от 31.03.2011 N 47,</w:t>
      </w:r>
    </w:p>
    <w:p w:rsidR="006012C1" w:rsidRPr="006012C1" w:rsidRDefault="006012C1" w:rsidP="006012C1">
      <w:pPr>
        <w:autoSpaceDE w:val="0"/>
        <w:autoSpaceDN w:val="0"/>
        <w:adjustRightInd w:val="0"/>
        <w:spacing w:after="0" w:line="240" w:lineRule="auto"/>
        <w:ind w:firstLine="709"/>
        <w:jc w:val="center"/>
        <w:rPr>
          <w:rFonts w:ascii="Times New Roman" w:hAnsi="Times New Roman" w:cs="Arial"/>
          <w:sz w:val="26"/>
          <w:szCs w:val="20"/>
        </w:rPr>
      </w:pPr>
      <w:r w:rsidRPr="006012C1">
        <w:rPr>
          <w:rFonts w:ascii="Times New Roman" w:hAnsi="Times New Roman" w:cs="Arial"/>
          <w:sz w:val="26"/>
          <w:szCs w:val="20"/>
        </w:rPr>
        <w:t>от 26.11.2015 N 252, от 02.02.2017 N 12, от 23.06.2020 N 88,</w:t>
      </w:r>
    </w:p>
    <w:p w:rsidR="006012C1" w:rsidRDefault="006012C1" w:rsidP="006012C1">
      <w:pPr>
        <w:autoSpaceDE w:val="0"/>
        <w:autoSpaceDN w:val="0"/>
        <w:adjustRightInd w:val="0"/>
        <w:spacing w:after="0" w:line="240" w:lineRule="auto"/>
        <w:ind w:firstLine="709"/>
        <w:jc w:val="center"/>
        <w:rPr>
          <w:rFonts w:ascii="Times New Roman" w:hAnsi="Times New Roman" w:cs="Arial"/>
          <w:sz w:val="26"/>
          <w:szCs w:val="20"/>
        </w:rPr>
      </w:pPr>
      <w:r w:rsidRPr="006012C1">
        <w:rPr>
          <w:rFonts w:ascii="Times New Roman" w:hAnsi="Times New Roman" w:cs="Arial"/>
          <w:sz w:val="26"/>
          <w:szCs w:val="20"/>
        </w:rPr>
        <w:t>от 25.02.2021 N 27)</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В целях обеспечения реализации прав и интересов молодежи города Костромы, учета их мнения и предложений при рассмотрении проектов решений Думы города Костромы, активизации молодежи в общественно-политической жизни города Костромы, руководствуясь </w:t>
      </w:r>
      <w:hyperlink r:id="rId4" w:history="1">
        <w:r w:rsidRPr="006012C1">
          <w:rPr>
            <w:rFonts w:ascii="Times New Roman" w:hAnsi="Times New Roman" w:cs="Arial"/>
            <w:sz w:val="26"/>
            <w:szCs w:val="20"/>
          </w:rPr>
          <w:t>статьями 29</w:t>
        </w:r>
      </w:hyperlink>
      <w:r w:rsidRPr="006012C1">
        <w:rPr>
          <w:rFonts w:ascii="Times New Roman" w:hAnsi="Times New Roman" w:cs="Arial"/>
          <w:sz w:val="26"/>
          <w:szCs w:val="20"/>
        </w:rPr>
        <w:t xml:space="preserve"> и </w:t>
      </w:r>
      <w:hyperlink r:id="rId5" w:history="1">
        <w:r w:rsidRPr="006012C1">
          <w:rPr>
            <w:rFonts w:ascii="Times New Roman" w:hAnsi="Times New Roman" w:cs="Arial"/>
            <w:sz w:val="26"/>
            <w:szCs w:val="20"/>
          </w:rPr>
          <w:t>55</w:t>
        </w:r>
      </w:hyperlink>
      <w:r w:rsidRPr="006012C1">
        <w:rPr>
          <w:rFonts w:ascii="Times New Roman" w:hAnsi="Times New Roman" w:cs="Arial"/>
          <w:sz w:val="26"/>
          <w:szCs w:val="20"/>
        </w:rPr>
        <w:t xml:space="preserve"> Устава муниципального образования городского округа город Кострома, Дума города Костромы решила:</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Создать Молодежную палату при Думе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2. Утвердить прилагаемое </w:t>
      </w:r>
      <w:hyperlink w:anchor="Par26" w:history="1">
        <w:r w:rsidRPr="006012C1">
          <w:rPr>
            <w:rFonts w:ascii="Times New Roman" w:hAnsi="Times New Roman" w:cs="Arial"/>
            <w:sz w:val="26"/>
            <w:szCs w:val="20"/>
          </w:rPr>
          <w:t>Положение</w:t>
        </w:r>
      </w:hyperlink>
      <w:r w:rsidRPr="006012C1">
        <w:rPr>
          <w:rFonts w:ascii="Times New Roman" w:hAnsi="Times New Roman" w:cs="Arial"/>
          <w:sz w:val="26"/>
          <w:szCs w:val="20"/>
        </w:rPr>
        <w:t xml:space="preserve"> о Молодежной палате при Думе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3. Настоящее решение вступает в силу со дня его официального опубликования.</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right"/>
        <w:rPr>
          <w:rFonts w:ascii="Times New Roman" w:hAnsi="Times New Roman" w:cs="Arial"/>
          <w:sz w:val="26"/>
          <w:szCs w:val="20"/>
        </w:rPr>
      </w:pPr>
      <w:r w:rsidRPr="006012C1">
        <w:rPr>
          <w:rFonts w:ascii="Times New Roman" w:hAnsi="Times New Roman" w:cs="Arial"/>
          <w:sz w:val="26"/>
          <w:szCs w:val="20"/>
        </w:rPr>
        <w:t>Председатель</w:t>
      </w:r>
    </w:p>
    <w:p w:rsidR="006012C1" w:rsidRPr="006012C1" w:rsidRDefault="006012C1" w:rsidP="006012C1">
      <w:pPr>
        <w:autoSpaceDE w:val="0"/>
        <w:autoSpaceDN w:val="0"/>
        <w:adjustRightInd w:val="0"/>
        <w:spacing w:after="0" w:line="240" w:lineRule="auto"/>
        <w:ind w:firstLine="709"/>
        <w:jc w:val="right"/>
        <w:rPr>
          <w:rFonts w:ascii="Times New Roman" w:hAnsi="Times New Roman" w:cs="Arial"/>
          <w:sz w:val="26"/>
          <w:szCs w:val="20"/>
        </w:rPr>
      </w:pPr>
      <w:r w:rsidRPr="006012C1">
        <w:rPr>
          <w:rFonts w:ascii="Times New Roman" w:hAnsi="Times New Roman" w:cs="Arial"/>
          <w:sz w:val="26"/>
          <w:szCs w:val="20"/>
        </w:rPr>
        <w:t>Думы города Костромы</w:t>
      </w:r>
    </w:p>
    <w:p w:rsidR="006012C1" w:rsidRPr="006012C1" w:rsidRDefault="006012C1" w:rsidP="006012C1">
      <w:pPr>
        <w:autoSpaceDE w:val="0"/>
        <w:autoSpaceDN w:val="0"/>
        <w:adjustRightInd w:val="0"/>
        <w:spacing w:after="0" w:line="240" w:lineRule="auto"/>
        <w:ind w:firstLine="709"/>
        <w:jc w:val="right"/>
        <w:rPr>
          <w:rFonts w:ascii="Times New Roman" w:hAnsi="Times New Roman" w:cs="Arial"/>
          <w:sz w:val="26"/>
          <w:szCs w:val="20"/>
        </w:rPr>
      </w:pPr>
      <w:r w:rsidRPr="006012C1">
        <w:rPr>
          <w:rFonts w:ascii="Times New Roman" w:hAnsi="Times New Roman" w:cs="Arial"/>
          <w:sz w:val="26"/>
          <w:szCs w:val="20"/>
        </w:rPr>
        <w:t>Ю.В.ЖУРИН</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bookmarkStart w:id="0" w:name="_GoBack"/>
      <w:bookmarkEnd w:id="0"/>
    </w:p>
    <w:p w:rsidR="006012C1" w:rsidRPr="006012C1" w:rsidRDefault="006012C1" w:rsidP="006012C1">
      <w:pPr>
        <w:autoSpaceDE w:val="0"/>
        <w:autoSpaceDN w:val="0"/>
        <w:adjustRightInd w:val="0"/>
        <w:spacing w:after="0" w:line="240" w:lineRule="auto"/>
        <w:ind w:firstLine="709"/>
        <w:jc w:val="right"/>
        <w:outlineLvl w:val="0"/>
        <w:rPr>
          <w:rFonts w:ascii="Times New Roman" w:hAnsi="Times New Roman" w:cs="Arial"/>
          <w:sz w:val="26"/>
          <w:szCs w:val="20"/>
        </w:rPr>
      </w:pPr>
      <w:r w:rsidRPr="006012C1">
        <w:rPr>
          <w:rFonts w:ascii="Times New Roman" w:hAnsi="Times New Roman" w:cs="Arial"/>
          <w:sz w:val="26"/>
          <w:szCs w:val="20"/>
        </w:rPr>
        <w:lastRenderedPageBreak/>
        <w:t>Утверждено</w:t>
      </w:r>
    </w:p>
    <w:p w:rsidR="006012C1" w:rsidRPr="006012C1" w:rsidRDefault="006012C1" w:rsidP="006012C1">
      <w:pPr>
        <w:autoSpaceDE w:val="0"/>
        <w:autoSpaceDN w:val="0"/>
        <w:adjustRightInd w:val="0"/>
        <w:spacing w:after="0" w:line="240" w:lineRule="auto"/>
        <w:ind w:firstLine="709"/>
        <w:jc w:val="right"/>
        <w:rPr>
          <w:rFonts w:ascii="Times New Roman" w:hAnsi="Times New Roman" w:cs="Arial"/>
          <w:sz w:val="26"/>
          <w:szCs w:val="20"/>
        </w:rPr>
      </w:pPr>
      <w:r w:rsidRPr="006012C1">
        <w:rPr>
          <w:rFonts w:ascii="Times New Roman" w:hAnsi="Times New Roman" w:cs="Arial"/>
          <w:sz w:val="26"/>
          <w:szCs w:val="20"/>
        </w:rPr>
        <w:t>Решением</w:t>
      </w:r>
    </w:p>
    <w:p w:rsidR="006012C1" w:rsidRPr="006012C1" w:rsidRDefault="006012C1" w:rsidP="006012C1">
      <w:pPr>
        <w:autoSpaceDE w:val="0"/>
        <w:autoSpaceDN w:val="0"/>
        <w:adjustRightInd w:val="0"/>
        <w:spacing w:after="0" w:line="240" w:lineRule="auto"/>
        <w:ind w:firstLine="709"/>
        <w:jc w:val="right"/>
        <w:rPr>
          <w:rFonts w:ascii="Times New Roman" w:hAnsi="Times New Roman" w:cs="Arial"/>
          <w:sz w:val="26"/>
          <w:szCs w:val="20"/>
        </w:rPr>
      </w:pPr>
      <w:r w:rsidRPr="006012C1">
        <w:rPr>
          <w:rFonts w:ascii="Times New Roman" w:hAnsi="Times New Roman" w:cs="Arial"/>
          <w:sz w:val="26"/>
          <w:szCs w:val="20"/>
        </w:rPr>
        <w:t>Думы города Костромы</w:t>
      </w:r>
    </w:p>
    <w:p w:rsidR="006012C1" w:rsidRPr="006012C1" w:rsidRDefault="006012C1" w:rsidP="006012C1">
      <w:pPr>
        <w:autoSpaceDE w:val="0"/>
        <w:autoSpaceDN w:val="0"/>
        <w:adjustRightInd w:val="0"/>
        <w:spacing w:after="0" w:line="240" w:lineRule="auto"/>
        <w:ind w:firstLine="709"/>
        <w:jc w:val="right"/>
        <w:rPr>
          <w:rFonts w:ascii="Times New Roman" w:hAnsi="Times New Roman" w:cs="Arial"/>
          <w:sz w:val="26"/>
          <w:szCs w:val="20"/>
        </w:rPr>
      </w:pPr>
      <w:r w:rsidRPr="006012C1">
        <w:rPr>
          <w:rFonts w:ascii="Times New Roman" w:hAnsi="Times New Roman" w:cs="Arial"/>
          <w:sz w:val="26"/>
          <w:szCs w:val="20"/>
        </w:rPr>
        <w:t>от 26 июня 2008 года N 109</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bookmarkStart w:id="1" w:name="Par26"/>
      <w:bookmarkEnd w:id="1"/>
      <w:r w:rsidRPr="006012C1">
        <w:rPr>
          <w:rFonts w:ascii="Times New Roman" w:eastAsiaTheme="minorHAnsi" w:hAnsi="Times New Roman" w:cs="Arial"/>
          <w:bCs/>
          <w:color w:val="auto"/>
          <w:szCs w:val="20"/>
        </w:rPr>
        <w:t>ПОЛОЖЕНИЕ</w:t>
      </w: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О МОЛОДЕЖНОЙ ПАЛАТЕ ПРИ ДУМЕ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Раздел 1. ОБЩИЕ ПОЛОЖЕНИЯ</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Молодежная палата при Думе города Костромы (далее - Молодежная палата) состоит из представителей молодежи и является молодежным коллегиальным совещательным органом при Думе города Костромы для обсуждения проектов решений Думы города Костромы в области прав и законных интересов молодежи.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2. Молодежная палата осуществляет свою деятельность на общественных началах, руководствуясь </w:t>
      </w:r>
      <w:hyperlink r:id="rId6" w:history="1">
        <w:r w:rsidRPr="006012C1">
          <w:rPr>
            <w:rFonts w:ascii="Times New Roman" w:hAnsi="Times New Roman" w:cs="Arial"/>
            <w:sz w:val="26"/>
            <w:szCs w:val="20"/>
          </w:rPr>
          <w:t>Конституцией</w:t>
        </w:r>
      </w:hyperlink>
      <w:r w:rsidRPr="006012C1">
        <w:rPr>
          <w:rFonts w:ascii="Times New Roman" w:hAnsi="Times New Roman" w:cs="Arial"/>
          <w:sz w:val="26"/>
          <w:szCs w:val="20"/>
        </w:rPr>
        <w:t xml:space="preserve"> Российской Федерации, нормативными правовыми актами Российской Федерации и города Костромы, настоящим Положением, а также регламентом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Раздел 2. ОСНОВНЫЕ ЗАДАЧИ И ФУНКЦИИ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Основными задачами Молодежной палаты являются:</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анализ и подготовка предложений по совершенствованию законодательства по вопросам, связанным с реализацией и защитой прав и законных интересов молодежи;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 рассмотрение и оценка поступающих в Думу города Костромы предложений по совершенствованию законодательства в области прав и законных интересов молодежи;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3) формирование правовой и политической культуры молодежи;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4) формирование действенного механизма представительства законных интересов молодежи в органах местного самоуправления;</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5) участие в обсуждении проектов нормативных правовых актов, в том числе целевых программ;</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6) подготовка предложений по развитию межрегиональных и международных связей Думы города Костромы по вопросам, отнесенным к компетенции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7) изучение мнения молодежи о деятельности органов государственной власти Костромской области, органов местного самоуправления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 Для реализации основных задач Молодежная палата осуществляет следующие функции: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готовит предложения по совершенствованию законодательства по вопросам, связанным с реализацией и защитой прав и законных интересов молодежи;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 проводит анализ проектов решений Думы города Костромы в части, затрагивающей реализацию и защиту прав и законных интересов молодежи;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3) ведет просветительскую и разъяснительную работу в молодежной среде, направленную на повышение правовой культуры молодых избирателей, доступности общественно-политической информации, формирование активной гражданской позиции молодежи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lastRenderedPageBreak/>
        <w:t>4) изучает мнения молодежи о деятельности органов государственной власти Костромской области по реализации государственной молодежной политики;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5) принимает решения по вопросам своей деятельности, обязательные для исполнения членами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6) осуществляет постоянное взаимодействие с общероссийскими, межрегиональными, региональными и местными молодежными общественными, студенческими объединениями, объединениями учащейся и работающей молодежи в целях </w:t>
      </w:r>
      <w:proofErr w:type="gramStart"/>
      <w:r w:rsidRPr="006012C1">
        <w:rPr>
          <w:rFonts w:ascii="Times New Roman" w:hAnsi="Times New Roman" w:cs="Arial"/>
          <w:sz w:val="26"/>
          <w:szCs w:val="20"/>
        </w:rPr>
        <w:t>поддержки и продвижения</w:t>
      </w:r>
      <w:proofErr w:type="gramEnd"/>
      <w:r w:rsidRPr="006012C1">
        <w:rPr>
          <w:rFonts w:ascii="Times New Roman" w:hAnsi="Times New Roman" w:cs="Arial"/>
          <w:sz w:val="26"/>
          <w:szCs w:val="20"/>
        </w:rPr>
        <w:t xml:space="preserve"> выдвинутых ими общественно значимых идей;</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7) осуществляет другие функции, соответствующие основным задачам Молодежной палаты и не противоречащие законодательству.</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Раздел 3. СОСТАВ И ПОРЯДОК ФОРМИРОВАНИЯ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Молодежная палата формируется на добровольной основе на срок полномочий депутатов Думы города Костромы очередного созыва и состоит из 33 человек.</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bookmarkStart w:id="2" w:name="Par56"/>
      <w:bookmarkEnd w:id="2"/>
      <w:r w:rsidRPr="006012C1">
        <w:rPr>
          <w:rFonts w:ascii="Times New Roman" w:hAnsi="Times New Roman" w:cs="Arial"/>
          <w:sz w:val="26"/>
          <w:szCs w:val="20"/>
        </w:rPr>
        <w:t>2. Членом Молодежной палаты может быть гражданин Российской Федерации в возрасте от 16 до 35 лет (включительно) на момент избрания, имеющий постоянное место жительства на территории города Костромы либо обучающийся или работающий в городе Костроме. Член Молодежной палаты, достигший возраста 36 лет менее чем за год до даты выборов депутатов Думы города Костромы очередного созыва, продолжает исполнять свои полномочия до прекращения полномочий членов Молодежной палаты действующего созыва.</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2.1. Членами Молодежной палаты не могут быть:</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лица, замещающие государственные должности Российской Федерации и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или должности муниципальной службы;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 лица, признанные недееспособными либо ограниченно дееспособными, на основании решения суда, вступившего в законную силу;</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3) лица, имеющие непогашенную или неснятую судимость.</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3. Состав Молодежной палаты формируется из кандидатур, представленных депутатами Думы города Костромы по одному человеку, либо по представлению постоянной депутатской комиссии Думы города Костромы по местному самоуправлению в случае, если депутатом Думы города Костромы кандидатура для включения в состав Молодежной палаты не представлена в установленный Думой города Костромы срок.</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В случае досрочного прекращения членства в Молодежной палате по основаниям, указанным в </w:t>
      </w:r>
      <w:hyperlink w:anchor="Par64" w:history="1">
        <w:r w:rsidRPr="006012C1">
          <w:rPr>
            <w:rFonts w:ascii="Times New Roman" w:hAnsi="Times New Roman" w:cs="Arial"/>
            <w:sz w:val="26"/>
            <w:szCs w:val="20"/>
          </w:rPr>
          <w:t>пункте 5 раздела 3</w:t>
        </w:r>
      </w:hyperlink>
      <w:r w:rsidRPr="006012C1">
        <w:rPr>
          <w:rFonts w:ascii="Times New Roman" w:hAnsi="Times New Roman" w:cs="Arial"/>
          <w:sz w:val="26"/>
          <w:szCs w:val="20"/>
        </w:rPr>
        <w:t xml:space="preserve"> настоящего решения, в течение 30 календарных дней со дня прекращения полномочий члена Молодежной палаты депутатом Думы города Костромы должна быть представлена кандидатура для включения в состав Молодежной палаты. В случае если выбывший член Молодежной палаты был первоначально представлен комиссией Думы города Костромы по местному самоуправлению, то новая кандидатура для включения в состав Молодежной палаты представляется комиссией Думы города Костромы по местному самоуправлению. Если кандидатура не будет представлена депутатом в установленный срок, то кандидатура для включения в состав Молодежной палаты </w:t>
      </w:r>
      <w:r w:rsidRPr="006012C1">
        <w:rPr>
          <w:rFonts w:ascii="Times New Roman" w:hAnsi="Times New Roman" w:cs="Arial"/>
          <w:sz w:val="26"/>
          <w:szCs w:val="20"/>
        </w:rPr>
        <w:lastRenderedPageBreak/>
        <w:t>назначается по представлению постоянной депутатской комиссии Думы города Костромы по местному самоуправлению.</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4. Персональный состав Молодежной палаты утверждается решением Думы города Костромы. Молодежная палата правомочна, если утверждено не менее 2/3 ее членов от установленного численного состава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bookmarkStart w:id="3" w:name="Par64"/>
      <w:bookmarkEnd w:id="3"/>
      <w:r w:rsidRPr="006012C1">
        <w:rPr>
          <w:rFonts w:ascii="Times New Roman" w:hAnsi="Times New Roman" w:cs="Arial"/>
          <w:sz w:val="26"/>
          <w:szCs w:val="20"/>
        </w:rPr>
        <w:t>5. Членство в Молодежной палате по решению Думы города Костромы прекращается досрочно по собственному желанию члена Молодежной палаты на основании его личного письменного заявления, а также в случае:</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отзыва члена Молодежной палаты депутатом Думы города Костромы, представившим данную кандидатуру, с одновременной заменой или без замены новой кандидатурой;</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 утраты членом Молодежной палаты гражданства Российской Федерации;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3) выведения члена Молодежной палаты из ее состава решением Совета Молодежной палаты, принятом в случае, если член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три раза подряд отсутствовал на заседании Молодежной палаты, Совета или комиссий Молодежной палаты, за исключением отсутствия по уважительной причине;</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отсутствовал в течение календарного года более чем на половине заседаний Молодежной палаты, Совета и комиссий Молодежной палаты, членом которых он является, без уважительной причины;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три раза покинул заседание Молодежной палаты, Совета и комиссий Молодежной палаты, членом которых он является, без предупреждения председательствующего;</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4) достижения членом Молодежной палаты возраста 36 лет, за исключением случая, предусмотренного </w:t>
      </w:r>
      <w:hyperlink w:anchor="Par56" w:history="1">
        <w:r w:rsidRPr="006012C1">
          <w:rPr>
            <w:rFonts w:ascii="Times New Roman" w:hAnsi="Times New Roman" w:cs="Arial"/>
            <w:sz w:val="26"/>
            <w:szCs w:val="20"/>
          </w:rPr>
          <w:t>пунктом 2 раздела 3</w:t>
        </w:r>
      </w:hyperlink>
      <w:r w:rsidRPr="006012C1">
        <w:rPr>
          <w:rFonts w:ascii="Times New Roman" w:hAnsi="Times New Roman" w:cs="Arial"/>
          <w:sz w:val="26"/>
          <w:szCs w:val="20"/>
        </w:rPr>
        <w:t xml:space="preserve"> настоящего решения;</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5) выезда члена Молодежной палаты на постоянное место жительства за пределы Костромской области;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6) замещения членом Молодежной палаты государственной должности Российской Федерации и государственной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муниципальной должности или должности муниципальной службы;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7) невозможности члена Молодежной палаты по состоянию здоровья участвовать в работе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8) вступления в законную силу обвинительного приговора суда в отношении члена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9) признания члена Молодежной палаты недееспособным, ограниченно дееспособным, безвестно отсутствующим или умершим на основании решения суда, вступившего в законную силу;</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10) утратил силу. - </w:t>
      </w:r>
      <w:hyperlink r:id="rId7" w:history="1">
        <w:r w:rsidRPr="006012C1">
          <w:rPr>
            <w:rFonts w:ascii="Times New Roman" w:hAnsi="Times New Roman" w:cs="Arial"/>
            <w:sz w:val="26"/>
            <w:szCs w:val="20"/>
          </w:rPr>
          <w:t>Решение</w:t>
        </w:r>
      </w:hyperlink>
      <w:r w:rsidRPr="006012C1">
        <w:rPr>
          <w:rFonts w:ascii="Times New Roman" w:hAnsi="Times New Roman" w:cs="Arial"/>
          <w:sz w:val="26"/>
          <w:szCs w:val="20"/>
        </w:rPr>
        <w:t xml:space="preserve"> Думы города Костромы от 23.06.2020 N 88;</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11) смерти члена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5.1. Контроль посещаемости заседаний Молодежной палаты, Совета и комиссий Молодежной палаты и соблюдения членами Молодежной палаты требований настоящего Положения осуществляется Председателем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6. Не допускается утверждение нового члена Молодежной палаты взамен прекратившего свои полномочия, если до окончания срока полномочий Молодежной палаты остается менее шести месяцев, за исключением случая досрочного прекращения </w:t>
      </w:r>
      <w:r w:rsidRPr="006012C1">
        <w:rPr>
          <w:rFonts w:ascii="Times New Roman" w:hAnsi="Times New Roman" w:cs="Arial"/>
          <w:sz w:val="26"/>
          <w:szCs w:val="20"/>
        </w:rPr>
        <w:lastRenderedPageBreak/>
        <w:t>полномочий членов Молодежной палаты, влекущего за собой неправомочность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7. На первом заседании Молодежной палаты избираются Председатель Молодежной палаты и его заместители, образуются Совет Молодежной палаты в количестве не менее 5 человек и комиссии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Раздел 4. ОРГАНИЗАЦИЯ РАБОТЫ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Организационными формами работы Молодежной палаты являются заседания Молодежной палаты, заседания Совета Молодежной палаты и заседания комиссий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Порядок деятельности Молодежной палаты и ее органов определяется регламентом Молодежной палаты, который утверждается большинством голосов членов Совета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 Молодежная палата нового созыва собирается на свое первое заседание не позднее чем через два месяца после завершения формирования ее состава.</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3. Первое заседание Молодежной палаты нового созыва открывает Глава города Костромы или, в случае его отсутствия, уполномоченное им лицо.</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4. Заседания Молодежной палаты проводятся с периодичностью, как правило, не реже, чем один раз в три месяца. В случае необходимости могут проводиться внеочередные заседания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5. Совет Молодежной палаты созывает очередные и внеочередные заседания Молодежной палаты, организует работу Молодежной палаты, координирует работу комиссий Молодежной палаты, экспертных и рабочих групп.</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 xml:space="preserve">6. </w:t>
      </w:r>
      <w:proofErr w:type="spellStart"/>
      <w:r w:rsidRPr="006012C1">
        <w:rPr>
          <w:rFonts w:ascii="Times New Roman" w:hAnsi="Times New Roman" w:cs="Arial"/>
          <w:sz w:val="26"/>
          <w:szCs w:val="20"/>
        </w:rPr>
        <w:t>Внеорганизационными</w:t>
      </w:r>
      <w:proofErr w:type="spellEnd"/>
      <w:r w:rsidRPr="006012C1">
        <w:rPr>
          <w:rFonts w:ascii="Times New Roman" w:hAnsi="Times New Roman" w:cs="Arial"/>
          <w:sz w:val="26"/>
          <w:szCs w:val="20"/>
        </w:rPr>
        <w:t xml:space="preserve"> формами работы являются конференции, семинары, "круглые столы", другие мероприятия с привлечением молодежной общественности.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7. Заседание Молодежной палаты считается правомочным, если на нем присутствует не менее половины от утвержденного числа членов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8. Заседания Молодежной палаты проводятся открыто. В ходе проведения заседаний Молодежной палаты ведутся протоколы.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9. В заседаниях Молодежной палаты могут принимать участие с правом совещательного голоса депутаты Думы города Костромы, представители органов исполнительной власти города Костромы, Общественной молодежной палаты при Костромской областной Думе, Молодежного правительства Костромской области.</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10. Молодежная палата по направлениям своей деятельности разрабатывает и принимает решения, носящие рекомендательный характер, и доводит их до сведения депутатских комиссий Думы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11. Решение Молодежной палаты считается принятым, если за него проголосовало более половины от числа присутствующих на заседании членов Молодежной палаты, если иное не установлено регламентом Молодежной палаты и настоящим Положением.</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12. Возглавляет Молодежную палату Председатель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13. Правом выдвижения кандидатов на должности Председателя Молодежной палаты и заместителей Председателя Молодежной палаты обладают группы из числа членов Молодежной палаты численностью не менее трех человек.</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lastRenderedPageBreak/>
        <w:t>14. Председатель Молодежной палаты и его заместители считаются избранными, если за них проголосовало более половины от числа присутствующих на заседании членов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15. Срок полномочий Председателя Молодежной палаты и заместителей Председателя Молодежной палаты определяется регламентом Молодежной палаты и не может превышать срока полномочий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16. По истечении очередного года работы, а также за две недели до дня истечения срока полномочий Думы города Костромы очередного созыва Молодежная палата отчитывается перед Думой города Костромы о проделанной работе. Порядок подготовки и представления отчетов устанавливается регламентом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17. Молодежная палата вправе создавать из числа ее членов комиссии по направлениям деятельности Молодежной палаты. Порядок формирования и деятельности комиссий устанавливается регламентом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18. Члены Молодежной палаты имеют право доступа к информационным ресурсам Думы города Костромы в порядке, установленном Главой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19. Члены Молодежной палаты имеют право присутствовать на публичных слушаниях, проводимых Думой города Костромы, заседаниях постоянных и временных депутатских комиссий Думы города Костромы, а также принимать участие в их работе с правом совещательного голоса.</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20. В работе Молодежной палаты могут принимать участие депутаты Думы города Костромы, помощники депутатов Думы города Костромы, работники аппарата Думы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21. Материально-техническое обеспечение работы Молодежной палаты осуществляется Думой города Костромы.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Раздел 5. ПОРЯДОК ВНЕСЕНИЯ ИЗМЕНЕНИЙ И ДОПОЛНЕНИЙ</w:t>
      </w: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В НАСТОЯЩЕЕ ПОЛОЖЕНИЕ И ПРЕКРАЩЕНИЕ ДЕЯТЕЛЬНОСТИ</w:t>
      </w:r>
    </w:p>
    <w:p w:rsidR="006012C1" w:rsidRPr="006012C1" w:rsidRDefault="006012C1" w:rsidP="006012C1">
      <w:pPr>
        <w:keepNext w:val="0"/>
        <w:keepLines w:val="0"/>
        <w:autoSpaceDE w:val="0"/>
        <w:autoSpaceDN w:val="0"/>
        <w:adjustRightInd w:val="0"/>
        <w:spacing w:before="0" w:line="240" w:lineRule="auto"/>
        <w:ind w:firstLine="709"/>
        <w:jc w:val="center"/>
        <w:rPr>
          <w:rFonts w:ascii="Times New Roman" w:eastAsiaTheme="minorHAnsi" w:hAnsi="Times New Roman" w:cs="Arial"/>
          <w:bCs/>
          <w:color w:val="auto"/>
          <w:szCs w:val="20"/>
        </w:rPr>
      </w:pPr>
      <w:r w:rsidRPr="006012C1">
        <w:rPr>
          <w:rFonts w:ascii="Times New Roman" w:eastAsiaTheme="minorHAnsi" w:hAnsi="Times New Roman" w:cs="Arial"/>
          <w:bCs/>
          <w:color w:val="auto"/>
          <w:szCs w:val="20"/>
        </w:rPr>
        <w:t>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1. Предложения, вносящие изменения и (или) дополнения в настоящее Положение, рассматриваются членами Молодежной палаты на заседаниях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r w:rsidRPr="006012C1">
        <w:rPr>
          <w:rFonts w:ascii="Times New Roman" w:hAnsi="Times New Roman" w:cs="Arial"/>
          <w:sz w:val="26"/>
          <w:szCs w:val="20"/>
        </w:rPr>
        <w:t>2. Деятельность Молодежной палаты может быть прекращена досрочно на основании решения Думы города Костромы, в том числе по инициативе Совета Молодежной палаты.</w:t>
      </w: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autoSpaceDE w:val="0"/>
        <w:autoSpaceDN w:val="0"/>
        <w:adjustRightInd w:val="0"/>
        <w:spacing w:after="0" w:line="240" w:lineRule="auto"/>
        <w:ind w:firstLine="709"/>
        <w:jc w:val="both"/>
        <w:rPr>
          <w:rFonts w:ascii="Times New Roman" w:hAnsi="Times New Roman" w:cs="Arial"/>
          <w:sz w:val="26"/>
          <w:szCs w:val="20"/>
        </w:rPr>
      </w:pPr>
    </w:p>
    <w:p w:rsidR="006012C1" w:rsidRPr="006012C1" w:rsidRDefault="006012C1" w:rsidP="006012C1">
      <w:pPr>
        <w:pBdr>
          <w:top w:val="single" w:sz="6" w:space="0" w:color="auto"/>
        </w:pBdr>
        <w:autoSpaceDE w:val="0"/>
        <w:autoSpaceDN w:val="0"/>
        <w:adjustRightInd w:val="0"/>
        <w:spacing w:before="100" w:after="100" w:line="240" w:lineRule="auto"/>
        <w:jc w:val="both"/>
        <w:rPr>
          <w:rFonts w:ascii="Times New Roman" w:hAnsi="Times New Roman" w:cs="Arial"/>
          <w:sz w:val="26"/>
          <w:szCs w:val="2"/>
        </w:rPr>
      </w:pPr>
    </w:p>
    <w:p w:rsidR="00977AC1" w:rsidRPr="006012C1" w:rsidRDefault="00977AC1">
      <w:pPr>
        <w:rPr>
          <w:rFonts w:ascii="Times New Roman" w:hAnsi="Times New Roman"/>
          <w:sz w:val="26"/>
        </w:rPr>
      </w:pPr>
    </w:p>
    <w:sectPr w:rsidR="00977AC1" w:rsidRPr="006012C1" w:rsidSect="007A180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1"/>
    <w:rsid w:val="006012C1"/>
    <w:rsid w:val="00977AC1"/>
    <w:rsid w:val="00C15F1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5374-FDDF-444E-AB88-4657F5CD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C5918FF7088E60F1E18C176D5E4F60CF6DE6B2FC01843CF8967D7F175C760F51F90BB6B2BF73F023DF649DC37E5845BE0D2F0AB47D266B8CD77173w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C5918FF7088E60F1E1921A7B32136BC86EBFBAFE5EDC6BF69C28274805264800FF5EF2E8B271EE21DF6779w4N" TargetMode="External"/><Relationship Id="rId5" Type="http://schemas.openxmlformats.org/officeDocument/2006/relationships/hyperlink" Target="consultantplus://offline/ref=BDC5918FF7088E60F1E18C176D5E4F60CF6DE6B2F408833AF99D20751F057A0D56F654A1B5F67FF123DD6092C9215D50AF55230CAD63257690D5733F7AwDN" TargetMode="External"/><Relationship Id="rId4" Type="http://schemas.openxmlformats.org/officeDocument/2006/relationships/hyperlink" Target="consultantplus://offline/ref=BDC5918FF7088E60F1E18C176D5E4F60CF6DE6B2F408833AF99D20751F057A0D56F654A1B5F67FF123DE6C93CC215D50AF55230CAD63257690D5733F7AwD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2176</Words>
  <Characters>12406</Characters>
  <Application>Microsoft Office Word</Application>
  <DocSecurity>0</DocSecurity>
  <Lines>103</Lines>
  <Paragraphs>29</Paragraphs>
  <ScaleCrop>false</ScaleCrop>
  <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2021-03-17T13:48:00Z</dcterms:created>
  <dcterms:modified xsi:type="dcterms:W3CDTF">2021-03-17T13:51:00Z</dcterms:modified>
</cp:coreProperties>
</file>