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1F" w:rsidRDefault="00CA0531" w:rsidP="00CA0531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</w:t>
      </w:r>
      <w:r w:rsidR="00E527FA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4C0C1F" w:rsidRDefault="00E527F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CA0531" w:rsidRDefault="00CA0531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от 12 августа 2025 года № 69</w:t>
      </w:r>
    </w:p>
    <w:p w:rsidR="004C0C1F" w:rsidRDefault="00E527F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4C0C1F" w:rsidRDefault="00E527FA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4C0C1F" w:rsidRPr="00CA0531" w:rsidRDefault="00E527F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обрания участников публичных слушаний по проектам постановлений Администрации города Костромы </w:t>
      </w:r>
      <w:r w:rsidRPr="00CA0531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</w:t>
      </w:r>
    </w:p>
    <w:p w:rsidR="004C0C1F" w:rsidRPr="00CA0531" w:rsidRDefault="00E527F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A0531">
        <w:rPr>
          <w:rFonts w:ascii="Times New Roman" w:hAnsi="Times New Roman" w:cs="Times New Roman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земельных уча</w:t>
      </w:r>
      <w:r w:rsidRPr="00CA0531">
        <w:rPr>
          <w:rFonts w:ascii="Times New Roman" w:hAnsi="Times New Roman" w:cs="Times New Roman"/>
          <w:sz w:val="26"/>
          <w:szCs w:val="26"/>
          <w:lang w:val="ru-RU"/>
        </w:rPr>
        <w:t xml:space="preserve">стках, имеющих местоположение </w:t>
      </w:r>
    </w:p>
    <w:p w:rsidR="004C0C1F" w:rsidRPr="00CA0531" w:rsidRDefault="00E527F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A0531"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Юбилейная, дом 24, с кадастровым номером 44:27:070601:1990, улица Юбилейная, дом 24, с кадастровым номером 44:27:070601:1990</w:t>
      </w:r>
    </w:p>
    <w:p w:rsidR="004C0C1F" w:rsidRPr="00CA0531" w:rsidRDefault="00E527FA" w:rsidP="00CA0531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</w:t>
      </w:r>
    </w:p>
    <w:p w:rsidR="004C0C1F" w:rsidRPr="00CA0531" w:rsidRDefault="00E527FA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2 сентября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4C0C1F" w:rsidRDefault="00E527FA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15.50</w:t>
      </w:r>
    </w:p>
    <w:p w:rsidR="004C0C1F" w:rsidRDefault="00E527FA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Янова Елена Сергеевна – заместитель председательствующего, заместитель председател</w:t>
      </w:r>
      <w:r>
        <w:rPr>
          <w:rFonts w:ascii="Times New Roman" w:hAnsi="Times New Roman" w:cs="Times New Roman"/>
          <w:sz w:val="26"/>
          <w:szCs w:val="26"/>
        </w:rPr>
        <w:t>я Комиссии по подготовке проекта Правил землепользования и застройки города Костромы.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4C0C1F" w:rsidRDefault="00CA0531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–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льства на земельном участке с кадастровым номером </w:t>
      </w:r>
      <w:r w:rsidR="00E527FA">
        <w:rPr>
          <w:rFonts w:ascii="Times New Roman" w:hAnsi="Times New Roman" w:cs="Times New Roman"/>
          <w:sz w:val="26"/>
          <w:szCs w:val="26"/>
        </w:rPr>
        <w:t>44:27:070601:1990</w:t>
      </w:r>
      <w:r w:rsidR="00E527F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 w:rsidR="00E527FA">
        <w:rPr>
          <w:rFonts w:ascii="Times New Roman" w:hAnsi="Times New Roman" w:cs="Times New Roman"/>
          <w:color w:val="000000"/>
          <w:sz w:val="26"/>
          <w:szCs w:val="26"/>
        </w:rPr>
        <w:t>улица Юбилейная, 24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4C0C1F" w:rsidRDefault="00E527FA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 </w:t>
      </w:r>
      <w:r w:rsidR="00CA05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 мин.</w:t>
      </w:r>
    </w:p>
    <w:p w:rsidR="004C0C1F" w:rsidRDefault="00CA0531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–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 по вопросу предоставления разрешения на отклонение от предельных параметров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 разрешенного строительства, реконструкции объектов капитального строительства на земельном участке с кадастровым номером </w:t>
      </w:r>
      <w:r w:rsidR="00E527FA">
        <w:rPr>
          <w:rFonts w:ascii="Times New Roman" w:hAnsi="Times New Roman" w:cs="Times New Roman"/>
          <w:sz w:val="26"/>
          <w:szCs w:val="26"/>
        </w:rPr>
        <w:t>44:27:070601:1990</w:t>
      </w:r>
      <w:r w:rsidR="00E527F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 w:rsidR="00E527FA">
        <w:rPr>
          <w:rFonts w:ascii="Times New Roman" w:hAnsi="Times New Roman" w:cs="Times New Roman"/>
          <w:color w:val="000000"/>
          <w:sz w:val="26"/>
          <w:szCs w:val="26"/>
        </w:rPr>
        <w:t>улица Юбилейная, 24</w:t>
      </w:r>
      <w:r w:rsidR="00E527FA"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4C0C1F" w:rsidRDefault="00E527FA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CA05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– 10 мин.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4C0C1F" w:rsidRDefault="00E527F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</w:t>
      </w:r>
      <w:r w:rsidR="00CA05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предс</w:t>
      </w:r>
      <w:r>
        <w:rPr>
          <w:rFonts w:ascii="Times New Roman" w:hAnsi="Times New Roman" w:cs="Times New Roman"/>
          <w:sz w:val="26"/>
          <w:szCs w:val="26"/>
        </w:rPr>
        <w:t>едатель Комиссии по подготовке проекта Правил землепользования и застройки города Костромы                                        – 5 мин.</w:t>
      </w:r>
    </w:p>
    <w:sectPr w:rsidR="004C0C1F">
      <w:pgSz w:w="11906" w:h="16838"/>
      <w:pgMar w:top="851" w:right="401" w:bottom="171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7FA" w:rsidRDefault="00E527FA">
      <w:pPr>
        <w:spacing w:after="0" w:line="240" w:lineRule="auto"/>
      </w:pPr>
      <w:r>
        <w:separator/>
      </w:r>
    </w:p>
  </w:endnote>
  <w:endnote w:type="continuationSeparator" w:id="0">
    <w:p w:rsidR="00E527FA" w:rsidRDefault="00E5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7FA" w:rsidRDefault="00E527FA">
      <w:pPr>
        <w:spacing w:after="0" w:line="240" w:lineRule="auto"/>
      </w:pPr>
      <w:r>
        <w:separator/>
      </w:r>
    </w:p>
  </w:footnote>
  <w:footnote w:type="continuationSeparator" w:id="0">
    <w:p w:rsidR="00E527FA" w:rsidRDefault="00E52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43065"/>
    <w:multiLevelType w:val="hybridMultilevel"/>
    <w:tmpl w:val="7F56ACF2"/>
    <w:lvl w:ilvl="0" w:tplc="71B254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72617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A9865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AC84B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36C69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067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AB609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C5CCB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3BE82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064CD1"/>
    <w:multiLevelType w:val="hybridMultilevel"/>
    <w:tmpl w:val="5C6645CA"/>
    <w:lvl w:ilvl="0" w:tplc="A49ED18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3CC21D8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22AFFA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BDA2A4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43EAC31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2281C0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49164C2A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3C8C2DCE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E7CF63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1F"/>
    <w:rsid w:val="002C2F67"/>
    <w:rsid w:val="004C0C1F"/>
    <w:rsid w:val="00CA0531"/>
    <w:rsid w:val="00E5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69B9-EF9C-419F-8A8E-1FFD5EB2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370</cp:revision>
  <cp:lastPrinted>2025-08-13T08:18:00Z</cp:lastPrinted>
  <dcterms:created xsi:type="dcterms:W3CDTF">2019-01-28T16:03:00Z</dcterms:created>
  <dcterms:modified xsi:type="dcterms:W3CDTF">2025-08-13T08:22:00Z</dcterms:modified>
  <dc:language>ru-RU</dc:language>
</cp:coreProperties>
</file>