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D86" w:rsidRDefault="008403D0">
      <w:pPr>
        <w:pStyle w:val="a7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3568AA"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798361642" r:id="rId9"/>
        </w:object>
      </w:r>
      <w:r>
        <w:rPr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10" o:title="" croptop="-187f" cropbottom="-187f" cropleft="-22f" cropright="-22f"/>
          </v:shape>
        </w:pict>
      </w:r>
    </w:p>
    <w:tbl>
      <w:tblPr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3085"/>
        <w:gridCol w:w="5246"/>
        <w:gridCol w:w="476"/>
      </w:tblGrid>
      <w:tr w:rsidR="00351D86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351D86" w:rsidRDefault="00124F09" w:rsidP="00124F0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 января 2025 года</w:t>
            </w:r>
          </w:p>
        </w:tc>
        <w:tc>
          <w:tcPr>
            <w:tcW w:w="5246" w:type="dxa"/>
            <w:vAlign w:val="bottom"/>
          </w:tcPr>
          <w:p w:rsidR="00351D86" w:rsidRDefault="003568AA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6" w:type="dxa"/>
            <w:tcBorders>
              <w:bottom w:val="single" w:sz="4" w:space="0" w:color="000000"/>
            </w:tcBorders>
            <w:vAlign w:val="bottom"/>
          </w:tcPr>
          <w:p w:rsidR="00351D86" w:rsidRDefault="00124F09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</w:tr>
    </w:tbl>
    <w:p w:rsidR="00351D86" w:rsidRDefault="00351D86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bCs/>
          <w:sz w:val="26"/>
          <w:szCs w:val="26"/>
          <w:lang w:val="ru-RU" w:eastAsia="en-US" w:bidi="en-US"/>
        </w:rPr>
      </w:pPr>
    </w:p>
    <w:p w:rsidR="00351D86" w:rsidRDefault="003568AA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проекту </w:t>
      </w:r>
      <w:r>
        <w:rPr>
          <w:rFonts w:ascii="Times New Roman" w:hAnsi="Times New Roman"/>
          <w:b/>
          <w:bCs/>
          <w:sz w:val="26"/>
          <w:szCs w:val="26"/>
        </w:rPr>
        <w:t xml:space="preserve">межевания территории, ограниченной улицами </w:t>
      </w:r>
      <w:proofErr w:type="gramStart"/>
      <w:r>
        <w:rPr>
          <w:rFonts w:ascii="Times New Roman" w:hAnsi="Times New Roman"/>
          <w:b/>
          <w:bCs/>
          <w:sz w:val="26"/>
          <w:szCs w:val="26"/>
        </w:rPr>
        <w:t>Усадебной,  Дровяной</w:t>
      </w:r>
      <w:proofErr w:type="gramEnd"/>
    </w:p>
    <w:p w:rsidR="00351D86" w:rsidRDefault="00351D86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351D86" w:rsidRDefault="003568AA">
      <w:pPr>
        <w:pStyle w:val="aff8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124F09">
        <w:rPr>
          <w:szCs w:val="24"/>
        </w:rPr>
        <w:t>19 декабря</w:t>
      </w:r>
      <w:r>
        <w:rPr>
          <w:szCs w:val="24"/>
        </w:rPr>
        <w:t xml:space="preserve"> 2024 года № </w:t>
      </w:r>
      <w:r w:rsidR="00124F09">
        <w:rPr>
          <w:szCs w:val="24"/>
        </w:rPr>
        <w:t>24исх-5386/24</w:t>
      </w:r>
      <w:r>
        <w:t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Федеральным законом от 6 октября 2003 года № 131-ФЗ "Об общих принципах организации местного самоуправления в Российской Федерации",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351D86" w:rsidRDefault="003568AA">
      <w:pPr>
        <w:pStyle w:val="aff5"/>
        <w:ind w:right="-1"/>
      </w:pPr>
      <w:r>
        <w:t>ПОСТАНОВЛЯЮ:</w:t>
      </w:r>
    </w:p>
    <w:p w:rsidR="00351D86" w:rsidRDefault="003568AA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проекту межевания территории, о</w:t>
      </w:r>
      <w:r w:rsidR="003F075F">
        <w:rPr>
          <w:rFonts w:ascii="Times New Roman" w:hAnsi="Times New Roman"/>
          <w:sz w:val="26"/>
          <w:szCs w:val="26"/>
        </w:rPr>
        <w:t xml:space="preserve">граниченной улицами Усадебной, </w:t>
      </w:r>
      <w:r>
        <w:rPr>
          <w:rFonts w:ascii="Times New Roman" w:hAnsi="Times New Roman"/>
          <w:sz w:val="26"/>
          <w:szCs w:val="26"/>
        </w:rPr>
        <w:t xml:space="preserve">Дровяной </w:t>
      </w:r>
      <w:r>
        <w:rPr>
          <w:rFonts w:ascii="Times New Roman" w:hAnsi="Times New Roman"/>
          <w:sz w:val="26"/>
          <w:szCs w:val="24"/>
        </w:rPr>
        <w:t xml:space="preserve">(приложение 1), </w:t>
      </w:r>
      <w:r>
        <w:rPr>
          <w:rFonts w:ascii="Times New Roman" w:hAnsi="Times New Roman"/>
          <w:sz w:val="26"/>
          <w:szCs w:val="26"/>
        </w:rPr>
        <w:t>в форме собрания участников публичных слушаний по проект</w:t>
      </w:r>
      <w:r w:rsidR="003F075F">
        <w:rPr>
          <w:rFonts w:ascii="Times New Roman" w:hAnsi="Times New Roman"/>
          <w:sz w:val="26"/>
          <w:szCs w:val="26"/>
        </w:rPr>
        <w:t>у</w:t>
      </w:r>
      <w:r>
        <w:rPr>
          <w:rFonts w:ascii="Times New Roman" w:hAnsi="Times New Roman"/>
          <w:sz w:val="26"/>
          <w:szCs w:val="26"/>
        </w:rPr>
        <w:t xml:space="preserve"> муниципальн</w:t>
      </w:r>
      <w:r w:rsidR="003F075F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правов</w:t>
      </w:r>
      <w:r w:rsidR="003F075F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акт</w:t>
      </w:r>
      <w:r w:rsidR="003F075F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в Администрации города Костромы.</w:t>
      </w:r>
    </w:p>
    <w:p w:rsidR="00351D86" w:rsidRDefault="003568AA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2. Определить организатором публичных слушаний по проекту межевания территории, о</w:t>
      </w:r>
      <w:r w:rsidR="003F075F">
        <w:rPr>
          <w:rFonts w:ascii="Times New Roman" w:hAnsi="Times New Roman"/>
          <w:sz w:val="26"/>
          <w:szCs w:val="26"/>
        </w:rPr>
        <w:t xml:space="preserve">граниченной улицами Усадебной, </w:t>
      </w:r>
      <w:r>
        <w:rPr>
          <w:rFonts w:ascii="Times New Roman" w:hAnsi="Times New Roman"/>
          <w:sz w:val="26"/>
          <w:szCs w:val="26"/>
        </w:rPr>
        <w:t>Дровяной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 территории города Костромы.</w:t>
      </w:r>
    </w:p>
    <w:p w:rsidR="00351D86" w:rsidRDefault="003568AA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5 февраля 2025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Костромская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351D86" w:rsidRDefault="003568AA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Утвердить прилагаемые:</w:t>
      </w:r>
    </w:p>
    <w:p w:rsidR="00351D86" w:rsidRDefault="003568AA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границы территории, в пределах которых проводятся публичные слушания по проекту межевания территории, ограниченной ул</w:t>
      </w:r>
      <w:r w:rsidR="00A41AFD">
        <w:rPr>
          <w:rFonts w:ascii="Times New Roman" w:hAnsi="Times New Roman"/>
          <w:sz w:val="26"/>
          <w:szCs w:val="26"/>
        </w:rPr>
        <w:t xml:space="preserve">ицами Усадебной, </w:t>
      </w:r>
      <w:r>
        <w:rPr>
          <w:rFonts w:ascii="Times New Roman" w:hAnsi="Times New Roman"/>
          <w:sz w:val="26"/>
          <w:szCs w:val="26"/>
        </w:rPr>
        <w:t>Дровяной (приложение 2)</w:t>
      </w:r>
      <w:r>
        <w:rPr>
          <w:rFonts w:ascii="Times New Roman" w:hAnsi="Times New Roman"/>
          <w:sz w:val="26"/>
          <w:szCs w:val="24"/>
        </w:rPr>
        <w:t xml:space="preserve">; </w:t>
      </w:r>
    </w:p>
    <w:p w:rsidR="00351D86" w:rsidRDefault="003568AA">
      <w:pPr>
        <w:ind w:firstLine="794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>2) повестку собрания участников публичных слушаний по проекту межевания территории, о</w:t>
      </w:r>
      <w:r w:rsidR="00A41AFD">
        <w:rPr>
          <w:rFonts w:ascii="Times New Roman" w:hAnsi="Times New Roman"/>
          <w:sz w:val="26"/>
          <w:szCs w:val="26"/>
        </w:rPr>
        <w:t xml:space="preserve">граниченной улицами Усадебной, </w:t>
      </w:r>
      <w:r>
        <w:rPr>
          <w:rFonts w:ascii="Times New Roman" w:hAnsi="Times New Roman"/>
          <w:sz w:val="26"/>
          <w:szCs w:val="26"/>
        </w:rPr>
        <w:t>Дровяной (приложение 3);</w:t>
      </w:r>
    </w:p>
    <w:p w:rsidR="00351D86" w:rsidRDefault="003568AA">
      <w:pPr>
        <w:ind w:firstLine="794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3)</w:t>
      </w:r>
      <w:r>
        <w:rPr>
          <w:rFonts w:ascii="Times New Roman" w:hAnsi="Times New Roman"/>
          <w:sz w:val="26"/>
          <w:szCs w:val="26"/>
        </w:rPr>
        <w:t xml:space="preserve"> оповещение о начале публичных слушаний (приложение 4).</w:t>
      </w:r>
    </w:p>
    <w:p w:rsidR="00351D86" w:rsidRDefault="003568AA">
      <w:pPr>
        <w:ind w:firstLine="794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5. Опубликовать настоящее постановление 17 января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"Интернет":</w:t>
      </w:r>
    </w:p>
    <w:p w:rsidR="00351D86" w:rsidRDefault="003568AA" w:rsidP="00443153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lastRenderedPageBreak/>
        <w:t>1) настоящее постановление;</w:t>
      </w:r>
    </w:p>
    <w:p w:rsidR="00351D86" w:rsidRDefault="003568AA" w:rsidP="00443153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2) проект постановления Администрации города Костромы "Об </w:t>
      </w:r>
      <w:proofErr w:type="gramStart"/>
      <w:r>
        <w:rPr>
          <w:rFonts w:ascii="Times New Roman" w:hAnsi="Times New Roman"/>
          <w:sz w:val="26"/>
          <w:szCs w:val="24"/>
        </w:rPr>
        <w:t>утверждении  документации</w:t>
      </w:r>
      <w:proofErr w:type="gramEnd"/>
      <w:r>
        <w:rPr>
          <w:rFonts w:ascii="Times New Roman" w:hAnsi="Times New Roman"/>
          <w:sz w:val="26"/>
          <w:szCs w:val="24"/>
        </w:rPr>
        <w:t xml:space="preserve"> по планировке территории,</w:t>
      </w:r>
      <w:r>
        <w:rPr>
          <w:rFonts w:ascii="Times New Roman" w:hAnsi="Times New Roman"/>
          <w:color w:val="000000"/>
          <w:sz w:val="26"/>
        </w:rPr>
        <w:t xml:space="preserve"> ограниченной улицами Усадебной, Дровяной</w:t>
      </w:r>
      <w:r>
        <w:rPr>
          <w:rFonts w:ascii="Times New Roman" w:hAnsi="Times New Roman"/>
          <w:sz w:val="26"/>
          <w:szCs w:val="24"/>
        </w:rPr>
        <w:t>".</w:t>
      </w:r>
    </w:p>
    <w:p w:rsidR="00351D86" w:rsidRDefault="003568AA" w:rsidP="00443153">
      <w:pPr>
        <w:ind w:left="-1134" w:right="1133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6. С 27 января 2025 года разместить на официальном сайте Администрации города Костромы в информационно-телекоммуникационной сети "Интернет":</w:t>
      </w:r>
    </w:p>
    <w:p w:rsidR="00351D86" w:rsidRDefault="003568AA" w:rsidP="00443153">
      <w:pPr>
        <w:ind w:left="-1134" w:right="1133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1) проект постановления Администрации города Костромы "Об утверждении </w:t>
      </w:r>
      <w:r>
        <w:rPr>
          <w:rFonts w:ascii="Times New Roman" w:hAnsi="Times New Roman"/>
          <w:sz w:val="26"/>
          <w:szCs w:val="24"/>
        </w:rPr>
        <w:t>документации по планировке территории,</w:t>
      </w:r>
      <w:r>
        <w:rPr>
          <w:rFonts w:ascii="Times New Roman" w:hAnsi="Times New Roman"/>
          <w:color w:val="000000"/>
          <w:sz w:val="26"/>
        </w:rPr>
        <w:t xml:space="preserve"> ограниченной улицами Усадебной, Дровяной</w:t>
      </w:r>
      <w:r>
        <w:rPr>
          <w:rFonts w:ascii="Times New Roman" w:hAnsi="Times New Roman"/>
          <w:sz w:val="26"/>
        </w:rPr>
        <w:t>";</w:t>
      </w:r>
    </w:p>
    <w:p w:rsidR="00351D86" w:rsidRDefault="003568AA" w:rsidP="00443153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</w:rPr>
        <w:t xml:space="preserve">2) </w:t>
      </w:r>
      <w:r>
        <w:rPr>
          <w:rFonts w:ascii="Times New Roman" w:hAnsi="Times New Roman"/>
          <w:sz w:val="26"/>
          <w:szCs w:val="26"/>
        </w:rPr>
        <w:t>проект</w:t>
      </w:r>
      <w:r>
        <w:rPr>
          <w:rFonts w:ascii="Times New Roman" w:hAnsi="Times New Roman"/>
          <w:sz w:val="26"/>
          <w:szCs w:val="24"/>
        </w:rPr>
        <w:t xml:space="preserve"> межевания территории,</w:t>
      </w:r>
      <w:r>
        <w:rPr>
          <w:rFonts w:ascii="Times New Roman" w:hAnsi="Times New Roman"/>
          <w:color w:val="000000"/>
          <w:sz w:val="26"/>
        </w:rPr>
        <w:t xml:space="preserve"> ограниченной улицами Усадебной, Дровяной</w:t>
      </w:r>
      <w:r>
        <w:rPr>
          <w:rFonts w:ascii="Times New Roman" w:hAnsi="Times New Roman"/>
          <w:sz w:val="26"/>
          <w:szCs w:val="24"/>
        </w:rPr>
        <w:t>.</w:t>
      </w:r>
    </w:p>
    <w:p w:rsidR="00351D86" w:rsidRDefault="003568AA" w:rsidP="00443153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7. Не позднее 27 января 2025 года разместить и до 5 февраля 2025 года распространять оповещение о начале публичных слушаний на информационных стендах, находящихся в муниципальной собственности. </w:t>
      </w:r>
    </w:p>
    <w:p w:rsidR="00351D86" w:rsidRDefault="003568AA" w:rsidP="00443153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</w:rPr>
        <w:t xml:space="preserve">8.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подписания и подлежит официальному опубликованию.</w:t>
      </w:r>
    </w:p>
    <w:p w:rsidR="00351D86" w:rsidRDefault="00351D86" w:rsidP="00443153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351D86" w:rsidRDefault="00351D86" w:rsidP="00443153">
      <w:pPr>
        <w:ind w:right="1133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351D86" w:rsidRDefault="003568AA" w:rsidP="00443153">
      <w:pPr>
        <w:pStyle w:val="aff6"/>
        <w:spacing w:before="0"/>
        <w:ind w:left="-1134" w:right="1133" w:firstLine="708"/>
      </w:pPr>
      <w:r>
        <w:t>Глава города Костромы                                                                          Ю. В. Журин</w:t>
      </w:r>
    </w:p>
    <w:p w:rsidR="00351D86" w:rsidRDefault="00351D86" w:rsidP="00443153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351D86" w:rsidRDefault="003568AA" w:rsidP="00443153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</w:t>
      </w:r>
      <w:r w:rsidR="00773FBF">
        <w:rPr>
          <w:rFonts w:ascii="Times New Roman" w:hAnsi="Times New Roman"/>
          <w:sz w:val="26"/>
          <w:szCs w:val="26"/>
          <w:lang w:eastAsia="ru-RU"/>
        </w:rPr>
        <w:t>5</w:t>
      </w:r>
      <w:bookmarkStart w:id="0" w:name="_GoBack"/>
      <w:bookmarkEnd w:id="0"/>
      <w:r>
        <w:rPr>
          <w:rFonts w:ascii="Times New Roman" w:hAnsi="Times New Roman"/>
          <w:sz w:val="26"/>
          <w:szCs w:val="26"/>
          <w:lang w:eastAsia="ru-RU"/>
        </w:rPr>
        <w:t xml:space="preserve"> года</w:t>
      </w:r>
    </w:p>
    <w:sectPr w:rsidR="00351D86" w:rsidSect="00443153">
      <w:headerReference w:type="default" r:id="rId11"/>
      <w:pgSz w:w="11906" w:h="16838"/>
      <w:pgMar w:top="1134" w:right="567" w:bottom="1134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3D0" w:rsidRDefault="008403D0">
      <w:r>
        <w:separator/>
      </w:r>
    </w:p>
  </w:endnote>
  <w:endnote w:type="continuationSeparator" w:id="0">
    <w:p w:rsidR="008403D0" w:rsidRDefault="00840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3D0" w:rsidRDefault="008403D0">
      <w:r>
        <w:separator/>
      </w:r>
    </w:p>
  </w:footnote>
  <w:footnote w:type="continuationSeparator" w:id="0">
    <w:p w:rsidR="008403D0" w:rsidRDefault="008403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D86" w:rsidRDefault="00351D86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574EC5"/>
    <w:multiLevelType w:val="hybridMultilevel"/>
    <w:tmpl w:val="47DC2562"/>
    <w:lvl w:ilvl="0" w:tplc="9F249A2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96A2649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23B6576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6C2962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263C56BE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487E8C76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FA7AE12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4582E32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D8AE313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1D86"/>
    <w:rsid w:val="00124F09"/>
    <w:rsid w:val="00351D86"/>
    <w:rsid w:val="003568AA"/>
    <w:rsid w:val="003F075F"/>
    <w:rsid w:val="00443153"/>
    <w:rsid w:val="00773FBF"/>
    <w:rsid w:val="007C56AD"/>
    <w:rsid w:val="008403D0"/>
    <w:rsid w:val="00A4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2AB63FEB-B3BD-463C-A6EA-ED1AD67BC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link w:val="11"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1"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1"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1"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1"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10"/>
    <w:pPr>
      <w:spacing w:before="200" w:after="200"/>
    </w:pPr>
    <w:rPr>
      <w:sz w:val="24"/>
      <w:szCs w:val="24"/>
    </w:rPr>
  </w:style>
  <w:style w:type="character" w:customStyle="1" w:styleId="10">
    <w:name w:val="Подзаголовок Знак1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paragraph" w:styleId="a7">
    <w:name w:val="header"/>
    <w:basedOn w:val="a"/>
    <w:link w:val="13"/>
  </w:style>
  <w:style w:type="paragraph" w:styleId="a8">
    <w:name w:val="footer"/>
    <w:basedOn w:val="a"/>
    <w:link w:val="14"/>
  </w:style>
  <w:style w:type="character" w:customStyle="1" w:styleId="14">
    <w:name w:val="Нижний колонтитул Знак1"/>
    <w:link w:val="a8"/>
    <w:uiPriority w:val="99"/>
  </w:style>
  <w:style w:type="table" w:styleId="a9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Hyperlink"/>
    <w:rPr>
      <w:color w:val="0563C1"/>
      <w:u w:val="single"/>
    </w:rPr>
  </w:style>
  <w:style w:type="paragraph" w:styleId="ab">
    <w:name w:val="footnote text"/>
    <w:basedOn w:val="a"/>
    <w:link w:val="16"/>
    <w:pPr>
      <w:spacing w:after="40"/>
    </w:pPr>
  </w:style>
  <w:style w:type="character" w:customStyle="1" w:styleId="16">
    <w:name w:val="Текст сноски Знак1"/>
    <w:link w:val="ab"/>
    <w:uiPriority w:val="99"/>
    <w:rPr>
      <w:sz w:val="18"/>
    </w:rPr>
  </w:style>
  <w:style w:type="character" w:styleId="ac">
    <w:name w:val="footnote reference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17">
    <w:name w:val="toc 1"/>
    <w:basedOn w:val="a"/>
    <w:next w:val="a"/>
    <w:pPr>
      <w:spacing w:after="57"/>
    </w:pPr>
  </w:style>
  <w:style w:type="paragraph" w:styleId="23">
    <w:name w:val="toc 2"/>
    <w:basedOn w:val="a"/>
    <w:next w:val="a"/>
    <w:pPr>
      <w:spacing w:after="57"/>
      <w:ind w:left="283"/>
    </w:pPr>
  </w:style>
  <w:style w:type="paragraph" w:styleId="32">
    <w:name w:val="toc 3"/>
    <w:basedOn w:val="a"/>
    <w:next w:val="a"/>
    <w:pPr>
      <w:spacing w:after="57"/>
      <w:ind w:left="567"/>
    </w:pPr>
  </w:style>
  <w:style w:type="paragraph" w:styleId="42">
    <w:name w:val="toc 4"/>
    <w:basedOn w:val="a"/>
    <w:next w:val="a"/>
    <w:pPr>
      <w:spacing w:after="57"/>
      <w:ind w:left="850"/>
    </w:pPr>
  </w:style>
  <w:style w:type="paragraph" w:styleId="52">
    <w:name w:val="toc 5"/>
    <w:basedOn w:val="a"/>
    <w:next w:val="a"/>
    <w:pPr>
      <w:spacing w:after="57"/>
      <w:ind w:left="1134"/>
    </w:pPr>
  </w:style>
  <w:style w:type="paragraph" w:styleId="60">
    <w:name w:val="toc 6"/>
    <w:basedOn w:val="a"/>
    <w:next w:val="a"/>
    <w:pPr>
      <w:spacing w:after="57"/>
      <w:ind w:left="1417"/>
    </w:pPr>
  </w:style>
  <w:style w:type="paragraph" w:styleId="70">
    <w:name w:val="toc 7"/>
    <w:basedOn w:val="a"/>
    <w:next w:val="a"/>
    <w:pPr>
      <w:spacing w:after="57"/>
      <w:ind w:left="1701"/>
    </w:pPr>
  </w:style>
  <w:style w:type="paragraph" w:styleId="80">
    <w:name w:val="toc 8"/>
    <w:basedOn w:val="a"/>
    <w:next w:val="a"/>
    <w:pPr>
      <w:spacing w:after="57"/>
      <w:ind w:left="1984"/>
    </w:pPr>
  </w:style>
  <w:style w:type="paragraph" w:styleId="90">
    <w:name w:val="toc 9"/>
    <w:basedOn w:val="a"/>
    <w:next w:val="a"/>
    <w:pPr>
      <w:spacing w:after="57"/>
      <w:ind w:left="2268"/>
    </w:pPr>
  </w:style>
  <w:style w:type="paragraph" w:styleId="af0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92">
    <w:name w:val="Основной шрифт абзаца9"/>
  </w:style>
  <w:style w:type="character" w:customStyle="1" w:styleId="82">
    <w:name w:val="Основной шрифт абзаца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8">
    <w:name w:val="Основной шрифт абзаца1"/>
  </w:style>
  <w:style w:type="character" w:customStyle="1" w:styleId="af1">
    <w:name w:val="Текст выноски Знак"/>
    <w:rPr>
      <w:rFonts w:ascii="Tahoma" w:eastAsia="Times New Roman" w:hAnsi="Tahoma"/>
      <w:sz w:val="16"/>
      <w:szCs w:val="16"/>
    </w:rPr>
  </w:style>
  <w:style w:type="character" w:customStyle="1" w:styleId="af2">
    <w:name w:val="Верхний колонтитул Знак"/>
    <w:rPr>
      <w:rFonts w:ascii="Arial" w:eastAsia="Times New Roman" w:hAnsi="Arial"/>
      <w:sz w:val="18"/>
      <w:szCs w:val="18"/>
    </w:rPr>
  </w:style>
  <w:style w:type="character" w:customStyle="1" w:styleId="af3">
    <w:name w:val="Нижний колонтитул Знак"/>
    <w:rPr>
      <w:rFonts w:ascii="Arial" w:eastAsia="Times New Roman" w:hAnsi="Arial"/>
      <w:sz w:val="18"/>
      <w:szCs w:val="18"/>
    </w:rPr>
  </w:style>
  <w:style w:type="character" w:customStyle="1" w:styleId="af4">
    <w:name w:val="Символ нумерации"/>
  </w:style>
  <w:style w:type="character" w:customStyle="1" w:styleId="af5">
    <w:name w:val="Маркеры списка"/>
    <w:rPr>
      <w:rFonts w:ascii="OpenSymbol" w:eastAsia="OpenSymbol" w:hAnsi="OpenSymbol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af6">
    <w:name w:val="Символ сноски"/>
    <w:rPr>
      <w:vertAlign w:val="superscript"/>
    </w:rPr>
  </w:style>
  <w:style w:type="character" w:customStyle="1" w:styleId="af7">
    <w:name w:val="Текст сноски Знак"/>
    <w:rPr>
      <w:sz w:val="18"/>
    </w:rPr>
  </w:style>
  <w:style w:type="character" w:customStyle="1" w:styleId="FooterChar">
    <w:name w:val="Footer Char"/>
    <w:basedOn w:val="a0"/>
  </w:style>
  <w:style w:type="character" w:customStyle="1" w:styleId="13">
    <w:name w:val="Верхний колонтитул Знак1"/>
    <w:basedOn w:val="a0"/>
    <w:link w:val="a7"/>
  </w:style>
  <w:style w:type="character" w:customStyle="1" w:styleId="af8">
    <w:name w:val="Выделенная цитата Знак"/>
    <w:rPr>
      <w:i/>
    </w:rPr>
  </w:style>
  <w:style w:type="character" w:customStyle="1" w:styleId="25">
    <w:name w:val="Цитата 2 Знак"/>
    <w:rPr>
      <w:i/>
    </w:rPr>
  </w:style>
  <w:style w:type="character" w:customStyle="1" w:styleId="af9">
    <w:name w:val="Подзаголовок Знак"/>
    <w:rPr>
      <w:sz w:val="24"/>
      <w:szCs w:val="24"/>
    </w:rPr>
  </w:style>
  <w:style w:type="character" w:customStyle="1" w:styleId="afa">
    <w:name w:val="Заголовок Знак"/>
    <w:rPr>
      <w:sz w:val="48"/>
      <w:szCs w:val="48"/>
    </w:rPr>
  </w:style>
  <w:style w:type="character" w:customStyle="1" w:styleId="93">
    <w:name w:val="Заголовок 9 Знак"/>
    <w:rPr>
      <w:rFonts w:ascii="Arial" w:eastAsia="Arial" w:hAnsi="Arial"/>
      <w:i/>
      <w:iCs/>
      <w:sz w:val="21"/>
      <w:szCs w:val="21"/>
    </w:rPr>
  </w:style>
  <w:style w:type="character" w:customStyle="1" w:styleId="83">
    <w:name w:val="Заголовок 8 Знак"/>
    <w:rPr>
      <w:rFonts w:ascii="Arial" w:eastAsia="Arial" w:hAnsi="Arial"/>
      <w:i/>
      <w:iCs/>
      <w:sz w:val="22"/>
      <w:szCs w:val="22"/>
    </w:rPr>
  </w:style>
  <w:style w:type="character" w:customStyle="1" w:styleId="73">
    <w:name w:val="Заголовок 7 Знак"/>
    <w:rPr>
      <w:rFonts w:ascii="Arial" w:eastAsia="Arial" w:hAnsi="Arial"/>
      <w:b/>
      <w:bCs/>
      <w:i/>
      <w:iCs/>
      <w:sz w:val="22"/>
      <w:szCs w:val="22"/>
    </w:rPr>
  </w:style>
  <w:style w:type="character" w:customStyle="1" w:styleId="63">
    <w:name w:val="Заголовок 6 Знак"/>
    <w:rPr>
      <w:rFonts w:ascii="Arial" w:eastAsia="Arial" w:hAnsi="Arial"/>
      <w:b/>
      <w:bCs/>
      <w:sz w:val="22"/>
      <w:szCs w:val="22"/>
    </w:rPr>
  </w:style>
  <w:style w:type="character" w:customStyle="1" w:styleId="54">
    <w:name w:val="Заголовок 5 Знак"/>
    <w:rPr>
      <w:rFonts w:ascii="Arial" w:eastAsia="Arial" w:hAnsi="Arial"/>
      <w:b/>
      <w:bCs/>
      <w:sz w:val="24"/>
      <w:szCs w:val="24"/>
    </w:rPr>
  </w:style>
  <w:style w:type="character" w:customStyle="1" w:styleId="44">
    <w:name w:val="Заголовок 4 Знак"/>
    <w:rPr>
      <w:rFonts w:ascii="Arial" w:eastAsia="Arial" w:hAnsi="Arial"/>
      <w:b/>
      <w:bCs/>
      <w:sz w:val="26"/>
      <w:szCs w:val="26"/>
    </w:rPr>
  </w:style>
  <w:style w:type="character" w:customStyle="1" w:styleId="34">
    <w:name w:val="Заголовок 3 Знак"/>
    <w:rPr>
      <w:rFonts w:ascii="Arial" w:eastAsia="Arial" w:hAnsi="Arial"/>
      <w:sz w:val="30"/>
      <w:szCs w:val="30"/>
    </w:rPr>
  </w:style>
  <w:style w:type="character" w:customStyle="1" w:styleId="26">
    <w:name w:val="Заголовок 2 Знак"/>
    <w:rPr>
      <w:rFonts w:ascii="Arial" w:eastAsia="Arial" w:hAnsi="Arial"/>
      <w:sz w:val="34"/>
    </w:rPr>
  </w:style>
  <w:style w:type="character" w:customStyle="1" w:styleId="19">
    <w:name w:val="Заголовок 1 Знак"/>
    <w:rPr>
      <w:rFonts w:ascii="Arial" w:eastAsia="Arial" w:hAnsi="Arial"/>
      <w:sz w:val="40"/>
      <w:szCs w:val="40"/>
    </w:rPr>
  </w:style>
  <w:style w:type="paragraph" w:customStyle="1" w:styleId="1a">
    <w:name w:val="Заголовок1"/>
    <w:basedOn w:val="a"/>
    <w:next w:val="afb"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</w:style>
  <w:style w:type="paragraph" w:styleId="afd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94">
    <w:name w:val="Указатель9"/>
    <w:basedOn w:val="a"/>
    <w:pPr>
      <w:suppressLineNumbers/>
    </w:pPr>
  </w:style>
  <w:style w:type="paragraph" w:customStyle="1" w:styleId="1b">
    <w:name w:val="Название объекта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pPr>
      <w:suppressLineNumbers/>
    </w:pPr>
  </w:style>
  <w:style w:type="paragraph" w:customStyle="1" w:styleId="74">
    <w:name w:val="Название7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pPr>
      <w:suppressLineNumbers/>
    </w:pPr>
  </w:style>
  <w:style w:type="paragraph" w:customStyle="1" w:styleId="64">
    <w:name w:val="Название6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pPr>
      <w:suppressLineNumbers/>
    </w:pPr>
  </w:style>
  <w:style w:type="paragraph" w:customStyle="1" w:styleId="55">
    <w:name w:val="Название5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6">
    <w:name w:val="Указатель5"/>
    <w:basedOn w:val="a"/>
    <w:pPr>
      <w:suppressLineNumbers/>
    </w:pPr>
  </w:style>
  <w:style w:type="paragraph" w:customStyle="1" w:styleId="45">
    <w:name w:val="Название4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6">
    <w:name w:val="Указатель4"/>
    <w:basedOn w:val="a"/>
    <w:pPr>
      <w:suppressLineNumbers/>
    </w:pPr>
  </w:style>
  <w:style w:type="paragraph" w:customStyle="1" w:styleId="35">
    <w:name w:val="Название3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6">
    <w:name w:val="Указатель3"/>
    <w:basedOn w:val="a"/>
    <w:pPr>
      <w:suppressLineNumbers/>
    </w:pPr>
  </w:style>
  <w:style w:type="paragraph" w:customStyle="1" w:styleId="27">
    <w:name w:val="Название2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8">
    <w:name w:val="Указатель2"/>
    <w:basedOn w:val="a"/>
    <w:pPr>
      <w:suppressLineNumbers/>
    </w:pPr>
  </w:style>
  <w:style w:type="paragraph" w:customStyle="1" w:styleId="1c">
    <w:name w:val="Название1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d">
    <w:name w:val="Указатель1"/>
    <w:basedOn w:val="a"/>
    <w:pPr>
      <w:suppressLineNumbers/>
    </w:pPr>
  </w:style>
  <w:style w:type="paragraph" w:styleId="afe">
    <w:name w:val="Balloon Text"/>
    <w:basedOn w:val="a"/>
    <w:rPr>
      <w:rFonts w:ascii="Segoe UI" w:hAnsi="Segoe UI"/>
    </w:rPr>
  </w:style>
  <w:style w:type="paragraph" w:customStyle="1" w:styleId="af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customStyle="1" w:styleId="aff2">
    <w:name w:val="Стандартный"/>
    <w:basedOn w:val="a"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3">
    <w:name w:val="Заголовок постановления"/>
    <w:basedOn w:val="a"/>
    <w:next w:val="aff2"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  <w:lang w:eastAsia="zh-CN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4">
    <w:name w:val="Содержимое врезки"/>
    <w:basedOn w:val="afb"/>
  </w:style>
  <w:style w:type="paragraph" w:customStyle="1" w:styleId="ConsPlusCell">
    <w:name w:val="ConsPlusCell"/>
    <w:pPr>
      <w:widowControl w:val="0"/>
    </w:pPr>
    <w:rPr>
      <w:rFonts w:ascii="Calibri" w:eastAsia="Arial" w:hAnsi="Calibri"/>
      <w:sz w:val="22"/>
      <w:szCs w:val="22"/>
      <w:lang w:eastAsia="zh-CN"/>
    </w:rPr>
  </w:style>
  <w:style w:type="paragraph" w:customStyle="1" w:styleId="aff5">
    <w:name w:val="Стопслово"/>
    <w:basedOn w:val="a"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6">
    <w:name w:val="Подпись_гл"/>
    <w:basedOn w:val="a"/>
    <w:next w:val="a"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7">
    <w:name w:val="Невид"/>
    <w:basedOn w:val="a"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8">
    <w:name w:val="Решение"/>
    <w:basedOn w:val="aff2"/>
    <w:pPr>
      <w:ind w:firstLine="709"/>
    </w:pPr>
    <w:rPr>
      <w:szCs w:val="26"/>
    </w:rPr>
  </w:style>
  <w:style w:type="paragraph" w:styleId="aff9">
    <w:name w:val="Normal (Web)"/>
    <w:basedOn w:val="a"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a">
    <w:name w:val="List Paragraph"/>
    <w:basedOn w:val="a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b">
    <w:name w:val="index heading"/>
    <w:basedOn w:val="a"/>
    <w:pPr>
      <w:suppressLineNumbers/>
    </w:pPr>
  </w:style>
  <w:style w:type="paragraph" w:styleId="affc">
    <w:name w:val="TOC Heading"/>
    <w:pPr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6">
    <w:name w:val="Intense Quote"/>
    <w:basedOn w:val="a"/>
    <w:next w:val="a"/>
    <w:link w:val="1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pPr>
      <w:ind w:left="720" w:right="720"/>
    </w:pPr>
    <w:rPr>
      <w:i/>
    </w:rPr>
  </w:style>
  <w:style w:type="paragraph" w:customStyle="1" w:styleId="affd">
    <w:name w:val="Заголовок"/>
    <w:basedOn w:val="a"/>
    <w:next w:val="a"/>
    <w:pPr>
      <w:spacing w:before="300" w:after="200"/>
      <w:contextualSpacing/>
    </w:pPr>
    <w:rPr>
      <w:sz w:val="48"/>
      <w:szCs w:val="48"/>
    </w:rPr>
  </w:style>
  <w:style w:type="paragraph" w:styleId="affe">
    <w:name w:val="No Spacing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FC3FC-4481-425C-90CE-29058F174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39</cp:revision>
  <cp:lastPrinted>2025-01-14T09:05:00Z</cp:lastPrinted>
  <dcterms:created xsi:type="dcterms:W3CDTF">2022-08-30T09:40:00Z</dcterms:created>
  <dcterms:modified xsi:type="dcterms:W3CDTF">2025-01-14T09:07:00Z</dcterms:modified>
</cp:coreProperties>
</file>