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F0" w:rsidRDefault="00DA75F0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A75F0" w:rsidRDefault="002D09A9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DA75F0" w:rsidRDefault="002D09A9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проекту</w:t>
      </w:r>
    </w:p>
    <w:p w:rsidR="00DA75F0" w:rsidRDefault="002D09A9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межевания территории, ограниченной улицей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, проездом от улицы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до улицы Богатырской, улицами Богатырской, Черногорской</w:t>
      </w:r>
    </w:p>
    <w:p w:rsidR="00DA75F0" w:rsidRDefault="00DA75F0"/>
    <w:p w:rsidR="00DA75F0" w:rsidRDefault="002D09A9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19 февраля 2025 года</w:t>
      </w:r>
    </w:p>
    <w:p w:rsidR="00DA75F0" w:rsidRDefault="002D09A9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DA75F0" w:rsidRDefault="00DA75F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DA75F0" w:rsidRDefault="002D09A9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DA75F0" w:rsidRDefault="00DA75F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DA75F0" w:rsidRDefault="002D09A9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– 5 мин.</w:t>
      </w:r>
    </w:p>
    <w:p w:rsidR="00DA75F0" w:rsidRDefault="00DA75F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DA75F0" w:rsidRDefault="002D09A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DA75F0" w:rsidRDefault="00DA75F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DA75F0" w:rsidRDefault="002D09A9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</w:t>
      </w:r>
      <w:r>
        <w:rPr>
          <w:rFonts w:ascii="Times New Roman" w:hAnsi="Times New Roman" w:cs="Times New Roman"/>
          <w:sz w:val="26"/>
          <w:szCs w:val="26"/>
          <w:highlight w:val="white"/>
        </w:rPr>
        <w:t>вления архитектуры и градостроительства Администрации города Костромы, главный архитектор города Костромы</w:t>
      </w:r>
    </w:p>
    <w:p w:rsidR="00DA75F0" w:rsidRDefault="00DA75F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DA75F0" w:rsidRDefault="002D09A9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 xml:space="preserve">проекту </w:t>
      </w:r>
      <w:r>
        <w:rPr>
          <w:rFonts w:ascii="Times New Roman" w:hAnsi="Times New Roman"/>
          <w:sz w:val="26"/>
          <w:szCs w:val="26"/>
        </w:rPr>
        <w:t xml:space="preserve">межевания территории, ограниченной </w:t>
      </w:r>
      <w:proofErr w:type="spellStart"/>
      <w:r>
        <w:rPr>
          <w:rFonts w:ascii="Times New Roman" w:hAnsi="Times New Roman"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, проездом от улицы </w:t>
      </w:r>
      <w:proofErr w:type="spellStart"/>
      <w:r>
        <w:rPr>
          <w:rFonts w:ascii="Times New Roman" w:hAnsi="Times New Roman"/>
          <w:sz w:val="26"/>
          <w:szCs w:val="26"/>
        </w:rPr>
        <w:t>Жужелинской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до улицы Богатырской, улицами Богатырской, </w:t>
      </w:r>
      <w:proofErr w:type="spellStart"/>
      <w:r>
        <w:rPr>
          <w:rFonts w:ascii="Times New Roman" w:hAnsi="Times New Roman"/>
          <w:sz w:val="26"/>
          <w:szCs w:val="26"/>
        </w:rPr>
        <w:t>Черногрской</w:t>
      </w:r>
      <w:proofErr w:type="spellEnd"/>
    </w:p>
    <w:p w:rsidR="00DA75F0" w:rsidRDefault="00DA75F0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A75F0" w:rsidRDefault="002D09A9" w:rsidP="007C5EB0">
      <w:pPr>
        <w:ind w:left="4026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– начальник отдела кадастровых работ МКУ города Костромы </w:t>
      </w:r>
      <w:r w:rsidR="007C5EB0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Центр градостроительства</w:t>
      </w:r>
      <w:r w:rsidR="007C5EB0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</w:t>
      </w:r>
      <w:r w:rsidR="007C5EB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10 мин.</w:t>
      </w:r>
    </w:p>
    <w:p w:rsidR="00DA75F0" w:rsidRDefault="00DA75F0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A75F0" w:rsidRDefault="002D09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DA75F0" w:rsidRDefault="00DA75F0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75F0" w:rsidRDefault="002D09A9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– 15 мин.</w:t>
      </w:r>
    </w:p>
    <w:p w:rsidR="00DA75F0" w:rsidRDefault="00DA75F0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75F0" w:rsidRDefault="002D09A9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DA75F0" w:rsidRDefault="002D09A9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DA75F0" w:rsidRDefault="00DA75F0">
      <w:pPr>
        <w:rPr>
          <w:highlight w:val="white"/>
        </w:rPr>
      </w:pPr>
    </w:p>
    <w:sectPr w:rsidR="00DA75F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9A9" w:rsidRDefault="002D09A9">
      <w:r>
        <w:separator/>
      </w:r>
    </w:p>
  </w:endnote>
  <w:endnote w:type="continuationSeparator" w:id="0">
    <w:p w:rsidR="002D09A9" w:rsidRDefault="002D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9A9" w:rsidRDefault="002D09A9">
      <w:r>
        <w:separator/>
      </w:r>
    </w:p>
  </w:footnote>
  <w:footnote w:type="continuationSeparator" w:id="0">
    <w:p w:rsidR="002D09A9" w:rsidRDefault="002D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5F0" w:rsidRDefault="002D09A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</w:t>
    </w:r>
    <w:r>
      <w:rPr>
        <w:rFonts w:ascii="Times New Roman" w:hAnsi="Times New Roman" w:cs="Times New Roman"/>
        <w:i/>
        <w:sz w:val="24"/>
        <w:szCs w:val="24"/>
      </w:rPr>
      <w:t>Приложение 3</w:t>
    </w:r>
  </w:p>
  <w:p w:rsidR="00DA75F0" w:rsidRDefault="002D09A9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DA75F0" w:rsidRDefault="002D09A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7C5EB0">
      <w:rPr>
        <w:rFonts w:ascii="Times New Roman" w:hAnsi="Times New Roman" w:cs="Times New Roman"/>
        <w:i/>
        <w:sz w:val="24"/>
        <w:szCs w:val="24"/>
      </w:rPr>
      <w:t>28</w:t>
    </w:r>
    <w:r>
      <w:rPr>
        <w:rFonts w:ascii="Times New Roman" w:hAnsi="Times New Roman" w:cs="Times New Roman"/>
        <w:i/>
        <w:sz w:val="24"/>
        <w:szCs w:val="24"/>
      </w:rPr>
      <w:t xml:space="preserve"> января 2025 года № </w:t>
    </w:r>
    <w:r w:rsidR="007C5EB0">
      <w:rPr>
        <w:rFonts w:ascii="Times New Roman" w:hAnsi="Times New Roman" w:cs="Times New Roman"/>
        <w:i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323E1"/>
    <w:multiLevelType w:val="hybridMultilevel"/>
    <w:tmpl w:val="4C5A66B4"/>
    <w:lvl w:ilvl="0" w:tplc="951A90A6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5C26890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D8BC1DE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5FBC4C28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0B8A14D0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F1D2C9F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FDDECEF8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936612CE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EA729862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5F0"/>
    <w:rsid w:val="002D09A9"/>
    <w:rsid w:val="007C5EB0"/>
    <w:rsid w:val="00D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85E12-A7F6-4C0A-9F71-0A2ACD35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35</cp:revision>
  <dcterms:created xsi:type="dcterms:W3CDTF">2020-02-27T07:33:00Z</dcterms:created>
  <dcterms:modified xsi:type="dcterms:W3CDTF">2025-01-28T06:47:00Z</dcterms:modified>
</cp:coreProperties>
</file>