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F32" w:rsidRPr="00B30F32" w:rsidRDefault="00B30F32" w:rsidP="00B30F32">
      <w:pPr>
        <w:jc w:val="right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 xml:space="preserve">    Приложение 10</w:t>
      </w:r>
    </w:p>
    <w:p w:rsidR="00CD211B" w:rsidRDefault="00B30F32" w:rsidP="00B30F32">
      <w:pPr>
        <w:jc w:val="right"/>
        <w:rPr>
          <w:rFonts w:ascii="Times New Roman" w:hAnsi="Times New Roman" w:cs="Times New Roman"/>
          <w:i/>
          <w:sz w:val="26"/>
          <w:szCs w:val="26"/>
        </w:rPr>
      </w:pPr>
      <w:r w:rsidRPr="00B30F32"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 xml:space="preserve">                                                                           к постановлению Главы города Костромы от 25 декабря 2024 года № 92</w:t>
      </w:r>
    </w:p>
    <w:p w:rsidR="00CD211B" w:rsidRDefault="00CD211B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CD211B" w:rsidRDefault="00B30F32">
      <w:pPr>
        <w:jc w:val="right"/>
        <w:rPr>
          <w:rFonts w:eastAsia="Arial"/>
        </w:rPr>
      </w:pPr>
      <w:r w:rsidRPr="00465482">
        <w:rPr>
          <w:rFonts w:ascii="Times New Roman" w:hAnsi="Times New Roman" w:cs="Times New Roman"/>
          <w:sz w:val="26"/>
          <w:szCs w:val="26"/>
        </w:rP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CD211B">
        <w:trPr>
          <w:trHeight w:val="731"/>
        </w:trPr>
        <w:tc>
          <w:tcPr>
            <w:tcW w:w="9353" w:type="dxa"/>
            <w:gridSpan w:val="6"/>
          </w:tcPr>
          <w:p w:rsidR="00CD211B" w:rsidRDefault="009B2D65">
            <w:pPr>
              <w:shd w:val="clear" w:color="FFFFFF" w:themeColor="background1" w:fill="FFFFFF" w:themeFill="background1"/>
              <w:jc w:val="center"/>
              <w:rPr>
                <w:color w:val="FFFFFF" w:themeColor="background1"/>
                <w:highlight w:val="white"/>
                <w:shd w:val="clear" w:color="auto" w:fill="FFFF00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93611" cy="691515"/>
                  <wp:effectExtent l="0" t="0" r="0" b="0"/>
                  <wp:docPr id="1" name="_x005F_x0000_i1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254830" name="_x005F_x0000_i102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-23" t="-13" r="-22" b="-13"/>
                          <a:stretch/>
                        </pic:blipFill>
                        <pic:spPr bwMode="auto">
                          <a:xfrm>
                            <a:off x="0" y="0"/>
                            <a:ext cx="693611" cy="691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 w:rsidR="00CD211B" w:rsidRDefault="00CD211B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CD211B">
        <w:trPr>
          <w:trHeight w:val="1010"/>
        </w:trPr>
        <w:tc>
          <w:tcPr>
            <w:tcW w:w="9353" w:type="dxa"/>
            <w:gridSpan w:val="6"/>
          </w:tcPr>
          <w:p w:rsidR="00CD211B" w:rsidRDefault="009B2D65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CD211B" w:rsidRDefault="009B2D65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CD211B" w:rsidRDefault="00CD211B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CD211B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CD211B" w:rsidRDefault="00CD211B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CD211B" w:rsidRDefault="00CD211B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CD211B" w:rsidRDefault="009B2D65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CD211B" w:rsidRDefault="00CD211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D211B" w:rsidRDefault="00CD211B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CD211B">
        <w:trPr>
          <w:trHeight w:val="324"/>
        </w:trPr>
        <w:tc>
          <w:tcPr>
            <w:tcW w:w="9353" w:type="dxa"/>
            <w:gridSpan w:val="6"/>
          </w:tcPr>
          <w:p w:rsidR="00CD211B" w:rsidRDefault="00CD211B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CD211B" w:rsidRDefault="00CD211B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CD211B">
        <w:trPr>
          <w:trHeight w:val="428"/>
        </w:trPr>
        <w:tc>
          <w:tcPr>
            <w:tcW w:w="998" w:type="dxa"/>
          </w:tcPr>
          <w:p w:rsidR="00CD211B" w:rsidRDefault="00CD211B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CD211B" w:rsidRDefault="009B2D6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я на условно разрешенный вид использования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 кадастровым н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44:27:080607:756, имеющего местоположение: Костромская область, </w:t>
            </w:r>
          </w:p>
          <w:p w:rsidR="00CD211B" w:rsidRDefault="009B2D6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город Кострома, территория ГСК 134, бокс 245</w:t>
            </w:r>
          </w:p>
          <w:p w:rsidR="00CD211B" w:rsidRDefault="00CD21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CD211B" w:rsidRDefault="00CD211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CD211B" w:rsidRDefault="009B2D65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гражданина </w:t>
      </w:r>
      <w:r>
        <w:rPr>
          <w:rFonts w:ascii="Times New Roman" w:hAnsi="Times New Roman" w:cs="Times New Roman"/>
          <w:sz w:val="26"/>
          <w:szCs w:val="26"/>
        </w:rPr>
        <w:t>от 17 декабря 2024 года</w:t>
      </w:r>
      <w:r w:rsidR="00B30F3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90-УРВ-2024, в соответствии со статьей 39 Градостроительного кодекса Российской Федерации, протоколом публичных слушаний по вопросу предоставления разрешения 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44:27:080607:756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имеющего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территория ГСК 134, бокс 245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CD211B" w:rsidRDefault="00CD211B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D211B" w:rsidRDefault="009B2D65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CD211B" w:rsidRDefault="00CD211B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D211B" w:rsidRDefault="009B2D65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1. Предоставить разрешение на условно разрешенный вид использования земельного участка или объекта капитального строительства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44:27:080607:756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, площадью 30 квадратных метров, имеющего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территория ГСК 134, бокс 245</w:t>
      </w:r>
      <w:r w:rsidR="00FA56E2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, - "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Размещен</w:t>
      </w:r>
      <w:r w:rsidR="00FA56E2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ие гаражей для собственных нужд"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, установленный в зоне транспортной инфраструктуры Т.</w:t>
      </w:r>
    </w:p>
    <w:p w:rsidR="00CD211B" w:rsidRDefault="009B2D65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</w:t>
      </w:r>
      <w:r w:rsidR="00FA56E2">
        <w:rPr>
          <w:rFonts w:ascii="Times New Roman" w:hAnsi="Times New Roman" w:cs="Times New Roman"/>
          <w:color w:val="000000"/>
          <w:sz w:val="26"/>
          <w:szCs w:val="26"/>
        </w:rPr>
        <w:t>но – телекоммуникационной сети "Интернет"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CD211B" w:rsidRDefault="00CD211B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CD211B" w:rsidRDefault="00CD211B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CD211B" w:rsidRDefault="00CD211B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D211B" w:rsidRDefault="009B2D65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Исполняющий обязанности главы</w:t>
      </w:r>
    </w:p>
    <w:p w:rsidR="00CD211B" w:rsidRDefault="009B2D65"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Костромы                                                         О. В. Болоховец</w:t>
      </w:r>
    </w:p>
    <w:sectPr w:rsidR="00CD211B" w:rsidSect="00B30F32">
      <w:pgSz w:w="11906" w:h="16838"/>
      <w:pgMar w:top="1134" w:right="567" w:bottom="1134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32A" w:rsidRDefault="0013132A">
      <w:r>
        <w:separator/>
      </w:r>
    </w:p>
  </w:endnote>
  <w:endnote w:type="continuationSeparator" w:id="0">
    <w:p w:rsidR="0013132A" w:rsidRDefault="00131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32A" w:rsidRDefault="0013132A">
      <w:r>
        <w:separator/>
      </w:r>
    </w:p>
  </w:footnote>
  <w:footnote w:type="continuationSeparator" w:id="0">
    <w:p w:rsidR="0013132A" w:rsidRDefault="001313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11B"/>
    <w:rsid w:val="0013132A"/>
    <w:rsid w:val="002E6CFC"/>
    <w:rsid w:val="009B2D65"/>
    <w:rsid w:val="00B30F32"/>
    <w:rsid w:val="00CD211B"/>
    <w:rsid w:val="00FA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AB00C3-0552-4B95-B812-F3CECB969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bidi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bidi="ar-SA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bidi="ar-SA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  <w:lang w:eastAsia="ru-RU" w:bidi="ar-SA"/>
    </w:rPr>
  </w:style>
  <w:style w:type="table" w:styleId="aff3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5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4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4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1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Сергей Морозов</cp:lastModifiedBy>
  <cp:revision>3</cp:revision>
  <dcterms:created xsi:type="dcterms:W3CDTF">2024-12-25T11:19:00Z</dcterms:created>
  <dcterms:modified xsi:type="dcterms:W3CDTF">2024-12-25T11:22:00Z</dcterms:modified>
  <dc:language>ru-RU</dc:language>
</cp:coreProperties>
</file>