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F2138" w:rsidRDefault="009B32AB">
      <w:pPr>
        <w:spacing w:line="272" w:lineRule="exact"/>
        <w:jc w:val="center"/>
        <w:rPr>
          <w:rFonts w:ascii="Times New Roman" w:hAnsi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Границы территории, в пределах которых проводятся публичные слушания по проекту, предусматривающему внесение изменений в проект межевания территории, ограниченной улицами Терешковой, Симановского, Федосеева, Борьбы </w:t>
      </w:r>
    </w:p>
    <w:p w:rsidR="003D4941" w:rsidRDefault="009B32AB">
      <w:pPr>
        <w:spacing w:line="272" w:lineRule="exact"/>
        <w:jc w:val="center"/>
        <w:rPr>
          <w:rFonts w:ascii="Times New Roman" w:hAnsi="Times New Roman"/>
          <w:b/>
          <w:bCs/>
          <w:sz w:val="26"/>
          <w:szCs w:val="26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5200" distR="115200" simplePos="0" relativeHeight="17408" behindDoc="0" locked="0" layoutInCell="1" allowOverlap="1">
                <wp:simplePos x="0" y="0"/>
                <wp:positionH relativeFrom="column">
                  <wp:posOffset>784225</wp:posOffset>
                </wp:positionH>
                <wp:positionV relativeFrom="paragraph">
                  <wp:posOffset>23782</wp:posOffset>
                </wp:positionV>
                <wp:extent cx="5086690" cy="7279523"/>
                <wp:effectExtent l="0" t="0" r="0" b="0"/>
                <wp:wrapSquare wrapText="bothSides"/>
                <wp:docPr id="1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3938831" name=""/>
                        <pic:cNvPicPr>
                          <a:picLocks noChangeAspect="1"/>
                        </pic:cNvPicPr>
                      </pic:nvPicPr>
                      <pic:blipFill>
                        <a:blip r:embed="rId6"/>
                        <a:stretch/>
                      </pic:blipFill>
                      <pic:spPr bwMode="auto">
                        <a:xfrm>
                          <a:off x="0" y="0"/>
                          <a:ext cx="5086689" cy="727952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position:absolute;z-index:17408;o:allowoverlap:true;o:allowincell:true;mso-position-horizontal-relative:text;margin-left:61.75pt;mso-position-horizontal:absolute;mso-position-vertical-relative:text;margin-top:1.87pt;mso-position-vertical:absolute;width:400.53pt;height:573.19pt;mso-wrap-distance-left:9.07pt;mso-wrap-distance-top:0.00pt;mso-wrap-distance-right:9.07pt;mso-wrap-distance-bottom:0.00pt;" stroked="false">
                <v:path textboxrect="0,0,0,0"/>
                <w10:wrap type="square"/>
                <v:imagedata r:id="rId9" o:title=""/>
              </v:shape>
            </w:pict>
          </mc:Fallback>
        </mc:AlternateContent>
      </w:r>
      <w:bookmarkStart w:id="0" w:name="_GoBack"/>
      <w:bookmarkEnd w:id="0"/>
      <w:r w:rsidR="003D494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1289CE6B" wp14:editId="4BC08F20">
            <wp:extent cx="5940425" cy="850504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166616" name=""/>
                    <pic:cNvPicPr>
                      <a:picLocks noChangeAspect="1"/>
                    </pic:cNvPicPr>
                  </pic:nvPicPr>
                  <pic:blipFill>
                    <a:blip r:embed="rId10"/>
                    <a:stretch/>
                  </pic:blipFill>
                  <pic:spPr bwMode="auto">
                    <a:xfrm>
                      <a:off x="0" y="0"/>
                      <a:ext cx="5940423" cy="8505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2138" w:rsidRPr="003D4941" w:rsidRDefault="003D4941" w:rsidP="003D4941">
      <w:pPr>
        <w:tabs>
          <w:tab w:val="left" w:pos="9510"/>
        </w:tabs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ab/>
      </w:r>
    </w:p>
    <w:sectPr w:rsidR="000F2138" w:rsidRPr="003D4941">
      <w:headerReference w:type="default" r:id="rId11"/>
      <w:pgSz w:w="11906" w:h="16838"/>
      <w:pgMar w:top="425" w:right="850" w:bottom="1134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B32AB" w:rsidRDefault="009B32AB">
      <w:pPr>
        <w:spacing w:after="0" w:line="240" w:lineRule="auto"/>
      </w:pPr>
      <w:r>
        <w:separator/>
      </w:r>
    </w:p>
  </w:endnote>
  <w:endnote w:type="continuationSeparator" w:id="0">
    <w:p w:rsidR="009B32AB" w:rsidRDefault="009B32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B32AB" w:rsidRDefault="009B32AB">
      <w:pPr>
        <w:spacing w:after="0" w:line="240" w:lineRule="auto"/>
      </w:pPr>
      <w:r>
        <w:separator/>
      </w:r>
    </w:p>
  </w:footnote>
  <w:footnote w:type="continuationSeparator" w:id="0">
    <w:p w:rsidR="009B32AB" w:rsidRDefault="009B32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F2138" w:rsidRDefault="004D3724" w:rsidP="004D3724">
    <w:pPr>
      <w:spacing w:line="240" w:lineRule="auto"/>
      <w:contextualSpacing/>
      <w:jc w:val="center"/>
      <w:rPr>
        <w:rFonts w:ascii="Times New Roman" w:eastAsia="Times New Roman" w:hAnsi="Times New Roman" w:cs="Times New Roman"/>
        <w:bCs/>
        <w:i/>
        <w:sz w:val="24"/>
        <w:szCs w:val="24"/>
      </w:rPr>
    </w:pPr>
    <w:r>
      <w:rPr>
        <w:rFonts w:ascii="Times New Roman" w:eastAsia="Times New Roman" w:hAnsi="Times New Roman" w:cs="Times New Roman"/>
        <w:i/>
        <w:iCs/>
        <w:sz w:val="24"/>
        <w:szCs w:val="24"/>
      </w:rPr>
      <w:t xml:space="preserve">                                                                                                     </w:t>
    </w:r>
    <w:r w:rsidR="009B32AB">
      <w:rPr>
        <w:rFonts w:ascii="Times New Roman" w:eastAsia="Times New Roman" w:hAnsi="Times New Roman" w:cs="Times New Roman"/>
        <w:i/>
        <w:iCs/>
        <w:sz w:val="24"/>
        <w:szCs w:val="24"/>
      </w:rPr>
      <w:t>Приложение 2</w:t>
    </w:r>
  </w:p>
  <w:p w:rsidR="000F2138" w:rsidRDefault="009B32AB" w:rsidP="004D3724">
    <w:pPr>
      <w:spacing w:line="240" w:lineRule="auto"/>
      <w:contextualSpacing/>
      <w:jc w:val="right"/>
      <w:rPr>
        <w:rFonts w:ascii="Times New Roman" w:eastAsia="Times New Roman" w:hAnsi="Times New Roman" w:cs="Times New Roman"/>
        <w:bCs/>
        <w:i/>
        <w:sz w:val="24"/>
        <w:szCs w:val="24"/>
      </w:rPr>
    </w:pPr>
    <w:r>
      <w:rPr>
        <w:rFonts w:ascii="Times New Roman" w:eastAsia="Times New Roman" w:hAnsi="Times New Roman" w:cs="Times New Roman"/>
        <w:i/>
        <w:iCs/>
        <w:sz w:val="24"/>
        <w:szCs w:val="24"/>
      </w:rPr>
      <w:t>к постановлению</w:t>
    </w:r>
    <w:r w:rsidR="004D3724">
      <w:rPr>
        <w:rFonts w:ascii="Times New Roman" w:eastAsia="Times New Roman" w:hAnsi="Times New Roman" w:cs="Times New Roman"/>
        <w:bCs/>
        <w:i/>
        <w:sz w:val="24"/>
        <w:szCs w:val="24"/>
      </w:rPr>
      <w:t xml:space="preserve"> </w:t>
    </w:r>
    <w:r>
      <w:rPr>
        <w:rFonts w:ascii="Times New Roman" w:eastAsia="Times New Roman" w:hAnsi="Times New Roman" w:cs="Times New Roman"/>
        <w:i/>
        <w:iCs/>
        <w:sz w:val="24"/>
        <w:szCs w:val="24"/>
      </w:rPr>
      <w:t>Главы города Костромы</w:t>
    </w:r>
  </w:p>
  <w:p w:rsidR="000F2138" w:rsidRDefault="004D3724" w:rsidP="004D3724">
    <w:pPr>
      <w:spacing w:line="240" w:lineRule="auto"/>
      <w:contextualSpacing/>
      <w:jc w:val="center"/>
      <w:rPr>
        <w:rFonts w:ascii="Times New Roman" w:hAnsi="Times New Roman" w:cs="Times New Roman"/>
        <w:bCs/>
        <w:i/>
        <w:sz w:val="24"/>
        <w:szCs w:val="24"/>
      </w:rPr>
    </w:pPr>
    <w:r>
      <w:rPr>
        <w:rFonts w:ascii="Times New Roman" w:eastAsia="Times New Roman" w:hAnsi="Times New Roman" w:cs="Times New Roman"/>
        <w:i/>
        <w:iCs/>
        <w:sz w:val="24"/>
        <w:szCs w:val="24"/>
      </w:rPr>
      <w:t xml:space="preserve">                                                                                                      </w:t>
    </w:r>
    <w:r w:rsidR="009B32AB">
      <w:rPr>
        <w:rFonts w:ascii="Times New Roman" w:eastAsia="Times New Roman" w:hAnsi="Times New Roman" w:cs="Times New Roman"/>
        <w:i/>
        <w:iCs/>
        <w:sz w:val="24"/>
        <w:szCs w:val="24"/>
      </w:rPr>
      <w:t xml:space="preserve">от </w:t>
    </w:r>
    <w:r>
      <w:rPr>
        <w:rFonts w:ascii="Times New Roman" w:eastAsia="Times New Roman" w:hAnsi="Times New Roman" w:cs="Times New Roman"/>
        <w:i/>
        <w:iCs/>
        <w:sz w:val="24"/>
        <w:szCs w:val="24"/>
      </w:rPr>
      <w:t xml:space="preserve">10 </w:t>
    </w:r>
    <w:r w:rsidR="009B32AB">
      <w:rPr>
        <w:rFonts w:ascii="Times New Roman" w:eastAsia="Times New Roman" w:hAnsi="Times New Roman" w:cs="Times New Roman"/>
        <w:i/>
        <w:iCs/>
        <w:sz w:val="24"/>
        <w:szCs w:val="24"/>
      </w:rPr>
      <w:t>июня 2025 г. №</w:t>
    </w:r>
    <w:r>
      <w:rPr>
        <w:rFonts w:ascii="Times New Roman" w:eastAsia="Times New Roman" w:hAnsi="Times New Roman" w:cs="Times New Roman"/>
        <w:i/>
        <w:iCs/>
        <w:sz w:val="24"/>
        <w:szCs w:val="24"/>
      </w:rPr>
      <w:t xml:space="preserve"> 55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2138"/>
    <w:rsid w:val="000F2138"/>
    <w:rsid w:val="003D4941"/>
    <w:rsid w:val="004D3724"/>
    <w:rsid w:val="006C5049"/>
    <w:rsid w:val="009B32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169034C-74AE-4816-ABBE-FFDC27F67B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0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0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0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0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0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0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0"/>
    <w:uiPriority w:val="10"/>
    <w:rPr>
      <w:sz w:val="48"/>
      <w:szCs w:val="48"/>
    </w:rPr>
  </w:style>
  <w:style w:type="character" w:customStyle="1" w:styleId="SubtitleChar">
    <w:name w:val="Subtitle Char"/>
    <w:basedOn w:val="a0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HeaderChar">
    <w:name w:val="Header Char"/>
    <w:basedOn w:val="a0"/>
    <w:uiPriority w:val="99"/>
  </w:style>
  <w:style w:type="character" w:customStyle="1" w:styleId="CaptionChar">
    <w:name w:val="Caption Char"/>
    <w:uiPriority w:val="99"/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character" w:customStyle="1" w:styleId="10">
    <w:name w:val="Заголовок 1 Знак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Title"/>
    <w:basedOn w:val="a"/>
    <w:next w:val="a"/>
    <w:link w:val="a4"/>
    <w:uiPriority w:val="10"/>
    <w:qFormat/>
    <w:pPr>
      <w:spacing w:before="300"/>
      <w:contextualSpacing/>
    </w:pPr>
    <w:rPr>
      <w:sz w:val="48"/>
      <w:szCs w:val="48"/>
    </w:rPr>
  </w:style>
  <w:style w:type="character" w:customStyle="1" w:styleId="a4">
    <w:name w:val="Название Знак"/>
    <w:link w:val="a3"/>
    <w:uiPriority w:val="10"/>
    <w:rPr>
      <w:sz w:val="48"/>
      <w:szCs w:val="48"/>
    </w:rPr>
  </w:style>
  <w:style w:type="paragraph" w:styleId="a5">
    <w:name w:val="Subtitle"/>
    <w:basedOn w:val="a"/>
    <w:next w:val="a"/>
    <w:link w:val="a6"/>
    <w:uiPriority w:val="11"/>
    <w:qFormat/>
    <w:pPr>
      <w:spacing w:before="200"/>
    </w:pPr>
    <w:rPr>
      <w:sz w:val="24"/>
      <w:szCs w:val="24"/>
    </w:rPr>
  </w:style>
  <w:style w:type="character" w:customStyle="1" w:styleId="a6">
    <w:name w:val="Подзаголовок Знак"/>
    <w:link w:val="a5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7">
    <w:name w:val="Intense Quote"/>
    <w:basedOn w:val="a"/>
    <w:next w:val="a"/>
    <w:link w:val="a8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8">
    <w:name w:val="Выделенная цитата Знак"/>
    <w:link w:val="a7"/>
    <w:uiPriority w:val="30"/>
    <w:rPr>
      <w:i/>
    </w:rPr>
  </w:style>
  <w:style w:type="paragraph" w:styleId="a9">
    <w:name w:val="header"/>
    <w:basedOn w:val="a"/>
    <w:link w:val="aa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aa">
    <w:name w:val="Верхний колонтитул Знак"/>
    <w:link w:val="a9"/>
    <w:uiPriority w:val="99"/>
  </w:style>
  <w:style w:type="paragraph" w:styleId="ab">
    <w:name w:val="footer"/>
    <w:basedOn w:val="a"/>
    <w:link w:val="ac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FooterChar">
    <w:name w:val="Footer Char"/>
    <w:uiPriority w:val="99"/>
  </w:style>
  <w:style w:type="paragraph" w:styleId="ad">
    <w:name w:val="caption"/>
    <w:basedOn w:val="a"/>
    <w:next w:val="a"/>
    <w:uiPriority w:val="35"/>
    <w:semiHidden/>
    <w:unhideWhenUsed/>
    <w:qFormat/>
    <w:rPr>
      <w:b/>
      <w:bCs/>
      <w:color w:val="5B9BD5" w:themeColor="accent1"/>
      <w:sz w:val="18"/>
      <w:szCs w:val="18"/>
    </w:rPr>
  </w:style>
  <w:style w:type="character" w:customStyle="1" w:styleId="ac">
    <w:name w:val="Нижний колонтитул Знак"/>
    <w:link w:val="ab"/>
    <w:uiPriority w:val="99"/>
  </w:style>
  <w:style w:type="table" w:styleId="ae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68A2D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DDEAF6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band1Vert">
      <w:tblPr/>
      <w:tcPr>
        <w:shd w:val="clear" w:color="B3D0EB" w:themeColor="accent1" w:themeTint="75" w:fill="B3D0EB" w:themeFill="accent1" w:themeFillTint="75"/>
      </w:tcPr>
    </w:tblStylePr>
    <w:tblStylePr w:type="band1Horz">
      <w:tblPr/>
      <w:tcPr>
        <w:shd w:val="clear" w:color="B3D0EB" w:themeColor="accent1" w:themeTint="75" w:fill="B3D0EB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D8E2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band1Vert">
      <w:tblPr/>
      <w:tcPr>
        <w:shd w:val="clear" w:color="A9BEE4" w:themeColor="accent5" w:themeTint="75" w:fill="A9BEE4" w:themeFill="accent5" w:themeFillTint="75"/>
      </w:tcPr>
    </w:tblStylePr>
    <w:tblStylePr w:type="band1Horz">
      <w:tblPr/>
      <w:tcPr>
        <w:shd w:val="clear" w:color="A9BEE4" w:themeColor="accent5" w:themeTint="75" w:fill="A9BE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CCCEA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CCCEA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4" w:space="0" w:color="000000"/>
          <w:left w:val="single" w:sz="4" w:space="0" w:color="95AFDD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8D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5B9BD5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5B9BD5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8DA9DB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bottom w:val="single" w:sz="4" w:space="0" w:color="8DA9DB" w:themeColor="accent5" w:themeTint="9A"/>
      </w:tblBorders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5B9BD5" w:themeColor="accent1"/>
      </w:tblBorders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single" w:sz="4" w:space="0" w:color="5B9BD5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8DA9DB" w:themeColor="accent5" w:themeTint="9A"/>
      </w:tblBorders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DA9DB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8DA9DB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styleId="af">
    <w:name w:val="Hyperlink"/>
    <w:uiPriority w:val="99"/>
    <w:unhideWhenUsed/>
    <w:rPr>
      <w:color w:val="0563C1" w:themeColor="hyperlink"/>
      <w:u w:val="single"/>
    </w:rPr>
  </w:style>
  <w:style w:type="paragraph" w:styleId="af0">
    <w:name w:val="footnote text"/>
    <w:basedOn w:val="a"/>
    <w:link w:val="af1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af1">
    <w:name w:val="Текст сноски Знак"/>
    <w:link w:val="af0"/>
    <w:uiPriority w:val="99"/>
    <w:rPr>
      <w:sz w:val="18"/>
    </w:rPr>
  </w:style>
  <w:style w:type="character" w:styleId="af2">
    <w:name w:val="footnote reference"/>
    <w:uiPriority w:val="99"/>
    <w:unhideWhenUsed/>
    <w:rPr>
      <w:vertAlign w:val="superscript"/>
    </w:rPr>
  </w:style>
  <w:style w:type="paragraph" w:styleId="af3">
    <w:name w:val="endnote text"/>
    <w:basedOn w:val="a"/>
    <w:link w:val="af4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af4">
    <w:name w:val="Текст концевой сноски Знак"/>
    <w:link w:val="af3"/>
    <w:uiPriority w:val="99"/>
    <w:rPr>
      <w:sz w:val="20"/>
    </w:rPr>
  </w:style>
  <w:style w:type="character" w:styleId="af5">
    <w:name w:val="endnote reference"/>
    <w:uiPriority w:val="99"/>
    <w:semiHidden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4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6">
    <w:name w:val="TOC Heading"/>
    <w:uiPriority w:val="39"/>
    <w:unhideWhenUsed/>
  </w:style>
  <w:style w:type="paragraph" w:styleId="af7">
    <w:name w:val="table of figures"/>
    <w:basedOn w:val="a"/>
    <w:next w:val="a"/>
    <w:uiPriority w:val="99"/>
    <w:unhideWhenUsed/>
    <w:pPr>
      <w:spacing w:after="0"/>
    </w:pPr>
  </w:style>
  <w:style w:type="paragraph" w:styleId="af8">
    <w:name w:val="No Spacing"/>
    <w:basedOn w:val="a"/>
    <w:uiPriority w:val="1"/>
    <w:qFormat/>
    <w:pPr>
      <w:spacing w:after="0" w:line="240" w:lineRule="auto"/>
    </w:pPr>
  </w:style>
  <w:style w:type="paragraph" w:styleId="af9">
    <w:name w:val="List Paragraph"/>
    <w:basedOn w:val="a"/>
    <w:uiPriority w:val="34"/>
    <w:qFormat/>
    <w:pPr>
      <w:ind w:left="720"/>
      <w:contextualSpacing/>
    </w:pPr>
  </w:style>
  <w:style w:type="paragraph" w:styleId="afa">
    <w:name w:val="Balloon Text"/>
    <w:basedOn w:val="a"/>
    <w:link w:val="afb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b">
    <w:name w:val="Текст выноски Знак"/>
    <w:basedOn w:val="a0"/>
    <w:link w:val="afa"/>
    <w:uiPriority w:val="99"/>
    <w:semiHidden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2.jpg"/><Relationship Id="rId4" Type="http://schemas.openxmlformats.org/officeDocument/2006/relationships/footnotes" Target="footnotes.xml"/><Relationship Id="rId9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 Theme">
  <a:themeElements>
    <a:clrScheme name="New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 Classic 2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6350" cap="flat" cmpd="sng" algn="ctr">
          <a:solidFill>
            <a:schemeClr val="phClr">
              <a:shade val="95000"/>
              <a:satMod val="105000"/>
            </a:schemeClr>
          </a:solidFill>
        </a:ln>
        <a:ln w="12700" cap="flat" cmpd="sng" algn="ctr">
          <a:solidFill>
            <a:schemeClr val="phClr"/>
          </a:solidFill>
        </a:ln>
        <a:ln w="19050" cap="flat" cmpd="sng" algn="ctr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32</Words>
  <Characters>189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Дума г. Костромы</cp:lastModifiedBy>
  <cp:revision>12</cp:revision>
  <cp:lastPrinted>2025-06-10T09:15:00Z</cp:lastPrinted>
  <dcterms:created xsi:type="dcterms:W3CDTF">2024-11-19T06:17:00Z</dcterms:created>
  <dcterms:modified xsi:type="dcterms:W3CDTF">2025-06-10T09:30:00Z</dcterms:modified>
</cp:coreProperties>
</file>