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194" w:rsidRDefault="008D7F4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194" w:rsidRDefault="008D7F42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194" w:rsidRDefault="00E41194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E41194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41194" w:rsidRDefault="00897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февраля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E41194" w:rsidRDefault="008D7F4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41194" w:rsidRDefault="00897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</w:tbl>
    <w:p w:rsidR="00E41194" w:rsidRDefault="00E41194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E41194" w:rsidRPr="008973D6" w:rsidRDefault="008D7F4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8973D6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8973D6"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улица Ярославская, </w:t>
      </w:r>
    </w:p>
    <w:p w:rsidR="00E41194" w:rsidRPr="008973D6" w:rsidRDefault="008D7F4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73D6">
        <w:rPr>
          <w:rFonts w:ascii="Times New Roman" w:hAnsi="Times New Roman" w:cs="Times New Roman"/>
          <w:sz w:val="26"/>
          <w:szCs w:val="26"/>
          <w:lang w:val="ru-RU"/>
        </w:rPr>
        <w:t>в районе ГПК 91, бокс 54, с кадастровым номером 44:27:090702:707,</w:t>
      </w:r>
    </w:p>
    <w:p w:rsidR="00E41194" w:rsidRPr="008973D6" w:rsidRDefault="008D7F4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73D6">
        <w:rPr>
          <w:rFonts w:ascii="Times New Roman" w:hAnsi="Times New Roman" w:cs="Times New Roman"/>
          <w:sz w:val="26"/>
          <w:szCs w:val="26"/>
          <w:lang w:val="ru-RU"/>
        </w:rPr>
        <w:t xml:space="preserve">улица Ярославская, в районе ГПК 91, бокс 55, с кадастровым номером 44:27:090702:710, улица Ярославская, в районе ГПК 91, бокс 56, </w:t>
      </w:r>
    </w:p>
    <w:p w:rsidR="00E41194" w:rsidRPr="008973D6" w:rsidRDefault="008D7F4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73D6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44:27:090702:712, улица Привокзальная, д. 16, </w:t>
      </w:r>
    </w:p>
    <w:p w:rsidR="00E41194" w:rsidRPr="008973D6" w:rsidRDefault="008D7F4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73D6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44:27:040731:457, улица Привокзальная, д. 16, </w:t>
      </w:r>
    </w:p>
    <w:p w:rsidR="00E41194" w:rsidRPr="008973D6" w:rsidRDefault="008D7F4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73D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44:27:040731:456</w:t>
      </w:r>
    </w:p>
    <w:p w:rsidR="00E41194" w:rsidRDefault="00E41194"/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8973D6">
        <w:rPr>
          <w:color w:val="000000"/>
          <w:lang w:eastAsia="ar-SA"/>
        </w:rPr>
        <w:t xml:space="preserve">от 3 февраля 2025 года № 24исх-401/25 </w:t>
      </w:r>
      <w:r w:rsidR="00655284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655284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 Градостроительного кодекса Российской Федерации, Федеральным законом от 6 октября 2003 года № 131-ФЗ «Об общих</w:t>
      </w:r>
      <w:r w:rsidR="008973D6">
        <w:rPr>
          <w:color w:val="000000"/>
          <w:lang w:eastAsia="ar-SA"/>
        </w:rPr>
        <w:t xml:space="preserve"> принципах организации местного </w:t>
      </w:r>
      <w:r>
        <w:rPr>
          <w:color w:val="000000"/>
          <w:lang w:eastAsia="ar-SA"/>
        </w:rPr>
        <w:t>самоуправления в Российской Федерации»,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E41194" w:rsidRDefault="00E41194">
      <w:pPr>
        <w:pStyle w:val="afc"/>
        <w:rPr>
          <w:color w:val="000000"/>
          <w:lang w:eastAsia="ar-SA"/>
        </w:rPr>
      </w:pP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E41194" w:rsidRDefault="00E41194">
      <w:pPr>
        <w:pStyle w:val="afc"/>
        <w:rPr>
          <w:color w:val="000000"/>
          <w:lang w:eastAsia="ar-SA"/>
        </w:rPr>
      </w:pP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1) на условно разрешенный вид использования земельного участка или объекта капитального строительства с кадастровым номером 44:27:090702:707, расположенного в многофункциональной общественно-деловой зоне Д-1, имеющего местоположение: Костромская область, город Кострома, улица Ярославская, в районе ГПК 91, бокс 54;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</w:t>
      </w:r>
      <w:r>
        <w:rPr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  <w:lang w:eastAsia="ar-SA"/>
        </w:rPr>
        <w:t>44:27:090702:710, расположенного в многофункциональной общественно-деловой зоне Д-1, имеющего местоположение: Костромская область, город Кострома, улица Ярославская, в районе ГПК 91, бокс 55;</w:t>
      </w:r>
    </w:p>
    <w:p w:rsidR="00E41194" w:rsidRDefault="008D7F42" w:rsidP="005855D3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3) на условно разрешенный вид использования земельного участка или объекта капитального строительства с кадастровым номером 44:27:090702:712, расположенного в многофункциональной общественно-деловой зоне Д-1, имеющего местоположение: Костромская область, город Кострома, улица Ярославская, в районе ГПК 91, бокс 56;</w:t>
      </w:r>
    </w:p>
    <w:p w:rsidR="00E41194" w:rsidRDefault="008D7F42" w:rsidP="005855D3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44:27:040731:457</w:t>
      </w:r>
      <w:r>
        <w:rPr>
          <w:lang w:eastAsia="ar-SA"/>
        </w:rPr>
        <w:t xml:space="preserve">, расположенного в зоне застройки малоэтажными жилыми домами (до 4 этажей, включая мансардный) Ж-2, имеющего местоположение: Костромская область,                    город Кострома, </w:t>
      </w:r>
      <w:r>
        <w:t>улица Привокзальная, д. 16</w:t>
      </w:r>
      <w:r>
        <w:rPr>
          <w:color w:val="000000"/>
          <w:lang w:eastAsia="ar-SA"/>
        </w:rPr>
        <w:t>;</w:t>
      </w:r>
    </w:p>
    <w:p w:rsidR="00E41194" w:rsidRDefault="008D7F42" w:rsidP="005855D3">
      <w:pPr>
        <w:pStyle w:val="afc"/>
        <w:ind w:left="-1134" w:right="1195"/>
        <w:rPr>
          <w:shd w:val="clear" w:color="auto" w:fill="FFFF00"/>
        </w:rPr>
      </w:pPr>
      <w:r>
        <w:rPr>
          <w:color w:val="000000"/>
          <w:lang w:eastAsia="ar-SA"/>
        </w:rPr>
        <w:t xml:space="preserve">5) на условно разрешенный вид использования земельного участка или объекта капитального строительства с кадастровым номером </w:t>
      </w:r>
      <w:bookmarkStart w:id="0" w:name="_GoBack"/>
      <w:bookmarkEnd w:id="0"/>
      <w:r>
        <w:t>44:27:040731:456</w:t>
      </w:r>
      <w:r>
        <w:rPr>
          <w:lang w:eastAsia="ar-SA"/>
        </w:rPr>
        <w:t xml:space="preserve">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</w:t>
      </w:r>
      <w:r>
        <w:t>улица Привокзальная, д. 16</w:t>
      </w:r>
      <w:r>
        <w:rPr>
          <w:color w:val="000000"/>
          <w:lang w:eastAsia="ar-SA"/>
        </w:rPr>
        <w:t>, в форме собрания участников публичных слушаний по проект</w:t>
      </w:r>
      <w:r w:rsidR="00BE5E4E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BE5E4E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BE5E4E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BE5E4E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E41194" w:rsidRDefault="008D7F42" w:rsidP="005855D3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</w:t>
      </w:r>
      <w:r>
        <w:t>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>, имеющих местоположение в городе Костроме: улица Ярославская,                    в районе ГПК 91, бокс 54, с кадастровым номером 44:27:090702:707, улица Ярославская, в районе ГПК 91, бокс 55, с кадастровым номером 44:27:090702:710, улица Ярославская, в районе ГПК 91, бокс 56, с кадастровым номером 44:27:090702:712, улица Привокзальная, д. 16, с кадастровым номером 44:27:040731:457, улица Привокзальная, д. 16, с кадастровым номером 44:27:040731:456</w:t>
      </w:r>
      <w:r>
        <w:rPr>
          <w:color w:val="000000"/>
          <w:lang w:eastAsia="ar-SA"/>
        </w:rPr>
        <w:t xml:space="preserve">,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E41194" w:rsidRDefault="008D7F42" w:rsidP="005855D3">
      <w:pPr>
        <w:pStyle w:val="afc"/>
        <w:ind w:left="-1134" w:right="1195"/>
      </w:pPr>
      <w:r>
        <w:rPr>
          <w:color w:val="000000"/>
          <w:lang w:eastAsia="ar-SA"/>
        </w:rPr>
        <w:t xml:space="preserve">3. Назначить проведение собрания участников публичных слушаний                           на 25 </w:t>
      </w:r>
      <w:r w:rsidR="00BE5E4E">
        <w:rPr>
          <w:color w:val="000000"/>
          <w:lang w:eastAsia="ar-SA"/>
        </w:rPr>
        <w:t>февраля 2025 года в период с 15.00 до 15.</w:t>
      </w:r>
      <w:r>
        <w:rPr>
          <w:color w:val="000000"/>
          <w:lang w:eastAsia="ar-SA"/>
        </w:rPr>
        <w:t xml:space="preserve">55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E41194" w:rsidRDefault="008D7F42" w:rsidP="005855D3">
      <w:pPr>
        <w:pStyle w:val="afc"/>
        <w:ind w:left="-1134" w:right="1195"/>
      </w:pPr>
      <w:r>
        <w:rPr>
          <w:color w:val="000000"/>
          <w:lang w:eastAsia="ar-SA"/>
        </w:rPr>
        <w:t>4. Утвердить прилагаемые:</w:t>
      </w:r>
    </w:p>
    <w:p w:rsidR="00E41194" w:rsidRDefault="008D7F42" w:rsidP="005855D3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 xml:space="preserve">, имеющих местоположение в городе Костроме:                     улица Ярославская, в районе ГПК 91, бокс 54, с кадастровым номером 44:27:090702:707, улица Ярославская, в районе ГПК 91, бокс 55, с кадастровым номером 44:27:090702:710, улица Ярославская, в районе ГПК 91, бокс 56, с кадастровым номером 44:27:090702:712, улица Привокзальная, д. 16, с кадастровым номером 44:27:040731:457, улица Привокзальная, д. 16, с кадастровым номером 44:27:040731:456 </w:t>
      </w:r>
      <w:r>
        <w:rPr>
          <w:color w:val="000000"/>
          <w:lang w:eastAsia="ar-SA"/>
        </w:rPr>
        <w:t>(приложение 1);</w:t>
      </w:r>
    </w:p>
    <w:p w:rsidR="00E41194" w:rsidRDefault="008D7F42" w:rsidP="005855D3">
      <w:pPr>
        <w:pStyle w:val="afc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5855D3" w:rsidRDefault="005855D3">
      <w:pPr>
        <w:pStyle w:val="afc"/>
        <w:rPr>
          <w:color w:val="000000"/>
          <w:lang w:eastAsia="ar-SA"/>
        </w:rPr>
      </w:pPr>
    </w:p>
    <w:p w:rsidR="005855D3" w:rsidRDefault="005855D3">
      <w:pPr>
        <w:pStyle w:val="afc"/>
        <w:rPr>
          <w:color w:val="000000"/>
          <w:lang w:eastAsia="ar-SA"/>
        </w:rPr>
      </w:pP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5. Опубликовать настоящее постановление 7 февраля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E41194" w:rsidRDefault="008D7F42">
      <w:pPr>
        <w:pStyle w:val="afc"/>
      </w:pPr>
      <w:r>
        <w:rPr>
          <w:color w:val="000000"/>
          <w:lang w:eastAsia="ar-SA"/>
        </w:rPr>
        <w:t>6. С 17 февраля 2025 года разместить на официаль</w:t>
      </w:r>
      <w:r w:rsidR="00BE5E4E">
        <w:rPr>
          <w:color w:val="000000"/>
          <w:lang w:eastAsia="ar-SA"/>
        </w:rPr>
        <w:t xml:space="preserve">ном сайте Администрации 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44:27:090702:707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улица Ярославская, в районе ГПК 91, бокс 54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44:27:090702:710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 xml:space="preserve">                                   улица Ярославская, в районе ГПК 91, бокс 55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44:27:090702:712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 xml:space="preserve">                            улица Ярославская, в районе ГПК 91, бокс 56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44:27:040731:457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</w:t>
      </w:r>
      <w:r>
        <w:t>улица Привокзальная, д. 16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E41194" w:rsidRDefault="008D7F42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44:27:040731:456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</w:t>
      </w:r>
      <w:r>
        <w:t>улица Привокзальная, д. 1</w:t>
      </w:r>
      <w:r>
        <w:rPr>
          <w:color w:val="000000"/>
          <w:lang w:eastAsia="ar-SA"/>
        </w:rPr>
        <w:t>6</w:t>
      </w:r>
      <w:r w:rsidR="00BE5E4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7).</w:t>
      </w:r>
    </w:p>
    <w:p w:rsidR="00E41194" w:rsidRDefault="008D7F42">
      <w:pPr>
        <w:pStyle w:val="afc"/>
      </w:pPr>
      <w:r>
        <w:rPr>
          <w:color w:val="000000"/>
          <w:lang w:eastAsia="ar-SA"/>
        </w:rPr>
        <w:t>7. Не позднее 17 февраля 2025 года разместить и до 25 февраля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E41194" w:rsidRDefault="008D7F42">
      <w:pPr>
        <w:pStyle w:val="afc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E41194" w:rsidRDefault="00E41194">
      <w:pPr>
        <w:pStyle w:val="afc"/>
        <w:rPr>
          <w:color w:val="000000"/>
          <w:lang w:eastAsia="ar-SA"/>
        </w:rPr>
      </w:pPr>
    </w:p>
    <w:p w:rsidR="00E41194" w:rsidRDefault="00E41194">
      <w:pPr>
        <w:pStyle w:val="afc"/>
        <w:ind w:firstLine="0"/>
        <w:rPr>
          <w:color w:val="000000"/>
          <w:lang w:eastAsia="ar-SA"/>
        </w:rPr>
      </w:pPr>
    </w:p>
    <w:p w:rsidR="00E41194" w:rsidRDefault="00E41194">
      <w:pPr>
        <w:pStyle w:val="afc"/>
        <w:ind w:firstLine="0"/>
        <w:rPr>
          <w:color w:val="000000"/>
          <w:lang w:eastAsia="ar-SA"/>
        </w:rPr>
      </w:pPr>
    </w:p>
    <w:p w:rsidR="00E41194" w:rsidRDefault="008D7F42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E41194" w:rsidRDefault="008D7F42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E41194" w:rsidSect="005855D3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D8F" w:rsidRDefault="000C7D8F">
      <w:r>
        <w:separator/>
      </w:r>
    </w:p>
  </w:endnote>
  <w:endnote w:type="continuationSeparator" w:id="0">
    <w:p w:rsidR="000C7D8F" w:rsidRDefault="000C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D8F" w:rsidRDefault="000C7D8F">
      <w:r>
        <w:separator/>
      </w:r>
    </w:p>
  </w:footnote>
  <w:footnote w:type="continuationSeparator" w:id="0">
    <w:p w:rsidR="000C7D8F" w:rsidRDefault="000C7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A49A0"/>
    <w:multiLevelType w:val="hybridMultilevel"/>
    <w:tmpl w:val="8F0A01EC"/>
    <w:lvl w:ilvl="0" w:tplc="3DC621A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7A245E42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9CB8E11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B24D03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8248750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15E8812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3BA5B5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6784AA68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D39EFB22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4F1E97"/>
    <w:multiLevelType w:val="hybridMultilevel"/>
    <w:tmpl w:val="97424044"/>
    <w:lvl w:ilvl="0" w:tplc="E55C85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9EA10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6F4E75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1EAD7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10E75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B3025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836D9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99651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D9608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94"/>
    <w:rsid w:val="000C7D8F"/>
    <w:rsid w:val="0026682E"/>
    <w:rsid w:val="005855D3"/>
    <w:rsid w:val="00655284"/>
    <w:rsid w:val="0066227A"/>
    <w:rsid w:val="00861DEF"/>
    <w:rsid w:val="008973D6"/>
    <w:rsid w:val="00897FDB"/>
    <w:rsid w:val="008D7F42"/>
    <w:rsid w:val="00BE5E4E"/>
    <w:rsid w:val="00D403DA"/>
    <w:rsid w:val="00E4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552D0-0967-4A26-ADF7-D4EE241F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227</cp:revision>
  <cp:lastPrinted>2025-02-04T11:32:00Z</cp:lastPrinted>
  <dcterms:created xsi:type="dcterms:W3CDTF">2023-03-14T07:45:00Z</dcterms:created>
  <dcterms:modified xsi:type="dcterms:W3CDTF">2025-02-04T12:08:00Z</dcterms:modified>
  <dc:language>ru-RU</dc:language>
</cp:coreProperties>
</file>