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52D" w:rsidRDefault="00041896" w:rsidP="00041896">
      <w:pPr>
        <w:spacing w:after="0" w:line="240" w:lineRule="auto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                 </w:t>
      </w:r>
      <w:r w:rsidR="00192A02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C8252D" w:rsidRDefault="00192A02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041896" w:rsidRDefault="0004189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       от 6 мая 2025 года № 40</w:t>
      </w:r>
    </w:p>
    <w:p w:rsidR="00C8252D" w:rsidRDefault="00192A02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  <w:highlight w:val="yellow"/>
        </w:rPr>
      </w:pPr>
      <w:r>
        <w:rPr>
          <w:rFonts w:ascii="Times New Roman" w:hAnsi="Times New Roman" w:cs="Times New Roman"/>
          <w:i/>
          <w:sz w:val="26"/>
          <w:szCs w:val="31"/>
          <w:shd w:val="clear" w:color="auto" w:fill="FFFFFF"/>
        </w:rPr>
        <w:t xml:space="preserve">  </w:t>
      </w:r>
      <w:r>
        <w:rPr>
          <w:rFonts w:ascii="Times New Roman" w:hAnsi="Times New Roman" w:cs="Times New Roman"/>
          <w:i/>
          <w:sz w:val="26"/>
          <w:szCs w:val="31"/>
          <w:highlight w:val="yellow"/>
        </w:rPr>
        <w:t xml:space="preserve">                                                         </w:t>
      </w: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</w:t>
      </w:r>
    </w:p>
    <w:p w:rsidR="00C8252D" w:rsidRDefault="00192A02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C8252D" w:rsidRPr="00041896" w:rsidRDefault="00192A02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проектам постановлений Администрации горо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да Костромы </w:t>
      </w:r>
      <w:r w:rsidRPr="0004189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предоставлении разрешений на отклонение </w:t>
      </w:r>
    </w:p>
    <w:p w:rsidR="00C8252D" w:rsidRPr="00041896" w:rsidRDefault="00192A02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041896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 предельных параметров разрешенного строительства, реконструкции объектов капитального строительства на земельных</w:t>
      </w:r>
      <w:r w:rsidRPr="0004189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участках, имеющих местоположение </w:t>
      </w:r>
    </w:p>
    <w:p w:rsidR="00C8252D" w:rsidRPr="00041896" w:rsidRDefault="00192A02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04189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городе Костроме: проезд Давыдовский 2-й, д. 4, с кадастровым номером 44:27:070242:29, бульвар Петрковский, </w:t>
      </w:r>
      <w:r w:rsidR="0004189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земельный участок </w:t>
      </w:r>
      <w:r w:rsidRPr="00041896">
        <w:rPr>
          <w:rFonts w:ascii="Times New Roman" w:hAnsi="Times New Roman" w:cs="Times New Roman"/>
          <w:color w:val="000000"/>
          <w:sz w:val="26"/>
          <w:szCs w:val="26"/>
          <w:lang w:val="ru-RU"/>
        </w:rPr>
        <w:t>42а, с кадастровым номером 44:27:040721:485, проезд Давыдовский 2-й, д. 26, с кадастровым номером 44:27:070242:6</w:t>
      </w:r>
      <w:r w:rsidRPr="00041896">
        <w:rPr>
          <w:rFonts w:ascii="Times New Roman" w:hAnsi="Times New Roman" w:cs="Times New Roman"/>
          <w:color w:val="000000"/>
          <w:sz w:val="26"/>
          <w:szCs w:val="26"/>
          <w:lang w:val="ru-RU"/>
        </w:rPr>
        <w:t>5, 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 w:eastAsia="ru-RU"/>
        </w:rPr>
        <w:t>или объектов капитального строительства</w:t>
      </w:r>
      <w:r w:rsidRPr="00041896">
        <w:rPr>
          <w:rFonts w:ascii="Times New Roman" w:hAnsi="Times New Roman" w:cs="Times New Roman"/>
          <w:color w:val="000000"/>
          <w:sz w:val="26"/>
          <w:szCs w:val="26"/>
          <w:lang w:val="ru-RU"/>
        </w:rPr>
        <w:t>, имеющих местоположение в городе Костроме: проезд Давыдовский 2-й, д. 26,                          с кадастровым номером 44:2</w:t>
      </w:r>
      <w:r w:rsidRPr="0004189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7:070242:65, проезд Давыдовский 2-й, д. 26, </w:t>
      </w:r>
    </w:p>
    <w:p w:rsidR="00C8252D" w:rsidRPr="00041896" w:rsidRDefault="00192A02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04189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кадастровым номером 44:27:070242:116, улица Костромская, д. 61, </w:t>
      </w:r>
    </w:p>
    <w:p w:rsidR="00C8252D" w:rsidRPr="00041896" w:rsidRDefault="00192A02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04189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кадастровым номером 44:27:050554:302, улица Привокзальная, д. 16, </w:t>
      </w:r>
    </w:p>
    <w:p w:rsidR="00C8252D" w:rsidRPr="00041896" w:rsidRDefault="00192A02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041896">
        <w:rPr>
          <w:rFonts w:ascii="Times New Roman" w:hAnsi="Times New Roman" w:cs="Times New Roman"/>
          <w:color w:val="000000"/>
          <w:sz w:val="26"/>
          <w:szCs w:val="26"/>
          <w:lang w:val="ru-RU"/>
        </w:rPr>
        <w:t>с кадастровым номером 44:27:040731:454</w:t>
      </w:r>
    </w:p>
    <w:p w:rsidR="00C8252D" w:rsidRPr="00041896" w:rsidRDefault="00192A02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</w:t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                                                                  </w:t>
      </w:r>
    </w:p>
    <w:p w:rsidR="00C8252D" w:rsidRPr="00041896" w:rsidRDefault="00192A02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      27 мая 2025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года</w:t>
      </w:r>
    </w:p>
    <w:p w:rsidR="00C8252D" w:rsidRDefault="00192A02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 16.30</w:t>
      </w:r>
    </w:p>
    <w:p w:rsidR="00C8252D" w:rsidRDefault="00192A02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C8252D" w:rsidRDefault="00192A02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</w:t>
      </w:r>
      <w:r>
        <w:rPr>
          <w:rFonts w:ascii="Times New Roman" w:hAnsi="Times New Roman" w:cs="Times New Roman"/>
          <w:sz w:val="26"/>
          <w:szCs w:val="26"/>
        </w:rPr>
        <w:t>йки города Костромы                                        – 5 мин.</w:t>
      </w:r>
    </w:p>
    <w:p w:rsidR="00C8252D" w:rsidRDefault="00192A02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Козырев Алексей Викторович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C8252D" w:rsidRDefault="00192A02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Осн</w:t>
      </w:r>
      <w:r>
        <w:rPr>
          <w:rFonts w:ascii="Times New Roman" w:hAnsi="Times New Roman" w:cs="Times New Roman"/>
          <w:sz w:val="26"/>
          <w:szCs w:val="26"/>
        </w:rPr>
        <w:t>овные доклады:</w:t>
      </w:r>
    </w:p>
    <w:p w:rsidR="00C8252D" w:rsidRDefault="00192A02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44:27:070242:29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, расположенном по адресу: 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Российская Федерация, Костромская область, городской округ город Кострома,               город Кострома, </w:t>
      </w:r>
      <w:r>
        <w:rPr>
          <w:rFonts w:ascii="Times New Roman" w:hAnsi="Times New Roman" w:cs="Times New Roman"/>
          <w:sz w:val="26"/>
          <w:szCs w:val="26"/>
        </w:rPr>
        <w:t>проезд Давыдовский 2-й, д. 4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C8252D" w:rsidRDefault="00192A02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041896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C8252D" w:rsidRDefault="00192A02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отклонение от предельных параметров разрешенного стр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44:27:040721:485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расположенном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бульвар Петрковск</w:t>
      </w:r>
      <w:r>
        <w:rPr>
          <w:rFonts w:ascii="Times New Roman" w:hAnsi="Times New Roman" w:cs="Times New Roman"/>
          <w:color w:val="000000"/>
          <w:sz w:val="26"/>
          <w:szCs w:val="26"/>
        </w:rPr>
        <w:t>ий, земельный участок 42а</w:t>
      </w:r>
      <w:r>
        <w:rPr>
          <w:rFonts w:ascii="Times New Roman" w:hAnsi="Times New Roman" w:cs="Times New Roman"/>
          <w:sz w:val="26"/>
          <w:szCs w:val="26"/>
          <w:lang w:eastAsia="zh-CN"/>
        </w:rPr>
        <w:t>;</w:t>
      </w:r>
    </w:p>
    <w:p w:rsidR="00C8252D" w:rsidRDefault="00192A02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Юридическое лицо </w:t>
      </w:r>
      <w:r w:rsidR="00041896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C8252D" w:rsidRDefault="00192A02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lastRenderedPageBreak/>
        <w:t xml:space="preserve">-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</w:t>
      </w:r>
      <w:r>
        <w:rPr>
          <w:rFonts w:ascii="Times New Roman" w:hAnsi="Times New Roman" w:cs="Times New Roman"/>
          <w:sz w:val="26"/>
          <w:szCs w:val="26"/>
        </w:rPr>
        <w:t>27:070242:65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, расположенном по адресу: Российская Федерация, Костромская область, городской округ город Кострома,              город Кострома, </w:t>
      </w:r>
      <w:r>
        <w:rPr>
          <w:rFonts w:ascii="Times New Roman" w:hAnsi="Times New Roman" w:cs="Times New Roman"/>
          <w:sz w:val="26"/>
          <w:szCs w:val="26"/>
        </w:rPr>
        <w:t>проезд Давыдовский 2-й, д. 26</w:t>
      </w:r>
      <w:r>
        <w:rPr>
          <w:rFonts w:ascii="Times New Roman" w:hAnsi="Times New Roman" w:cs="Times New Roman"/>
          <w:sz w:val="26"/>
          <w:szCs w:val="26"/>
          <w:lang w:eastAsia="zh-CN"/>
        </w:rPr>
        <w:t>;</w:t>
      </w:r>
    </w:p>
    <w:p w:rsidR="00C8252D" w:rsidRDefault="00192A02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Физические лица </w:t>
      </w:r>
      <w:r w:rsidR="00041896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C8252D" w:rsidRDefault="00192A02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предоставления разрешения на условно разрешенный вид использования </w:t>
      </w:r>
      <w:r>
        <w:rPr>
          <w:rFonts w:ascii="Times New Roman" w:hAnsi="Times New Roman" w:cs="Times New Roman"/>
          <w:sz w:val="26"/>
          <w:szCs w:val="26"/>
          <w:lang w:eastAsia="zh-CN"/>
        </w:rPr>
        <w:t>земельного участка</w:t>
      </w:r>
      <w:r w:rsidR="00041896">
        <w:rPr>
          <w:rFonts w:ascii="Times New Roman" w:hAnsi="Times New Roman" w:cs="Times New Roman"/>
          <w:sz w:val="26"/>
          <w:szCs w:val="26"/>
          <w:lang w:eastAsia="zh-CN"/>
        </w:rPr>
        <w:t xml:space="preserve"> или объекта капитального строительства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44:27:070242:65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, расположенного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проезд Давыдов</w:t>
      </w:r>
      <w:r>
        <w:rPr>
          <w:rFonts w:ascii="Times New Roman" w:hAnsi="Times New Roman" w:cs="Times New Roman"/>
          <w:sz w:val="26"/>
          <w:szCs w:val="26"/>
        </w:rPr>
        <w:t xml:space="preserve">ский 2-й, </w:t>
      </w:r>
      <w:r w:rsidR="00041896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д. 26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C8252D" w:rsidRDefault="00192A02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Физические лица </w:t>
      </w:r>
      <w:r w:rsidR="00041896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C8252D" w:rsidRDefault="00192A02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</w:t>
      </w:r>
      <w:r w:rsidR="00041896">
        <w:rPr>
          <w:rFonts w:ascii="Times New Roman" w:hAnsi="Times New Roman" w:cs="Times New Roman"/>
          <w:sz w:val="26"/>
          <w:szCs w:val="26"/>
          <w:lang w:eastAsia="ar-SA"/>
        </w:rPr>
        <w:t xml:space="preserve">земельного участка или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объекта капитального строительства 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44:27:070242:116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, расположенного по адресу: 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 xml:space="preserve">проезд Давыдовский 2-й, </w:t>
      </w:r>
      <w:r w:rsidR="00041896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д. 26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C8252D" w:rsidRDefault="00192A02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Физические лица </w:t>
      </w:r>
      <w:r w:rsidR="00041896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C8252D" w:rsidRDefault="00192A02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44:27:050554:3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02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, имеющего местоположение: Костромская область, город Кострома,                        </w:t>
      </w:r>
      <w:r>
        <w:rPr>
          <w:rFonts w:ascii="Times New Roman" w:hAnsi="Times New Roman" w:cs="Times New Roman"/>
          <w:sz w:val="26"/>
          <w:szCs w:val="26"/>
        </w:rPr>
        <w:t>улица Костромская, д. 61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C8252D" w:rsidRDefault="00192A02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041896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C8252D" w:rsidRDefault="00192A02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условн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44:27:040731:454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, имеющего местоположение: Костромская область, город Кострома,                                    </w:t>
      </w:r>
      <w:r>
        <w:rPr>
          <w:rFonts w:ascii="Times New Roman" w:hAnsi="Times New Roman" w:cs="Times New Roman"/>
          <w:sz w:val="26"/>
          <w:szCs w:val="26"/>
        </w:rPr>
        <w:t>улица Привокзальная, д. 16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C8252D" w:rsidRDefault="00192A02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041896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C8252D" w:rsidRDefault="00192A02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Вопросы к выступившим (в письменной, устной форме)                                    – 5 мин.</w:t>
      </w:r>
    </w:p>
    <w:p w:rsidR="00C8252D" w:rsidRDefault="00192A02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Выступления участников публичных слушаний в порядке поступления заявок на выступление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– 10 мин.</w:t>
      </w:r>
    </w:p>
    <w:p w:rsidR="00C8252D" w:rsidRDefault="00192A02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C8252D" w:rsidRDefault="00192A02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</w:t>
      </w:r>
      <w:r>
        <w:rPr>
          <w:rFonts w:ascii="Times New Roman" w:hAnsi="Times New Roman" w:cs="Times New Roman"/>
          <w:sz w:val="26"/>
          <w:szCs w:val="26"/>
        </w:rPr>
        <w:t>ки города Костромы                                        – 5 мин.</w:t>
      </w:r>
    </w:p>
    <w:p w:rsidR="00C8252D" w:rsidRDefault="00192A02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C8252D" w:rsidRDefault="00192A02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- председатель Комиссии по подготовке проекта Правил землепользования и застройки города Костромы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– 5 мин.</w:t>
      </w:r>
    </w:p>
    <w:sectPr w:rsidR="00C8252D" w:rsidSect="00C4717D">
      <w:pgSz w:w="11906" w:h="16838"/>
      <w:pgMar w:top="1134" w:right="403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A02" w:rsidRDefault="00192A02">
      <w:pPr>
        <w:spacing w:after="0" w:line="240" w:lineRule="auto"/>
      </w:pPr>
      <w:r>
        <w:separator/>
      </w:r>
    </w:p>
  </w:endnote>
  <w:endnote w:type="continuationSeparator" w:id="0">
    <w:p w:rsidR="00192A02" w:rsidRDefault="00192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A02" w:rsidRDefault="00192A02">
      <w:pPr>
        <w:spacing w:after="0" w:line="240" w:lineRule="auto"/>
      </w:pPr>
      <w:r>
        <w:separator/>
      </w:r>
    </w:p>
  </w:footnote>
  <w:footnote w:type="continuationSeparator" w:id="0">
    <w:p w:rsidR="00192A02" w:rsidRDefault="00192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F62D8"/>
    <w:multiLevelType w:val="hybridMultilevel"/>
    <w:tmpl w:val="A35A4154"/>
    <w:lvl w:ilvl="0" w:tplc="9820912E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3E5EFADA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10EEE12E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5B6C9D40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1F427E78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44481314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3CCCB8E4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76C4E086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0CD23034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6C95447"/>
    <w:multiLevelType w:val="hybridMultilevel"/>
    <w:tmpl w:val="FD34639A"/>
    <w:lvl w:ilvl="0" w:tplc="8BE8A65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CD6DBC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EAE7D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616A8BF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097C57F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D966DE1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7D2399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4DC60AB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2E8416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52D"/>
    <w:rsid w:val="00041896"/>
    <w:rsid w:val="00192A02"/>
    <w:rsid w:val="002A3172"/>
    <w:rsid w:val="00C4717D"/>
    <w:rsid w:val="00C8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A2563F-FFF4-4F7D-9E9B-0D4DBA7B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styleId="afa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b">
    <w:name w:val="Решение"/>
    <w:basedOn w:val="a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364</cp:revision>
  <dcterms:created xsi:type="dcterms:W3CDTF">2019-01-28T16:03:00Z</dcterms:created>
  <dcterms:modified xsi:type="dcterms:W3CDTF">2025-05-06T09:45:00Z</dcterms:modified>
  <dc:language>ru-RU</dc:language>
</cp:coreProperties>
</file>