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3FC" w:rsidRDefault="00E1589E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Приложение 1</w:t>
      </w:r>
    </w:p>
    <w:p w:rsidR="00DD258D" w:rsidRDefault="00E1589E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DD258D" w:rsidRDefault="00DD258D" w:rsidP="00DD258D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от 17 июля 2024 года № 53</w:t>
      </w:r>
    </w:p>
    <w:p w:rsidR="00DD258D" w:rsidRPr="00DD258D" w:rsidRDefault="00DD258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</w:p>
    <w:p w:rsidR="009643FC" w:rsidRDefault="00E1589E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9643FC" w:rsidRPr="00DD258D" w:rsidRDefault="00E1589E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стках, имеющих местоположение в городе Костроме: проспект Речной, д. 64/1, с кадастровым номером 44:27:020312:1, улица Профсоюзная, д 34б, с кадастровым номером 44:27:070408:82, </w:t>
      </w:r>
      <w:r w:rsidR="00DD258D">
        <w:rPr>
          <w:rFonts w:ascii="Times New Roman" w:hAnsi="Times New Roman" w:cs="Times New Roman"/>
          <w:color w:val="000000"/>
          <w:sz w:val="26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z w:val="26"/>
          <w:szCs w:val="24"/>
          <w:lang w:val="ru-RU"/>
        </w:rPr>
        <w:t xml:space="preserve"> на условно разрешенный вид использования земельных</w:t>
      </w:r>
      <w:r>
        <w:rPr>
          <w:rFonts w:ascii="Times New Roman" w:hAnsi="Times New Roman" w:cs="Times New Roman"/>
          <w:color w:val="000000"/>
          <w:sz w:val="26"/>
          <w:szCs w:val="24"/>
          <w:lang w:val="ru-RU"/>
        </w:rPr>
        <w:t xml:space="preserve"> участков или объектов капитального строительства, имеющих местоположение в городе Костроме: улица Волжская 2-я, д 8, с кадастровым номером 44:27:070109:610, территория ГСК 191, бокс 52, </w:t>
      </w:r>
    </w:p>
    <w:p w:rsidR="009643FC" w:rsidRPr="00DD258D" w:rsidRDefault="00E1589E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4"/>
          <w:lang w:val="ru-RU"/>
        </w:rPr>
        <w:t>с кадастровым номером 44:27:040732:710</w:t>
      </w:r>
    </w:p>
    <w:p w:rsidR="009643FC" w:rsidRPr="00DD258D" w:rsidRDefault="00E1589E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                                                                     </w:t>
      </w:r>
    </w:p>
    <w:p w:rsidR="009643FC" w:rsidRPr="00DD258D" w:rsidRDefault="00E1589E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 w:rsidR="00DD258D">
        <w:rPr>
          <w:rFonts w:ascii="Times New Roman" w:hAnsi="Times New Roman" w:cs="Times New Roman"/>
          <w:sz w:val="26"/>
          <w:szCs w:val="26"/>
          <w:lang w:val="ru-RU"/>
        </w:rPr>
        <w:tab/>
      </w:r>
      <w:r w:rsidR="00DD258D">
        <w:rPr>
          <w:rFonts w:ascii="Times New Roman" w:hAnsi="Times New Roman" w:cs="Times New Roman"/>
          <w:sz w:val="26"/>
          <w:szCs w:val="26"/>
          <w:lang w:val="ru-RU"/>
        </w:rPr>
        <w:tab/>
      </w:r>
      <w:r w:rsidR="00DD258D"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  </w:t>
      </w:r>
      <w:r>
        <w:rPr>
          <w:rFonts w:ascii="Times New Roman" w:hAnsi="Times New Roman" w:cs="Times New Roman"/>
          <w:sz w:val="26"/>
          <w:szCs w:val="26"/>
          <w:lang w:val="ru-RU"/>
        </w:rPr>
        <w:t>6 августа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2024 года</w:t>
      </w:r>
    </w:p>
    <w:p w:rsidR="009643FC" w:rsidRDefault="00E1589E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–15</w:t>
      </w:r>
      <w:r w:rsidR="00DD25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45 </w:t>
      </w:r>
    </w:p>
    <w:p w:rsidR="009643FC" w:rsidRDefault="00E1589E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9643FC" w:rsidRDefault="00E1589E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и застройки города Костромы        </w:t>
      </w:r>
      <w:r w:rsidR="00DD258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9643FC" w:rsidRDefault="00E1589E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9643FC" w:rsidRDefault="00E1589E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2. Осно</w:t>
      </w:r>
      <w:r>
        <w:rPr>
          <w:rFonts w:ascii="Times New Roman" w:hAnsi="Times New Roman" w:cs="Times New Roman"/>
          <w:sz w:val="26"/>
          <w:szCs w:val="26"/>
        </w:rPr>
        <w:t>вные доклады:</w:t>
      </w:r>
    </w:p>
    <w:p w:rsidR="009643FC" w:rsidRDefault="00E1589E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на отклонение от предельных параметров разрешенного строительства, реконструкции объектов капитального строительства земельного участка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 кадастровым номером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44:27:020312:1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расположенного в зоне малоэта</w:t>
      </w:r>
      <w:r w:rsidR="00DD258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жной жилой застройки Ж-2,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имеющего местоположение: Костромская область, город Кострома, проспект Речной, д. 64/1,</w:t>
      </w:r>
    </w:p>
    <w:p w:rsidR="00772BD7" w:rsidRPr="00030A17" w:rsidRDefault="00772BD7" w:rsidP="00772BD7">
      <w:pPr>
        <w:spacing w:after="0" w:line="240" w:lineRule="auto"/>
        <w:ind w:left="436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Pr="00030A17">
        <w:rPr>
          <w:rFonts w:ascii="Times New Roman" w:hAnsi="Times New Roman" w:cs="Times New Roman"/>
          <w:sz w:val="26"/>
          <w:szCs w:val="26"/>
        </w:rPr>
        <w:t>Банакова</w:t>
      </w:r>
      <w:proofErr w:type="spellEnd"/>
      <w:r w:rsidRPr="00030A17">
        <w:rPr>
          <w:rFonts w:ascii="Times New Roman" w:hAnsi="Times New Roman" w:cs="Times New Roman"/>
          <w:sz w:val="26"/>
          <w:szCs w:val="26"/>
        </w:rPr>
        <w:t xml:space="preserve"> Наталья Альбертовна</w:t>
      </w:r>
      <w:r w:rsidRPr="00030A17">
        <w:rPr>
          <w:rFonts w:ascii="Times New Roman" w:hAnsi="Times New Roman" w:cs="Times New Roman"/>
          <w:sz w:val="26"/>
          <w:szCs w:val="26"/>
        </w:rPr>
        <w:t xml:space="preserve">,  </w:t>
      </w:r>
    </w:p>
    <w:p w:rsidR="00E1589E" w:rsidRDefault="00772BD7" w:rsidP="00E1589E">
      <w:pPr>
        <w:spacing w:after="0" w:line="240" w:lineRule="auto"/>
        <w:ind w:left="4366"/>
        <w:rPr>
          <w:rFonts w:ascii="Times New Roman" w:hAnsi="Times New Roman" w:cs="Times New Roman"/>
          <w:sz w:val="26"/>
          <w:szCs w:val="26"/>
        </w:rPr>
      </w:pPr>
      <w:r w:rsidRPr="00030A17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1589E">
        <w:rPr>
          <w:rFonts w:ascii="Times New Roman" w:hAnsi="Times New Roman" w:cs="Times New Roman"/>
          <w:sz w:val="26"/>
          <w:szCs w:val="26"/>
        </w:rPr>
        <w:t xml:space="preserve">действующая по </w:t>
      </w:r>
      <w:r w:rsidRPr="00030A17">
        <w:rPr>
          <w:rFonts w:ascii="Times New Roman" w:hAnsi="Times New Roman" w:cs="Times New Roman"/>
          <w:sz w:val="26"/>
          <w:szCs w:val="26"/>
        </w:rPr>
        <w:t xml:space="preserve">доверенности </w:t>
      </w:r>
    </w:p>
    <w:p w:rsidR="00772BD7" w:rsidRPr="00030A17" w:rsidRDefault="00E1589E" w:rsidP="00E1589E">
      <w:pPr>
        <w:spacing w:after="0" w:line="240" w:lineRule="auto"/>
        <w:ind w:left="436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в интересах</w:t>
      </w:r>
      <w:r w:rsidR="00772BD7" w:rsidRPr="00030A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43FC" w:rsidRDefault="00772BD7" w:rsidP="00772BD7">
      <w:pPr>
        <w:spacing w:after="0" w:line="240" w:lineRule="auto"/>
        <w:ind w:left="4366"/>
      </w:pPr>
      <w:r w:rsidRPr="00030A17">
        <w:rPr>
          <w:rFonts w:ascii="Times New Roman" w:hAnsi="Times New Roman" w:cs="Times New Roman"/>
          <w:sz w:val="26"/>
          <w:szCs w:val="26"/>
        </w:rPr>
        <w:t xml:space="preserve">          Абашидзе </w:t>
      </w:r>
      <w:proofErr w:type="spellStart"/>
      <w:r w:rsidRPr="00030A17">
        <w:rPr>
          <w:rFonts w:ascii="Times New Roman" w:hAnsi="Times New Roman" w:cs="Times New Roman"/>
          <w:sz w:val="26"/>
          <w:szCs w:val="26"/>
        </w:rPr>
        <w:t>Хусеин</w:t>
      </w:r>
      <w:r w:rsidR="00E1589E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030A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30A17">
        <w:rPr>
          <w:rFonts w:ascii="Times New Roman" w:hAnsi="Times New Roman" w:cs="Times New Roman"/>
          <w:sz w:val="26"/>
          <w:szCs w:val="26"/>
        </w:rPr>
        <w:t>Небоевич</w:t>
      </w:r>
      <w:r w:rsidR="00E1589E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E1589E">
        <w:rPr>
          <w:rFonts w:ascii="Times New Roman" w:hAnsi="Times New Roman" w:cs="Times New Roman"/>
          <w:sz w:val="26"/>
          <w:szCs w:val="26"/>
        </w:rPr>
        <w:t xml:space="preserve">     </w:t>
      </w:r>
      <w:r w:rsidR="00DD258D" w:rsidRPr="00030A17">
        <w:rPr>
          <w:rFonts w:ascii="Times New Roman" w:hAnsi="Times New Roman" w:cs="Times New Roman"/>
          <w:sz w:val="26"/>
          <w:szCs w:val="26"/>
        </w:rPr>
        <w:t>–</w:t>
      </w:r>
      <w:r w:rsidR="00E1589E" w:rsidRPr="00030A17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9643FC" w:rsidRDefault="009643FC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9643FC" w:rsidRDefault="00E1589E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на отклонение от предельных параметров разрешенного строительства, реконструкции объектов капитального строительства земельного участка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с кадастровым номером </w:t>
      </w:r>
      <w:r w:rsidR="00DD258D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44:27:070408:82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, расположенного в зоне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среднеэтажной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жилой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застройки Ж-3,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имеющего местоположение: Костромская область, город Кострома, улица Профсоюзная, д 34б,</w:t>
      </w:r>
    </w:p>
    <w:p w:rsidR="00E1589E" w:rsidRDefault="00E1589E" w:rsidP="00E1589E">
      <w:pPr>
        <w:spacing w:after="0" w:line="240" w:lineRule="auto"/>
        <w:ind w:left="436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Мурадова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Елена Валерьевна,</w:t>
      </w:r>
      <w:r w:rsidRPr="00030A17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E1589E" w:rsidRDefault="00E1589E" w:rsidP="00E1589E">
      <w:pPr>
        <w:spacing w:after="0" w:line="240" w:lineRule="auto"/>
        <w:ind w:left="436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действующая по </w:t>
      </w:r>
      <w:r w:rsidRPr="00030A17">
        <w:rPr>
          <w:rFonts w:ascii="Times New Roman" w:hAnsi="Times New Roman" w:cs="Times New Roman"/>
          <w:sz w:val="26"/>
          <w:szCs w:val="26"/>
        </w:rPr>
        <w:t xml:space="preserve">доверенности </w:t>
      </w:r>
    </w:p>
    <w:p w:rsidR="00E1589E" w:rsidRDefault="00E1589E" w:rsidP="00E1589E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в интересах</w:t>
      </w:r>
      <w:r w:rsidRPr="00030A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43FC" w:rsidRDefault="00E1589E" w:rsidP="00E1589E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ООО </w:t>
      </w:r>
      <w:r w:rsidR="00DD258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Стоматология для всех</w:t>
      </w:r>
      <w:proofErr w:type="gramStart"/>
      <w:r w:rsidR="00DD258D">
        <w:rPr>
          <w:rFonts w:ascii="Times New Roman" w:hAnsi="Times New Roman" w:cs="Times New Roman"/>
          <w:sz w:val="26"/>
          <w:szCs w:val="26"/>
        </w:rPr>
        <w:t xml:space="preserve">"  </w:t>
      </w:r>
      <w:r w:rsidR="00DD258D">
        <w:rPr>
          <w:rFonts w:ascii="Times New Roman" w:hAnsi="Times New Roman" w:cs="Times New Roman"/>
          <w:sz w:val="26"/>
          <w:szCs w:val="26"/>
        </w:rPr>
        <w:t>–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9643FC" w:rsidRDefault="009643FC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9643FC" w:rsidRDefault="00E1589E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на условно разрешенный вид использования земельного участка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ли объекта капитального строительства с кадастровым номером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ar-SA"/>
        </w:rPr>
        <w:t>44:27:070109:610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, расположенного в многофункциональной зоне Д-1, имеющего местоположение: Костромская область, город Кострома,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ar-SA"/>
        </w:rPr>
        <w:t>улица Волжская 2-я, д 8,</w:t>
      </w:r>
    </w:p>
    <w:p w:rsidR="00E1589E" w:rsidRDefault="00E1589E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Представитель </w:t>
      </w:r>
    </w:p>
    <w:p w:rsidR="009643FC" w:rsidRDefault="00E1589E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ОАО </w:t>
      </w:r>
      <w:r w:rsidR="00DD258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Волжский торговый</w:t>
      </w:r>
      <w:r>
        <w:rPr>
          <w:rFonts w:ascii="Times New Roman" w:hAnsi="Times New Roman" w:cs="Times New Roman"/>
          <w:sz w:val="26"/>
          <w:szCs w:val="26"/>
        </w:rPr>
        <w:t xml:space="preserve"> дом</w:t>
      </w:r>
      <w:r w:rsidR="00DD258D">
        <w:rPr>
          <w:rFonts w:ascii="Times New Roman" w:hAnsi="Times New Roman" w:cs="Times New Roman"/>
          <w:sz w:val="26"/>
          <w:szCs w:val="26"/>
        </w:rPr>
        <w:t>"</w:t>
      </w:r>
      <w:r w:rsidR="00DD258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9643FC" w:rsidRDefault="009643FC">
      <w:pPr>
        <w:spacing w:after="0" w:line="240" w:lineRule="auto"/>
        <w:ind w:left="4366"/>
        <w:jc w:val="both"/>
      </w:pPr>
    </w:p>
    <w:p w:rsidR="009643FC" w:rsidRDefault="00E1589E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по вопросу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ar-SA"/>
        </w:rPr>
        <w:t>44:27:040732:710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расположенного в многофун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кциональной зоне Д-1, имеющего местопо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ложение: Костромская область, город Кострома,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ar-SA"/>
        </w:rPr>
        <w:t>территория ГСК 191, бокс 52</w:t>
      </w:r>
    </w:p>
    <w:p w:rsidR="009643FC" w:rsidRDefault="00DD258D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r w:rsidR="00E1589E">
        <w:rPr>
          <w:rFonts w:ascii="Times New Roman" w:hAnsi="Times New Roman" w:cs="Times New Roman"/>
          <w:sz w:val="26"/>
          <w:szCs w:val="26"/>
        </w:rPr>
        <w:t>Кистанова</w:t>
      </w:r>
      <w:proofErr w:type="spellEnd"/>
      <w:r w:rsidR="00E1589E">
        <w:rPr>
          <w:rFonts w:ascii="Times New Roman" w:hAnsi="Times New Roman" w:cs="Times New Roman"/>
          <w:sz w:val="26"/>
          <w:szCs w:val="26"/>
        </w:rPr>
        <w:t xml:space="preserve"> Вера Михайловна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E1589E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9643FC" w:rsidRDefault="009643FC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9643FC" w:rsidRDefault="00E1589E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D258D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9643FC" w:rsidRDefault="00E1589E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</w:t>
      </w:r>
      <w:r>
        <w:rPr>
          <w:rFonts w:ascii="Times New Roman" w:hAnsi="Times New Roman" w:cs="Times New Roman"/>
          <w:sz w:val="26"/>
          <w:szCs w:val="26"/>
        </w:rPr>
        <w:t xml:space="preserve">чных слушаний в порядке поступления заявок на выступление                                                                                </w:t>
      </w:r>
      <w:r w:rsidR="00DD258D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DD258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мин.</w:t>
      </w:r>
    </w:p>
    <w:p w:rsidR="009643FC" w:rsidRDefault="00E1589E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9643FC" w:rsidRDefault="00E1589E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</w:t>
      </w:r>
      <w:r>
        <w:rPr>
          <w:rFonts w:ascii="Times New Roman" w:hAnsi="Times New Roman" w:cs="Times New Roman"/>
          <w:sz w:val="26"/>
          <w:szCs w:val="26"/>
        </w:rPr>
        <w:t xml:space="preserve">ина Ольга Владимировна – председатель Комиссии по подготовке проекта Правил землепользования и застройки города Костромы        </w:t>
      </w:r>
      <w:r w:rsidR="00DD258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9643FC" w:rsidRDefault="00E1589E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9643FC" w:rsidRDefault="00E1589E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</w:t>
      </w:r>
      <w:r>
        <w:rPr>
          <w:rFonts w:ascii="Times New Roman" w:hAnsi="Times New Roman" w:cs="Times New Roman"/>
          <w:sz w:val="26"/>
          <w:szCs w:val="26"/>
        </w:rPr>
        <w:t xml:space="preserve">председатель Комиссии по подготовке проекта Правил землепользования и застройки города Костромы        </w:t>
      </w:r>
      <w:r w:rsidR="00DD258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sectPr w:rsidR="009643FC" w:rsidSect="00E1589E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F12DD"/>
    <w:multiLevelType w:val="multilevel"/>
    <w:tmpl w:val="C8C0E8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8E502D6"/>
    <w:multiLevelType w:val="multilevel"/>
    <w:tmpl w:val="DC927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FC"/>
    <w:rsid w:val="00030A17"/>
    <w:rsid w:val="00772BD7"/>
    <w:rsid w:val="009643FC"/>
    <w:rsid w:val="00DD258D"/>
    <w:rsid w:val="00E1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2652D-226D-4326-A9F8-1473465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327</cp:revision>
  <cp:lastPrinted>2024-07-17T12:51:00Z</cp:lastPrinted>
  <dcterms:created xsi:type="dcterms:W3CDTF">2019-01-28T16:03:00Z</dcterms:created>
  <dcterms:modified xsi:type="dcterms:W3CDTF">2024-07-17T12:51:00Z</dcterms:modified>
  <dc:language>ru-RU</dc:language>
</cp:coreProperties>
</file>