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85C" w:rsidRPr="0042085C" w:rsidRDefault="00342BBE" w:rsidP="00EE7A3C">
      <w:pPr>
        <w:widowControl w:val="0"/>
        <w:suppressAutoHyphens/>
        <w:autoSpaceDE w:val="0"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Приложение 2</w:t>
      </w:r>
    </w:p>
    <w:p w:rsidR="0042085C" w:rsidRDefault="0042085C" w:rsidP="00EE7A3C">
      <w:pPr>
        <w:widowControl w:val="0"/>
        <w:suppressAutoHyphens/>
        <w:autoSpaceDE w:val="0"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42085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к постановлению Главы города Костромы</w:t>
      </w:r>
    </w:p>
    <w:p w:rsidR="0042085C" w:rsidRPr="0042085C" w:rsidRDefault="0042085C" w:rsidP="00EE7A3C">
      <w:pPr>
        <w:widowControl w:val="0"/>
        <w:suppressAutoHyphens/>
        <w:autoSpaceDE w:val="0"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42085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от </w:t>
      </w:r>
      <w:r w:rsidR="00341A94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27 августа</w:t>
      </w:r>
      <w:r w:rsidR="007D7F6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42085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2019 года № </w:t>
      </w:r>
      <w:r w:rsidR="00341A94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84</w:t>
      </w:r>
    </w:p>
    <w:p w:rsidR="0042085C" w:rsidRPr="0042085C" w:rsidRDefault="0042085C" w:rsidP="0042085C">
      <w:pPr>
        <w:widowControl w:val="0"/>
        <w:suppressAutoHyphens/>
        <w:autoSpaceDE w:val="0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ar-SA"/>
        </w:rPr>
      </w:pPr>
    </w:p>
    <w:p w:rsidR="0042085C" w:rsidRPr="0042085C" w:rsidRDefault="0042085C" w:rsidP="0042085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  <w:r w:rsidRPr="0042085C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>Повестка</w:t>
      </w:r>
    </w:p>
    <w:p w:rsidR="0042085C" w:rsidRPr="00BE5C00" w:rsidRDefault="00BE5C00" w:rsidP="0042085C">
      <w:pPr>
        <w:keepNext/>
        <w:widowControl w:val="0"/>
        <w:tabs>
          <w:tab w:val="left" w:pos="-24208"/>
        </w:tabs>
        <w:suppressAutoHyphens/>
        <w:spacing w:after="0" w:line="240" w:lineRule="auto"/>
        <w:ind w:right="283"/>
        <w:jc w:val="center"/>
        <w:outlineLvl w:val="4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BE5C00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публичных слушаний по проекту </w:t>
      </w:r>
      <w:r w:rsidRPr="00BE5C00">
        <w:rPr>
          <w:rFonts w:ascii="Times New Roman" w:hAnsi="Times New Roman" w:cs="Times New Roman"/>
          <w:b/>
          <w:sz w:val="26"/>
          <w:szCs w:val="26"/>
        </w:rPr>
        <w:t>Стратегии социально-экономического развития города Костромы на 2020-2030 годы</w:t>
      </w:r>
    </w:p>
    <w:p w:rsidR="0042085C" w:rsidRDefault="0042085C" w:rsidP="0042085C">
      <w:pPr>
        <w:keepNext/>
        <w:widowControl w:val="0"/>
        <w:tabs>
          <w:tab w:val="left" w:pos="-24208"/>
        </w:tabs>
        <w:suppressAutoHyphens/>
        <w:spacing w:after="0" w:line="240" w:lineRule="auto"/>
        <w:ind w:left="708" w:right="283"/>
        <w:jc w:val="center"/>
        <w:outlineLvl w:val="4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42085C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                    </w:t>
      </w:r>
    </w:p>
    <w:p w:rsidR="0042085C" w:rsidRPr="0042085C" w:rsidRDefault="0042085C" w:rsidP="0042085C">
      <w:pPr>
        <w:keepNext/>
        <w:widowControl w:val="0"/>
        <w:tabs>
          <w:tab w:val="left" w:pos="-24208"/>
        </w:tabs>
        <w:suppressAutoHyphens/>
        <w:spacing w:after="0" w:line="240" w:lineRule="auto"/>
        <w:ind w:left="708" w:right="283"/>
        <w:jc w:val="right"/>
        <w:outlineLvl w:val="4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  </w:t>
      </w:r>
      <w:r w:rsidR="00341A94">
        <w:rPr>
          <w:rFonts w:ascii="Times New Roman" w:eastAsia="Times New Roman" w:hAnsi="Times New Roman" w:cs="Times New Roman"/>
          <w:sz w:val="26"/>
          <w:szCs w:val="26"/>
          <w:lang w:eastAsia="ar-SA"/>
        </w:rPr>
        <w:t>27 августа</w:t>
      </w:r>
      <w:r w:rsidRPr="0042085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2019 года</w:t>
      </w:r>
    </w:p>
    <w:p w:rsidR="0042085C" w:rsidRPr="0042085C" w:rsidRDefault="0042085C" w:rsidP="0042085C">
      <w:pPr>
        <w:widowControl w:val="0"/>
        <w:tabs>
          <w:tab w:val="left" w:pos="396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AA305A">
        <w:rPr>
          <w:rFonts w:ascii="Times New Roman" w:eastAsia="Times New Roman" w:hAnsi="Times New Roman" w:cs="Times New Roman"/>
          <w:sz w:val="26"/>
          <w:szCs w:val="26"/>
          <w:lang w:eastAsia="ar-SA"/>
        </w:rPr>
        <w:t>1</w:t>
      </w:r>
      <w:r w:rsidR="00F76D2D" w:rsidRPr="00AA305A">
        <w:rPr>
          <w:rFonts w:ascii="Times New Roman" w:eastAsia="Times New Roman" w:hAnsi="Times New Roman" w:cs="Times New Roman"/>
          <w:sz w:val="26"/>
          <w:szCs w:val="26"/>
          <w:lang w:eastAsia="ar-SA"/>
        </w:rPr>
        <w:t>2</w:t>
      </w:r>
      <w:r w:rsidRPr="00AA305A">
        <w:rPr>
          <w:rFonts w:ascii="Times New Roman" w:eastAsia="Times New Roman" w:hAnsi="Times New Roman" w:cs="Times New Roman"/>
          <w:sz w:val="26"/>
          <w:szCs w:val="26"/>
          <w:lang w:eastAsia="ar-SA"/>
        </w:rPr>
        <w:t>.00–1</w:t>
      </w:r>
      <w:r w:rsidR="00F76D2D" w:rsidRPr="00AA305A">
        <w:rPr>
          <w:rFonts w:ascii="Times New Roman" w:eastAsia="Times New Roman" w:hAnsi="Times New Roman" w:cs="Times New Roman"/>
          <w:sz w:val="26"/>
          <w:szCs w:val="26"/>
          <w:lang w:eastAsia="ar-SA"/>
        </w:rPr>
        <w:t>3</w:t>
      </w:r>
      <w:r w:rsidRPr="00AA305A">
        <w:rPr>
          <w:rFonts w:ascii="Times New Roman" w:eastAsia="Times New Roman" w:hAnsi="Times New Roman" w:cs="Times New Roman"/>
          <w:sz w:val="26"/>
          <w:szCs w:val="26"/>
          <w:lang w:eastAsia="ar-SA"/>
        </w:rPr>
        <w:t>.0</w:t>
      </w:r>
      <w:r w:rsidR="00F76D2D" w:rsidRPr="00AA305A">
        <w:rPr>
          <w:rFonts w:ascii="Times New Roman" w:eastAsia="Times New Roman" w:hAnsi="Times New Roman" w:cs="Times New Roman"/>
          <w:sz w:val="26"/>
          <w:szCs w:val="26"/>
          <w:lang w:eastAsia="ar-SA"/>
        </w:rPr>
        <w:t>0</w:t>
      </w:r>
      <w:r w:rsidRPr="0042085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</w:t>
      </w:r>
    </w:p>
    <w:p w:rsidR="0042085C" w:rsidRDefault="0042085C" w:rsidP="0042085C">
      <w:pPr>
        <w:widowControl w:val="0"/>
        <w:tabs>
          <w:tab w:val="left" w:pos="90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42085C" w:rsidRPr="0042085C" w:rsidRDefault="0042085C" w:rsidP="0042085C">
      <w:pPr>
        <w:widowControl w:val="0"/>
        <w:tabs>
          <w:tab w:val="left" w:pos="90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42085C">
        <w:rPr>
          <w:rFonts w:ascii="Times New Roman" w:eastAsia="Times New Roman" w:hAnsi="Times New Roman" w:cs="Times New Roman"/>
          <w:sz w:val="26"/>
          <w:szCs w:val="26"/>
          <w:lang w:eastAsia="ar-SA"/>
        </w:rPr>
        <w:t>1. Вступительное слово председательствующег</w:t>
      </w:r>
      <w:r w:rsidR="00230B4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о на публичных слушаниях     </w:t>
      </w:r>
      <w:bookmarkStart w:id="0" w:name="_GoBack"/>
      <w:bookmarkEnd w:id="0"/>
      <w:r w:rsidRPr="0042085C">
        <w:rPr>
          <w:rFonts w:ascii="Times New Roman" w:eastAsia="Times New Roman" w:hAnsi="Times New Roman" w:cs="Times New Roman"/>
          <w:sz w:val="26"/>
          <w:szCs w:val="26"/>
          <w:lang w:eastAsia="ar-SA"/>
        </w:rPr>
        <w:t>– 5 мин.</w:t>
      </w:r>
    </w:p>
    <w:p w:rsidR="0042085C" w:rsidRPr="00F76D2D" w:rsidRDefault="00F76D2D" w:rsidP="0042085C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Смирнов Илья Вячеславович</w:t>
      </w:r>
      <w:r w:rsidR="0042085C" w:rsidRPr="0042085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–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заместитель главы Администрации города Костромы, начальник Управления финансов Администрации города Костромы </w:t>
      </w:r>
    </w:p>
    <w:p w:rsidR="0042085C" w:rsidRPr="0042085C" w:rsidRDefault="0042085C" w:rsidP="0042085C">
      <w:pPr>
        <w:widowControl w:val="0"/>
        <w:suppressAutoHyphens/>
        <w:autoSpaceDE w:val="0"/>
        <w:spacing w:after="0" w:line="240" w:lineRule="auto"/>
        <w:ind w:left="708"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42085C" w:rsidRPr="0042085C" w:rsidRDefault="0042085C" w:rsidP="0042085C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42085C">
        <w:rPr>
          <w:rFonts w:ascii="Times New Roman" w:eastAsia="Times New Roman" w:hAnsi="Times New Roman" w:cs="Times New Roman"/>
          <w:sz w:val="26"/>
          <w:szCs w:val="26"/>
          <w:lang w:eastAsia="ar-SA"/>
        </w:rPr>
        <w:t>2. Основной доклад:</w:t>
      </w:r>
    </w:p>
    <w:p w:rsidR="0042085C" w:rsidRPr="0042085C" w:rsidRDefault="0042085C" w:rsidP="0042085C">
      <w:pPr>
        <w:widowControl w:val="0"/>
        <w:suppressAutoHyphens/>
        <w:autoSpaceDE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42085C" w:rsidRPr="0042085C" w:rsidRDefault="0042085C" w:rsidP="0042085C">
      <w:pPr>
        <w:keepNext/>
        <w:widowControl w:val="0"/>
        <w:tabs>
          <w:tab w:val="left" w:pos="-24208"/>
        </w:tabs>
        <w:suppressAutoHyphens/>
        <w:spacing w:after="0" w:line="240" w:lineRule="auto"/>
        <w:ind w:right="-1"/>
        <w:jc w:val="both"/>
        <w:outlineLvl w:val="4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42085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- </w:t>
      </w:r>
      <w:r w:rsidRPr="0042085C">
        <w:rPr>
          <w:rFonts w:ascii="Times New Roman" w:eastAsia="Times New Roman" w:hAnsi="Times New Roman" w:cs="Times New Roman"/>
          <w:sz w:val="26"/>
          <w:szCs w:val="24"/>
          <w:lang w:eastAsia="ar-SA"/>
        </w:rPr>
        <w:t xml:space="preserve">по проекту </w:t>
      </w:r>
      <w:r w:rsidR="00F76D2D">
        <w:rPr>
          <w:rFonts w:ascii="Times New Roman" w:eastAsia="Times New Roman" w:hAnsi="Times New Roman" w:cs="Times New Roman"/>
          <w:sz w:val="26"/>
          <w:szCs w:val="24"/>
          <w:lang w:eastAsia="ar-SA"/>
        </w:rPr>
        <w:t>Стратегии социально-экономического развития города Костромы на 2020-2030 годы</w:t>
      </w:r>
    </w:p>
    <w:p w:rsidR="0042085C" w:rsidRPr="0042085C" w:rsidRDefault="0042085C" w:rsidP="0042085C">
      <w:pPr>
        <w:widowControl w:val="0"/>
        <w:suppressAutoHyphens/>
        <w:autoSpaceDE w:val="0"/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42085C" w:rsidRPr="0042085C" w:rsidRDefault="00230B45" w:rsidP="000B39B8">
      <w:pPr>
        <w:widowControl w:val="0"/>
        <w:suppressAutoHyphens/>
        <w:autoSpaceDE w:val="0"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230B45">
        <w:rPr>
          <w:rFonts w:ascii="Times New Roman" w:eastAsia="Times New Roman" w:hAnsi="Times New Roman" w:cs="Times New Roman"/>
          <w:sz w:val="26"/>
          <w:szCs w:val="26"/>
          <w:lang w:eastAsia="ar-SA"/>
        </w:rPr>
        <w:t>Проскурина Инна Юрьевна – начальник Управления экономики Администрации города Костромы</w:t>
      </w:r>
      <w:r w:rsidR="00F76D2D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                                 </w:t>
      </w:r>
      <w:r w:rsidR="0042085C" w:rsidRPr="0042085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– </w:t>
      </w:r>
      <w:r w:rsidR="00F76D2D">
        <w:rPr>
          <w:rFonts w:ascii="Times New Roman" w:eastAsia="Times New Roman" w:hAnsi="Times New Roman" w:cs="Times New Roman"/>
          <w:sz w:val="26"/>
          <w:szCs w:val="26"/>
          <w:lang w:eastAsia="ar-SA"/>
        </w:rPr>
        <w:t>15</w:t>
      </w:r>
      <w:r w:rsidR="0042085C" w:rsidRPr="0042085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мин.</w:t>
      </w:r>
    </w:p>
    <w:p w:rsidR="0042085C" w:rsidRPr="0042085C" w:rsidRDefault="0042085C" w:rsidP="0042085C">
      <w:pPr>
        <w:widowControl w:val="0"/>
        <w:suppressAutoHyphens/>
        <w:autoSpaceDE w:val="0"/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42085C" w:rsidRPr="0042085C" w:rsidRDefault="0042085C" w:rsidP="0042085C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42085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3. Вопросы к выступившим (в письменной, устной </w:t>
      </w:r>
      <w:proofErr w:type="gramStart"/>
      <w:r w:rsidRPr="0042085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форме)   </w:t>
      </w:r>
      <w:proofErr w:type="gramEnd"/>
      <w:r w:rsidRPr="0042085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                      – </w:t>
      </w:r>
      <w:r w:rsidR="00F76D2D">
        <w:rPr>
          <w:rFonts w:ascii="Times New Roman" w:eastAsia="Times New Roman" w:hAnsi="Times New Roman" w:cs="Times New Roman"/>
          <w:sz w:val="26"/>
          <w:szCs w:val="26"/>
          <w:lang w:eastAsia="ar-SA"/>
        </w:rPr>
        <w:t>15</w:t>
      </w:r>
      <w:r w:rsidRPr="0042085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мин.</w:t>
      </w:r>
    </w:p>
    <w:p w:rsidR="0042085C" w:rsidRPr="0042085C" w:rsidRDefault="0042085C" w:rsidP="0042085C">
      <w:pPr>
        <w:widowControl w:val="0"/>
        <w:tabs>
          <w:tab w:val="left" w:pos="1440"/>
          <w:tab w:val="left" w:pos="1620"/>
        </w:tabs>
        <w:suppressAutoHyphens/>
        <w:autoSpaceDE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42085C" w:rsidRPr="0042085C" w:rsidRDefault="0042085C" w:rsidP="0042085C">
      <w:pPr>
        <w:widowControl w:val="0"/>
        <w:tabs>
          <w:tab w:val="left" w:pos="1440"/>
          <w:tab w:val="left" w:pos="16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42085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4. Выступления участников публичных слушаний в порядке </w:t>
      </w:r>
      <w:proofErr w:type="gramStart"/>
      <w:r w:rsidRPr="0042085C">
        <w:rPr>
          <w:rFonts w:ascii="Times New Roman" w:eastAsia="Times New Roman" w:hAnsi="Times New Roman" w:cs="Times New Roman"/>
          <w:sz w:val="26"/>
          <w:szCs w:val="26"/>
          <w:lang w:eastAsia="ar-SA"/>
        </w:rPr>
        <w:t>поступления  заявок</w:t>
      </w:r>
      <w:proofErr w:type="gramEnd"/>
      <w:r w:rsidRPr="0042085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на выступление                                                                                                                 – </w:t>
      </w:r>
      <w:r w:rsidR="00F76D2D">
        <w:rPr>
          <w:rFonts w:ascii="Times New Roman" w:eastAsia="Times New Roman" w:hAnsi="Times New Roman" w:cs="Times New Roman"/>
          <w:sz w:val="26"/>
          <w:szCs w:val="26"/>
          <w:lang w:eastAsia="ar-SA"/>
        </w:rPr>
        <w:t>20</w:t>
      </w:r>
      <w:r w:rsidRPr="0042085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мин. </w:t>
      </w:r>
    </w:p>
    <w:p w:rsidR="0042085C" w:rsidRPr="00CF1A53" w:rsidRDefault="0042085C" w:rsidP="0042085C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42085C" w:rsidRPr="0042085C" w:rsidRDefault="000B39B8" w:rsidP="0042085C">
      <w:pPr>
        <w:widowControl w:val="0"/>
        <w:tabs>
          <w:tab w:val="left" w:pos="1440"/>
          <w:tab w:val="left" w:pos="16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F1A53">
        <w:rPr>
          <w:rFonts w:ascii="Times New Roman" w:eastAsia="Times New Roman" w:hAnsi="Times New Roman" w:cs="Times New Roman"/>
          <w:sz w:val="26"/>
          <w:szCs w:val="26"/>
          <w:lang w:eastAsia="ar-SA"/>
        </w:rPr>
        <w:t>5</w:t>
      </w:r>
      <w:r w:rsidR="0042085C" w:rsidRPr="0042085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. Заключительное слово председательствующего                                                  </w:t>
      </w:r>
    </w:p>
    <w:p w:rsidR="0042085C" w:rsidRPr="0042085C" w:rsidRDefault="006223BF" w:rsidP="0042085C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223B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Смирнов Илья Вячеславович – заместитель главы Администрации города Костромы, начальник Управления финансов Администрации города Костромы </w:t>
      </w:r>
      <w:r w:rsidR="0042085C" w:rsidRPr="0042085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</w:t>
      </w:r>
      <w:r w:rsidR="0042085C" w:rsidRPr="0042085C">
        <w:rPr>
          <w:rFonts w:ascii="Times New Roman" w:eastAsia="Times New Roman" w:hAnsi="Times New Roman" w:cs="Times New Roman"/>
          <w:sz w:val="26"/>
          <w:szCs w:val="26"/>
          <w:lang w:eastAsia="ar-SA"/>
        </w:rPr>
        <w:t>– 5 мин.</w:t>
      </w:r>
    </w:p>
    <w:p w:rsidR="00977AC1" w:rsidRDefault="00977AC1"/>
    <w:sectPr w:rsidR="00977AC1" w:rsidSect="00E324F0">
      <w:headerReference w:type="default" r:id="rId6"/>
      <w:footnotePr>
        <w:pos w:val="beneathText"/>
      </w:footnotePr>
      <w:pgSz w:w="11905" w:h="16837"/>
      <w:pgMar w:top="794" w:right="567" w:bottom="567" w:left="1701" w:header="737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5D6B" w:rsidRDefault="00E25D6B">
      <w:pPr>
        <w:spacing w:after="0" w:line="240" w:lineRule="auto"/>
      </w:pPr>
      <w:r>
        <w:separator/>
      </w:r>
    </w:p>
  </w:endnote>
  <w:endnote w:type="continuationSeparator" w:id="0">
    <w:p w:rsidR="00E25D6B" w:rsidRDefault="00E25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5D6B" w:rsidRDefault="00E25D6B">
      <w:pPr>
        <w:spacing w:after="0" w:line="240" w:lineRule="auto"/>
      </w:pPr>
      <w:r>
        <w:separator/>
      </w:r>
    </w:p>
  </w:footnote>
  <w:footnote w:type="continuationSeparator" w:id="0">
    <w:p w:rsidR="00E25D6B" w:rsidRDefault="00E25D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EB5" w:rsidRPr="00282EB5" w:rsidRDefault="00230B45" w:rsidP="00282EB5">
    <w:pPr>
      <w:pStyle w:val="a3"/>
      <w:jc w:val="right"/>
      <w:rPr>
        <w:rFonts w:ascii="Times New Roman" w:hAnsi="Times New Roman" w:cs="Times New Roman"/>
        <w:sz w:val="26"/>
        <w:szCs w:val="2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6B1"/>
    <w:rsid w:val="000B39B8"/>
    <w:rsid w:val="00230B45"/>
    <w:rsid w:val="00341A94"/>
    <w:rsid w:val="00342BBE"/>
    <w:rsid w:val="003703BA"/>
    <w:rsid w:val="00420430"/>
    <w:rsid w:val="0042085C"/>
    <w:rsid w:val="004E2BF6"/>
    <w:rsid w:val="006223BF"/>
    <w:rsid w:val="007C1732"/>
    <w:rsid w:val="007D7F6F"/>
    <w:rsid w:val="009326B1"/>
    <w:rsid w:val="00977AC1"/>
    <w:rsid w:val="00AA305A"/>
    <w:rsid w:val="00BE5C00"/>
    <w:rsid w:val="00CF1A53"/>
    <w:rsid w:val="00E25D6B"/>
    <w:rsid w:val="00EE7A3C"/>
    <w:rsid w:val="00F76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E361FB-6EFA-4A0E-B5C4-3B513676B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208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208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12</cp:revision>
  <dcterms:created xsi:type="dcterms:W3CDTF">2019-05-28T13:02:00Z</dcterms:created>
  <dcterms:modified xsi:type="dcterms:W3CDTF">2019-08-27T09:14:00Z</dcterms:modified>
</cp:coreProperties>
</file>