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 w:rsidR="00B03680" w:rsidRPr="00B03680" w:rsidTr="00E15007">
        <w:trPr>
          <w:trHeight w:val="2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680" w:rsidRPr="00B03680" w:rsidRDefault="00E31688" w:rsidP="00B0368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 xml:space="preserve">4 мая 2016 года 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03680" w:rsidRPr="00B03680" w:rsidRDefault="00B03680" w:rsidP="00B03680">
            <w:pPr>
              <w:jc w:val="right"/>
              <w:rPr>
                <w:rFonts w:eastAsia="Times New Roman"/>
                <w:szCs w:val="26"/>
                <w:lang w:eastAsia="ru-RU"/>
              </w:rPr>
            </w:pPr>
            <w:r w:rsidRPr="00B03680">
              <w:rPr>
                <w:rFonts w:eastAsia="Times New Roman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680" w:rsidRPr="00B03680" w:rsidRDefault="00E31688" w:rsidP="00B0368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39</w:t>
            </w:r>
          </w:p>
        </w:tc>
      </w:tr>
    </w:tbl>
    <w:p w:rsidR="00B03680" w:rsidRPr="00B03680" w:rsidRDefault="00B03680" w:rsidP="00B03680">
      <w:pPr>
        <w:ind w:firstLine="709"/>
        <w:rPr>
          <w:rFonts w:eastAsia="Times New Roman"/>
          <w:szCs w:val="26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67"/>
        <w:gridCol w:w="8505"/>
        <w:gridCol w:w="567"/>
      </w:tblGrid>
      <w:tr w:rsidR="00B03680" w:rsidRPr="00B03680" w:rsidTr="00E15007">
        <w:trPr>
          <w:trHeight w:val="1021"/>
        </w:trPr>
        <w:tc>
          <w:tcPr>
            <w:tcW w:w="567" w:type="dxa"/>
            <w:shd w:val="clear" w:color="auto" w:fill="auto"/>
          </w:tcPr>
          <w:p w:rsidR="00B03680" w:rsidRPr="00B03680" w:rsidRDefault="00B03680" w:rsidP="00B03680">
            <w:pPr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995B87" w:rsidRPr="00995B87" w:rsidRDefault="00995B87" w:rsidP="00995B87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425">
              <w:rPr>
                <w:rFonts w:cs="Times New Roman"/>
                <w:sz w:val="28"/>
                <w:szCs w:val="28"/>
              </w:rPr>
              <w:t xml:space="preserve"> </w:t>
            </w:r>
            <w:r w:rsidRPr="00995B87">
              <w:rPr>
                <w:rFonts w:ascii="Times New Roman" w:hAnsi="Times New Roman" w:cs="Times New Roman"/>
                <w:sz w:val="26"/>
                <w:szCs w:val="26"/>
              </w:rPr>
              <w:t>Об объявлении конкурса на присуждение муниципального</w:t>
            </w:r>
          </w:p>
          <w:p w:rsidR="00995B87" w:rsidRPr="00995B87" w:rsidRDefault="00995B87" w:rsidP="00995B87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B87">
              <w:rPr>
                <w:rFonts w:ascii="Times New Roman" w:hAnsi="Times New Roman" w:cs="Times New Roman"/>
                <w:sz w:val="26"/>
                <w:szCs w:val="26"/>
              </w:rPr>
              <w:t>гранта города Костромы "Лучший проект проведения органами территориального общественного самоуправления города Костромы мероприятий по благоустройству территории, на которой осуществляется территориальное общественное самоуправление"</w:t>
            </w:r>
          </w:p>
          <w:p w:rsidR="00B03680" w:rsidRPr="007E07EC" w:rsidRDefault="00B03680" w:rsidP="007E07EC">
            <w:pPr>
              <w:jc w:val="center"/>
              <w:rPr>
                <w:rFonts w:eastAsia="Times New Roman"/>
                <w:b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3680" w:rsidRPr="00B03680" w:rsidRDefault="00B03680" w:rsidP="00B03680">
            <w:pPr>
              <w:rPr>
                <w:rFonts w:eastAsia="Times New Roman"/>
                <w:szCs w:val="26"/>
                <w:lang w:eastAsia="ru-RU"/>
              </w:rPr>
            </w:pPr>
          </w:p>
        </w:tc>
      </w:tr>
    </w:tbl>
    <w:p w:rsidR="00614613" w:rsidRPr="00A36989" w:rsidRDefault="00A36989" w:rsidP="002E04B8">
      <w:pPr>
        <w:pStyle w:val="af"/>
      </w:pPr>
      <w:r>
        <w:t>Размещено на сайте Думы города К</w:t>
      </w:r>
      <w:bookmarkStart w:id="0" w:name="_GoBack"/>
      <w:bookmarkEnd w:id="0"/>
      <w:r>
        <w:t>остромы 06.05.2016</w:t>
      </w:r>
    </w:p>
    <w:p w:rsidR="00A36989" w:rsidRDefault="00A36989" w:rsidP="002E04B8">
      <w:pPr>
        <w:pStyle w:val="af"/>
      </w:pPr>
    </w:p>
    <w:p w:rsidR="001C7242" w:rsidRDefault="00995B87" w:rsidP="002E04B8">
      <w:pPr>
        <w:pStyle w:val="af"/>
      </w:pPr>
      <w:r w:rsidRPr="00995B87">
        <w:t xml:space="preserve">В целях развития инициатив жителей города Костромы по благоустройству территорий, на которых осуществляется территориальное общественное самоуправление города Костромы, в соответствии со </w:t>
      </w:r>
      <w:hyperlink r:id="rId7" w:history="1">
        <w:r w:rsidRPr="00995B87">
          <w:t>статьями 10</w:t>
        </w:r>
      </w:hyperlink>
      <w:r w:rsidRPr="00995B87">
        <w:t xml:space="preserve"> и </w:t>
      </w:r>
      <w:hyperlink r:id="rId8" w:history="1">
        <w:r w:rsidRPr="00995B87">
          <w:t>11</w:t>
        </w:r>
      </w:hyperlink>
      <w:r w:rsidRPr="00995B87">
        <w:t xml:space="preserve"> Порядка поощрения участников территориального общественного самоуправления города Костромы, утвержденного решением Думы города Костромы от 30 октября </w:t>
      </w:r>
      <w:r>
        <w:t xml:space="preserve">2008 года </w:t>
      </w:r>
      <w:r w:rsidR="00035F02">
        <w:t>№</w:t>
      </w:r>
      <w:r>
        <w:t xml:space="preserve"> 185, </w:t>
      </w:r>
      <w:r w:rsidR="00FB7A9E">
        <w:t>руководствуясь статьями 37 и 56 Устава города Костромы,</w:t>
      </w:r>
    </w:p>
    <w:p w:rsidR="001C7242" w:rsidRPr="002E04B8" w:rsidRDefault="00FB7A9E" w:rsidP="002E04B8">
      <w:pPr>
        <w:pStyle w:val="af0"/>
      </w:pPr>
      <w:r>
        <w:t>ПОСТАНОВЛЯЮ</w:t>
      </w:r>
      <w:r w:rsidR="001C7242" w:rsidRPr="002E04B8">
        <w:t>:</w:t>
      </w:r>
    </w:p>
    <w:p w:rsidR="00995B87" w:rsidRPr="00995B87" w:rsidRDefault="00995B87" w:rsidP="00562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B87">
        <w:rPr>
          <w:rFonts w:ascii="Times New Roman" w:hAnsi="Times New Roman" w:cs="Times New Roman"/>
          <w:sz w:val="26"/>
          <w:szCs w:val="26"/>
        </w:rPr>
        <w:t>1. Объявить конкурс на присуждение муниципального гранта города Костромы «Лучший проект проведения органами территориального общественного самоуправления города Костромы мероприятий по благоустройству территории, на которой осуществляется территориальное общественное самоуправление».</w:t>
      </w:r>
    </w:p>
    <w:p w:rsidR="00995B87" w:rsidRPr="00995B87" w:rsidRDefault="00995B87" w:rsidP="00562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B87">
        <w:rPr>
          <w:rFonts w:ascii="Times New Roman" w:hAnsi="Times New Roman" w:cs="Times New Roman"/>
          <w:sz w:val="26"/>
          <w:szCs w:val="26"/>
        </w:rPr>
        <w:t xml:space="preserve">2. Утвердить прилагаемый </w:t>
      </w:r>
      <w:hyperlink w:anchor="P29" w:history="1">
        <w:r w:rsidRPr="00995B8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995B87">
        <w:rPr>
          <w:rFonts w:ascii="Times New Roman" w:hAnsi="Times New Roman" w:cs="Times New Roman"/>
          <w:sz w:val="26"/>
          <w:szCs w:val="26"/>
        </w:rPr>
        <w:t xml:space="preserve"> проведения конкурса на присуждение муниципального гранта города Костромы «Лучший проект проведения органами территориального общественного самоуправления города Костромы мероприятий по благоустройству территории, на которой осуществляется территориальное общественное самоуправление».</w:t>
      </w:r>
    </w:p>
    <w:p w:rsidR="00E31688" w:rsidRDefault="00995B87" w:rsidP="00562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B87">
        <w:rPr>
          <w:rFonts w:ascii="Times New Roman" w:hAnsi="Times New Roman" w:cs="Times New Roman"/>
          <w:sz w:val="26"/>
          <w:szCs w:val="26"/>
        </w:rPr>
        <w:t>3. Установить, что</w:t>
      </w:r>
      <w:r w:rsidR="00E31688">
        <w:rPr>
          <w:rFonts w:ascii="Times New Roman" w:hAnsi="Times New Roman" w:cs="Times New Roman"/>
          <w:sz w:val="26"/>
          <w:szCs w:val="26"/>
        </w:rPr>
        <w:t>:</w:t>
      </w:r>
    </w:p>
    <w:p w:rsidR="00F877B0" w:rsidRDefault="00E31688" w:rsidP="00562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995B87" w:rsidRPr="00995B87">
        <w:rPr>
          <w:rFonts w:ascii="Times New Roman" w:hAnsi="Times New Roman" w:cs="Times New Roman"/>
          <w:sz w:val="26"/>
          <w:szCs w:val="26"/>
        </w:rPr>
        <w:t>прием заявок на получение муниципального гранта города Костромы «Лучший проект проведения органами территориального общественного самоуправления города Костромы мероприятий по благоустройству территории, на которой осуществляется территориальное общественное самоуправление» проводи</w:t>
      </w:r>
      <w:r w:rsidR="00995B87">
        <w:rPr>
          <w:rFonts w:ascii="Times New Roman" w:hAnsi="Times New Roman" w:cs="Times New Roman"/>
          <w:sz w:val="26"/>
          <w:szCs w:val="26"/>
        </w:rPr>
        <w:t xml:space="preserve">тся с </w:t>
      </w:r>
      <w:r w:rsidR="00745BA9">
        <w:rPr>
          <w:rFonts w:ascii="Times New Roman" w:hAnsi="Times New Roman" w:cs="Times New Roman"/>
          <w:sz w:val="26"/>
          <w:szCs w:val="26"/>
        </w:rPr>
        <w:t xml:space="preserve">30 мая </w:t>
      </w:r>
      <w:r w:rsidR="00995B87" w:rsidRPr="009B2268">
        <w:rPr>
          <w:rFonts w:ascii="Times New Roman" w:hAnsi="Times New Roman" w:cs="Times New Roman"/>
          <w:sz w:val="26"/>
          <w:szCs w:val="26"/>
        </w:rPr>
        <w:t xml:space="preserve">по </w:t>
      </w:r>
      <w:r w:rsidR="00745BA9">
        <w:rPr>
          <w:rFonts w:ascii="Times New Roman" w:hAnsi="Times New Roman" w:cs="Times New Roman"/>
          <w:sz w:val="26"/>
          <w:szCs w:val="26"/>
        </w:rPr>
        <w:t xml:space="preserve">3 июня </w:t>
      </w:r>
      <w:r>
        <w:rPr>
          <w:rFonts w:ascii="Times New Roman" w:hAnsi="Times New Roman" w:cs="Times New Roman"/>
          <w:sz w:val="26"/>
          <w:szCs w:val="26"/>
        </w:rPr>
        <w:t>2016 года;</w:t>
      </w:r>
    </w:p>
    <w:p w:rsidR="00E31688" w:rsidRDefault="006455E3" w:rsidP="00562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защита проектов</w:t>
      </w:r>
      <w:r w:rsidR="00E31688">
        <w:rPr>
          <w:rFonts w:ascii="Times New Roman" w:hAnsi="Times New Roman" w:cs="Times New Roman"/>
          <w:sz w:val="26"/>
          <w:szCs w:val="26"/>
        </w:rPr>
        <w:t xml:space="preserve"> соискател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E31688">
        <w:rPr>
          <w:rFonts w:ascii="Times New Roman" w:hAnsi="Times New Roman" w:cs="Times New Roman"/>
          <w:sz w:val="26"/>
          <w:szCs w:val="26"/>
        </w:rPr>
        <w:t xml:space="preserve"> </w:t>
      </w:r>
      <w:r w:rsidR="00E31688" w:rsidRPr="00995B87">
        <w:rPr>
          <w:rFonts w:ascii="Times New Roman" w:hAnsi="Times New Roman" w:cs="Times New Roman"/>
          <w:sz w:val="26"/>
          <w:szCs w:val="26"/>
        </w:rPr>
        <w:t>муниципального гранта города Костромы «Лучший проект проведения органами территориального общественного самоуправления города Костромы мероприятий по благоустройству территории, на которой осуществляется территориальное общественное самоуправление» проводи</w:t>
      </w:r>
      <w:r w:rsidR="00E31688">
        <w:rPr>
          <w:rFonts w:ascii="Times New Roman" w:hAnsi="Times New Roman" w:cs="Times New Roman"/>
          <w:sz w:val="26"/>
          <w:szCs w:val="26"/>
        </w:rPr>
        <w:t>тся с 6 июня по 10 июня 2016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7242" w:rsidRPr="00F877B0" w:rsidRDefault="00995B87" w:rsidP="00562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B87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E21460" w:rsidRDefault="00E21460" w:rsidP="008C3386">
      <w:pPr>
        <w:pStyle w:val="af4"/>
        <w:rPr>
          <w:color w:val="000000"/>
        </w:rPr>
      </w:pPr>
    </w:p>
    <w:p w:rsidR="00E21460" w:rsidRDefault="00E21460" w:rsidP="008C3386">
      <w:pPr>
        <w:pStyle w:val="af4"/>
        <w:rPr>
          <w:color w:val="000000"/>
        </w:rPr>
      </w:pPr>
    </w:p>
    <w:p w:rsidR="00E21460" w:rsidRDefault="00E21460" w:rsidP="008C3386">
      <w:pPr>
        <w:pStyle w:val="af4"/>
        <w:rPr>
          <w:color w:val="000000"/>
        </w:rPr>
      </w:pPr>
      <w:r>
        <w:rPr>
          <w:color w:val="000000"/>
        </w:rPr>
        <w:t xml:space="preserve">Глава города Костромы </w:t>
      </w:r>
      <w:r>
        <w:rPr>
          <w:color w:val="000000"/>
        </w:rPr>
        <w:tab/>
      </w:r>
      <w:r>
        <w:rPr>
          <w:color w:val="000000"/>
        </w:rPr>
        <w:tab/>
        <w:t>Ю. В. Журин</w:t>
      </w:r>
    </w:p>
    <w:p w:rsidR="00E21460" w:rsidRDefault="00E21460" w:rsidP="008C3386">
      <w:pPr>
        <w:pStyle w:val="af4"/>
        <w:rPr>
          <w:color w:val="000000"/>
        </w:rPr>
      </w:pPr>
    </w:p>
    <w:p w:rsidR="001C7242" w:rsidRDefault="001C7242" w:rsidP="008C3386">
      <w:pPr>
        <w:pStyle w:val="af4"/>
        <w:rPr>
          <w:color w:val="000000"/>
        </w:rPr>
      </w:pPr>
      <w:r w:rsidRPr="0067595E">
        <w:rPr>
          <w:color w:val="000000"/>
        </w:rPr>
        <w:t>"___" _________ 201</w:t>
      </w:r>
      <w:r w:rsidR="0097015A">
        <w:rPr>
          <w:color w:val="000000"/>
        </w:rPr>
        <w:t>6</w:t>
      </w:r>
      <w:r w:rsidRPr="0067595E">
        <w:rPr>
          <w:color w:val="000000"/>
        </w:rPr>
        <w:t xml:space="preserve"> года</w:t>
      </w:r>
    </w:p>
    <w:p w:rsidR="00F877B0" w:rsidRDefault="00F877B0" w:rsidP="008C3386">
      <w:pPr>
        <w:pStyle w:val="af4"/>
        <w:rPr>
          <w:color w:val="000000"/>
        </w:rPr>
      </w:pPr>
    </w:p>
    <w:p w:rsidR="009E2F13" w:rsidRPr="00FD5647" w:rsidRDefault="009E2F13" w:rsidP="009E2F13">
      <w:pPr>
        <w:ind w:left="4962"/>
        <w:jc w:val="center"/>
        <w:rPr>
          <w:i/>
          <w:szCs w:val="26"/>
        </w:rPr>
      </w:pPr>
      <w:r w:rsidRPr="00FD5647">
        <w:rPr>
          <w:i/>
          <w:szCs w:val="26"/>
        </w:rPr>
        <w:t>Утвержден</w:t>
      </w:r>
    </w:p>
    <w:p w:rsidR="009E2F13" w:rsidRPr="00FD5647" w:rsidRDefault="009E2F13" w:rsidP="009E2F13">
      <w:pPr>
        <w:pStyle w:val="ab"/>
        <w:ind w:left="4105"/>
        <w:rPr>
          <w:i/>
        </w:rPr>
      </w:pPr>
      <w:r w:rsidRPr="00FD5647">
        <w:rPr>
          <w:i/>
        </w:rPr>
        <w:t>постановлением Главы города Костромы</w:t>
      </w:r>
    </w:p>
    <w:p w:rsidR="009E2F13" w:rsidRDefault="009E2F13" w:rsidP="009E2F13">
      <w:pPr>
        <w:pStyle w:val="ab"/>
        <w:ind w:left="4962" w:firstLine="702"/>
        <w:rPr>
          <w:i/>
        </w:rPr>
      </w:pPr>
      <w:r w:rsidRPr="00FD5647">
        <w:rPr>
          <w:i/>
        </w:rPr>
        <w:t xml:space="preserve">от </w:t>
      </w:r>
      <w:r w:rsidR="00E21460">
        <w:rPr>
          <w:i/>
        </w:rPr>
        <w:t xml:space="preserve">4 мая </w:t>
      </w:r>
      <w:r w:rsidRPr="00FD5647">
        <w:rPr>
          <w:i/>
        </w:rPr>
        <w:t xml:space="preserve">2016 года № </w:t>
      </w:r>
      <w:r w:rsidR="00E21460">
        <w:rPr>
          <w:i/>
        </w:rPr>
        <w:t>39</w:t>
      </w:r>
    </w:p>
    <w:p w:rsidR="009E2F13" w:rsidRDefault="009E2F13" w:rsidP="00F877B0">
      <w:pPr>
        <w:suppressAutoHyphens/>
        <w:jc w:val="center"/>
        <w:rPr>
          <w:rFonts w:eastAsia="Times New Roman"/>
          <w:b/>
          <w:szCs w:val="26"/>
          <w:lang w:eastAsia="ar-SA"/>
        </w:rPr>
      </w:pPr>
    </w:p>
    <w:p w:rsidR="00F877B0" w:rsidRPr="00F877B0" w:rsidRDefault="00F877B0" w:rsidP="00F877B0">
      <w:pPr>
        <w:suppressAutoHyphens/>
        <w:jc w:val="center"/>
        <w:rPr>
          <w:rFonts w:eastAsia="Times New Roman"/>
          <w:b/>
          <w:szCs w:val="26"/>
          <w:lang w:eastAsia="ar-SA"/>
        </w:rPr>
      </w:pPr>
      <w:r w:rsidRPr="00F877B0">
        <w:rPr>
          <w:rFonts w:eastAsia="Times New Roman"/>
          <w:b/>
          <w:szCs w:val="26"/>
          <w:lang w:eastAsia="ar-SA"/>
        </w:rPr>
        <w:t>ПОРЯДОК</w:t>
      </w:r>
    </w:p>
    <w:p w:rsidR="00F877B0" w:rsidRPr="003F1B3A" w:rsidRDefault="00DD65CF" w:rsidP="00F877B0">
      <w:pPr>
        <w:suppressAutoHyphens/>
        <w:ind w:firstLine="851"/>
        <w:jc w:val="center"/>
        <w:rPr>
          <w:rFonts w:eastAsia="Times New Roman"/>
          <w:b/>
          <w:szCs w:val="26"/>
          <w:lang w:eastAsia="ar-SA"/>
        </w:rPr>
      </w:pPr>
      <w:r w:rsidRPr="003F1B3A">
        <w:rPr>
          <w:b/>
          <w:szCs w:val="26"/>
        </w:rPr>
        <w:t>проведения конкурса на присуждение муниципального гранта города Костромы «Лучший проект проведения органами территориального общественного самоуправления города Костромы мероприятий по благоустройству территории, на которой осуществляется территориальное общественное самоуправление»</w:t>
      </w:r>
    </w:p>
    <w:p w:rsidR="00F877B0" w:rsidRPr="00F877B0" w:rsidRDefault="00F877B0" w:rsidP="00F877B0">
      <w:pPr>
        <w:suppressAutoHyphens/>
        <w:ind w:firstLine="851"/>
        <w:jc w:val="center"/>
        <w:rPr>
          <w:rFonts w:eastAsia="Times New Roman"/>
          <w:szCs w:val="26"/>
          <w:lang w:eastAsia="ar-SA"/>
        </w:rPr>
      </w:pPr>
    </w:p>
    <w:p w:rsidR="00F877B0" w:rsidRPr="00F877B0" w:rsidRDefault="00F877B0" w:rsidP="00F877B0">
      <w:pPr>
        <w:suppressAutoHyphens/>
        <w:jc w:val="center"/>
        <w:rPr>
          <w:rFonts w:eastAsia="Times New Roman"/>
          <w:b/>
          <w:szCs w:val="26"/>
          <w:lang w:eastAsia="ar-SA"/>
        </w:rPr>
      </w:pPr>
      <w:r w:rsidRPr="00F877B0">
        <w:rPr>
          <w:rFonts w:eastAsia="Times New Roman"/>
          <w:b/>
          <w:szCs w:val="26"/>
          <w:lang w:eastAsia="ar-SA"/>
        </w:rPr>
        <w:t>Раздел 1. Общие положения</w:t>
      </w:r>
    </w:p>
    <w:p w:rsidR="00F877B0" w:rsidRPr="00F877B0" w:rsidRDefault="00F877B0" w:rsidP="00F877B0">
      <w:pPr>
        <w:suppressAutoHyphens/>
        <w:jc w:val="center"/>
        <w:rPr>
          <w:rFonts w:eastAsia="Times New Roman"/>
          <w:b/>
          <w:szCs w:val="26"/>
          <w:lang w:eastAsia="ar-SA"/>
        </w:rPr>
      </w:pPr>
    </w:p>
    <w:p w:rsidR="00F877B0" w:rsidRPr="00F877B0" w:rsidRDefault="00F877B0" w:rsidP="0056242A">
      <w:pPr>
        <w:suppressAutoHyphens/>
        <w:ind w:firstLine="725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 xml:space="preserve">1.1. Настоящий Порядок определяет цели и задачи, условия проведения конкурса на присуждение муниципального гранта города Костромы </w:t>
      </w:r>
      <w:r w:rsidRPr="00F877B0">
        <w:rPr>
          <w:szCs w:val="26"/>
        </w:rPr>
        <w:t xml:space="preserve">«Лучший проект проведения органами территориального общественного самоуправления города Костромы мероприятий по благоустройству территории, на которой осуществляется территориальное общественное самоуправление» </w:t>
      </w:r>
      <w:r w:rsidRPr="00F877B0">
        <w:rPr>
          <w:rFonts w:eastAsia="Times New Roman"/>
          <w:szCs w:val="26"/>
          <w:lang w:eastAsia="ar-SA"/>
        </w:rPr>
        <w:t xml:space="preserve">(далее – конкурс). </w:t>
      </w:r>
    </w:p>
    <w:p w:rsidR="00F877B0" w:rsidRPr="00F877B0" w:rsidRDefault="00F877B0" w:rsidP="0056242A">
      <w:pPr>
        <w:tabs>
          <w:tab w:val="left" w:pos="825"/>
        </w:tabs>
        <w:suppressAutoHyphens/>
        <w:ind w:firstLine="725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 xml:space="preserve">1.2. По итогам конкурса предоставляется  муниципальный грант города Костромы </w:t>
      </w:r>
      <w:r w:rsidRPr="00F877B0">
        <w:rPr>
          <w:szCs w:val="26"/>
        </w:rPr>
        <w:t xml:space="preserve">«Лучший проект проведения органами территориального общественного самоуправления города Костромы мероприятий по благоустройству территории, на которой осуществляется территориальное общественное самоуправление» </w:t>
      </w:r>
      <w:r w:rsidRPr="00F877B0">
        <w:rPr>
          <w:rFonts w:eastAsia="Times New Roman"/>
          <w:szCs w:val="26"/>
          <w:lang w:eastAsia="ar-SA"/>
        </w:rPr>
        <w:t>(далее - грант):</w:t>
      </w:r>
    </w:p>
    <w:p w:rsidR="00F877B0" w:rsidRPr="00F877B0" w:rsidRDefault="00F877B0" w:rsidP="0056242A">
      <w:pPr>
        <w:tabs>
          <w:tab w:val="left" w:pos="850"/>
          <w:tab w:val="left" w:pos="900"/>
          <w:tab w:val="left" w:pos="920"/>
          <w:tab w:val="left" w:pos="1134"/>
        </w:tabs>
        <w:suppressAutoHyphens/>
        <w:ind w:firstLine="725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>1)</w:t>
      </w:r>
      <w:r w:rsidRPr="00F877B0">
        <w:rPr>
          <w:rFonts w:eastAsia="Times New Roman"/>
          <w:szCs w:val="26"/>
          <w:lang w:eastAsia="ar-SA"/>
        </w:rPr>
        <w:tab/>
        <w:t>один грант I степени;</w:t>
      </w:r>
    </w:p>
    <w:p w:rsidR="00F877B0" w:rsidRPr="00F877B0" w:rsidRDefault="00F877B0" w:rsidP="0056242A">
      <w:pPr>
        <w:tabs>
          <w:tab w:val="left" w:pos="850"/>
          <w:tab w:val="left" w:pos="900"/>
          <w:tab w:val="left" w:pos="920"/>
          <w:tab w:val="left" w:pos="1134"/>
        </w:tabs>
        <w:suppressAutoHyphens/>
        <w:ind w:firstLine="725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>2)</w:t>
      </w:r>
      <w:r w:rsidRPr="00F877B0">
        <w:rPr>
          <w:rFonts w:eastAsia="Times New Roman"/>
          <w:szCs w:val="26"/>
          <w:lang w:eastAsia="ar-SA"/>
        </w:rPr>
        <w:tab/>
        <w:t>один  грант II степени;</w:t>
      </w:r>
    </w:p>
    <w:p w:rsidR="00F877B0" w:rsidRPr="00F877B0" w:rsidRDefault="00F877B0" w:rsidP="0056242A">
      <w:pPr>
        <w:tabs>
          <w:tab w:val="left" w:pos="850"/>
          <w:tab w:val="left" w:pos="900"/>
          <w:tab w:val="left" w:pos="920"/>
          <w:tab w:val="left" w:pos="1134"/>
        </w:tabs>
        <w:suppressAutoHyphens/>
        <w:ind w:firstLine="725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>3)</w:t>
      </w:r>
      <w:r w:rsidRPr="00F877B0">
        <w:rPr>
          <w:rFonts w:eastAsia="Times New Roman"/>
          <w:szCs w:val="26"/>
          <w:lang w:eastAsia="ar-SA"/>
        </w:rPr>
        <w:tab/>
        <w:t>один грант III степени</w:t>
      </w:r>
      <w:r w:rsidR="00D54794">
        <w:rPr>
          <w:rFonts w:eastAsia="Times New Roman"/>
          <w:szCs w:val="26"/>
          <w:lang w:eastAsia="ar-SA"/>
        </w:rPr>
        <w:t>.</w:t>
      </w:r>
    </w:p>
    <w:p w:rsidR="00F877B0" w:rsidRPr="00F877B0" w:rsidRDefault="00F877B0" w:rsidP="0056242A">
      <w:pPr>
        <w:suppressAutoHyphens/>
        <w:ind w:firstLine="725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 xml:space="preserve">1.3. </w:t>
      </w:r>
      <w:r w:rsidRPr="00062D42">
        <w:rPr>
          <w:rFonts w:eastAsia="Times New Roman"/>
          <w:szCs w:val="26"/>
          <w:lang w:eastAsia="ar-SA"/>
        </w:rPr>
        <w:t>Соискателями гранта могут быть лица</w:t>
      </w:r>
      <w:r w:rsidRPr="00F877B0">
        <w:rPr>
          <w:rFonts w:eastAsia="Times New Roman"/>
          <w:szCs w:val="26"/>
          <w:lang w:eastAsia="ar-SA"/>
        </w:rPr>
        <w:t xml:space="preserve">, являющиеся членами </w:t>
      </w:r>
      <w:r>
        <w:rPr>
          <w:rFonts w:eastAsia="Times New Roman"/>
          <w:szCs w:val="26"/>
          <w:lang w:eastAsia="ar-SA"/>
        </w:rPr>
        <w:t xml:space="preserve">высших </w:t>
      </w:r>
      <w:r w:rsidRPr="00F877B0">
        <w:rPr>
          <w:rFonts w:eastAsia="Times New Roman"/>
          <w:szCs w:val="26"/>
          <w:lang w:eastAsia="ar-SA"/>
        </w:rPr>
        <w:t>коллегиальных органов территориального общественного самоуправления города Костромы, предусмотренных уставами субъектов территориального общественного самоуправления города Костромы, сведения о которых включены в Реестр субъектов территориального общественного самоуправления города Костромы.</w:t>
      </w:r>
    </w:p>
    <w:p w:rsidR="00F877B0" w:rsidRPr="00F877B0" w:rsidRDefault="00F877B0" w:rsidP="0056242A">
      <w:pPr>
        <w:suppressAutoHyphens/>
        <w:ind w:firstLine="725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 xml:space="preserve">1.4. Гранты предоставляются на конкурсной основе на основании заявок </w:t>
      </w:r>
      <w:r w:rsidR="00777846">
        <w:rPr>
          <w:rFonts w:eastAsia="Times New Roman"/>
          <w:szCs w:val="26"/>
          <w:lang w:eastAsia="ar-SA"/>
        </w:rPr>
        <w:t>соискателей</w:t>
      </w:r>
      <w:r w:rsidRPr="00F877B0">
        <w:rPr>
          <w:rFonts w:eastAsia="Times New Roman"/>
          <w:szCs w:val="26"/>
          <w:lang w:eastAsia="ar-SA"/>
        </w:rPr>
        <w:t xml:space="preserve"> на получение гранта.</w:t>
      </w:r>
    </w:p>
    <w:p w:rsidR="00F877B0" w:rsidRPr="00F877B0" w:rsidRDefault="00F877B0" w:rsidP="0056242A">
      <w:pPr>
        <w:suppressAutoHyphens/>
        <w:ind w:firstLine="725"/>
        <w:jc w:val="center"/>
        <w:rPr>
          <w:rFonts w:eastAsia="Times New Roman"/>
          <w:b/>
          <w:szCs w:val="26"/>
          <w:lang w:eastAsia="ar-SA"/>
        </w:rPr>
      </w:pPr>
    </w:p>
    <w:p w:rsidR="00F877B0" w:rsidRPr="00F877B0" w:rsidRDefault="00F877B0" w:rsidP="00F877B0">
      <w:pPr>
        <w:suppressAutoHyphens/>
        <w:jc w:val="center"/>
        <w:rPr>
          <w:rFonts w:eastAsia="Times New Roman"/>
          <w:b/>
          <w:szCs w:val="26"/>
          <w:lang w:eastAsia="ar-SA"/>
        </w:rPr>
      </w:pPr>
      <w:r w:rsidRPr="00F877B0">
        <w:rPr>
          <w:rFonts w:eastAsia="Times New Roman"/>
          <w:b/>
          <w:szCs w:val="26"/>
          <w:lang w:eastAsia="ar-SA"/>
        </w:rPr>
        <w:t>Раздел 2. Цели и задачи конкурса</w:t>
      </w:r>
    </w:p>
    <w:p w:rsidR="00F877B0" w:rsidRPr="00F877B0" w:rsidRDefault="00F877B0" w:rsidP="00F877B0">
      <w:pPr>
        <w:suppressAutoHyphens/>
        <w:ind w:firstLine="851"/>
        <w:jc w:val="center"/>
        <w:rPr>
          <w:rFonts w:eastAsia="Times New Roman"/>
          <w:b/>
          <w:szCs w:val="26"/>
          <w:lang w:eastAsia="ar-SA"/>
        </w:rPr>
      </w:pPr>
    </w:p>
    <w:p w:rsidR="00F877B0" w:rsidRPr="00F877B0" w:rsidRDefault="00F877B0" w:rsidP="00DD65CF">
      <w:pPr>
        <w:ind w:firstLine="708"/>
        <w:rPr>
          <w:szCs w:val="26"/>
        </w:rPr>
      </w:pPr>
      <w:r w:rsidRPr="00F877B0">
        <w:rPr>
          <w:szCs w:val="26"/>
        </w:rPr>
        <w:t>2.1. Конкурс на присуждение муниципального гранта города Костромы «Лучший проект проведения органами территориального общественного самоуправления города Костромы мероприятий по благоустройству территории, на которой осуществляется территориальное общественное самоуправление» проводится в целях стимулирования активности участников территориального общественного самоуправления города Костромы</w:t>
      </w:r>
      <w:r w:rsidR="00777846">
        <w:rPr>
          <w:szCs w:val="26"/>
        </w:rPr>
        <w:t xml:space="preserve"> (далее – участники ТОС)</w:t>
      </w:r>
      <w:r w:rsidRPr="00F877B0">
        <w:rPr>
          <w:szCs w:val="26"/>
        </w:rPr>
        <w:t xml:space="preserve"> в самостоятельном и ответственном осуществлении собственных инициатив в сфере благоустройства территории, на которой осуществляется территориальное общественное самоуправление города Костромы. </w:t>
      </w:r>
    </w:p>
    <w:p w:rsidR="00F877B0" w:rsidRDefault="00F877B0" w:rsidP="00DD65CF">
      <w:pPr>
        <w:ind w:firstLine="708"/>
        <w:rPr>
          <w:szCs w:val="26"/>
        </w:rPr>
      </w:pPr>
      <w:r w:rsidRPr="00F877B0">
        <w:rPr>
          <w:szCs w:val="26"/>
        </w:rPr>
        <w:t>2.2  Задачами конкурса являются:</w:t>
      </w:r>
    </w:p>
    <w:p w:rsidR="005B6172" w:rsidRPr="00F877B0" w:rsidRDefault="00C71177" w:rsidP="00DD65CF">
      <w:pPr>
        <w:ind w:firstLine="708"/>
        <w:rPr>
          <w:szCs w:val="26"/>
        </w:rPr>
      </w:pPr>
      <w:r>
        <w:rPr>
          <w:szCs w:val="26"/>
        </w:rPr>
        <w:t xml:space="preserve">а) </w:t>
      </w:r>
      <w:r w:rsidR="00C06373">
        <w:rPr>
          <w:szCs w:val="26"/>
        </w:rPr>
        <w:t>оказание финансовой</w:t>
      </w:r>
      <w:r w:rsidR="005B6172" w:rsidRPr="00F877B0">
        <w:rPr>
          <w:szCs w:val="26"/>
        </w:rPr>
        <w:t xml:space="preserve"> поддержк</w:t>
      </w:r>
      <w:r w:rsidR="00C06373">
        <w:rPr>
          <w:szCs w:val="26"/>
        </w:rPr>
        <w:t>и</w:t>
      </w:r>
      <w:r w:rsidR="005B6172" w:rsidRPr="00F877B0">
        <w:rPr>
          <w:szCs w:val="26"/>
        </w:rPr>
        <w:t xml:space="preserve"> деятельности органов территориального общественного самоуправления города Костромы</w:t>
      </w:r>
      <w:r w:rsidR="00DE1F47">
        <w:rPr>
          <w:szCs w:val="26"/>
        </w:rPr>
        <w:t xml:space="preserve"> в сфере благоустройства территории;</w:t>
      </w:r>
    </w:p>
    <w:p w:rsidR="00F877B0" w:rsidRPr="00F877B0" w:rsidRDefault="001F60F6" w:rsidP="00DD65CF">
      <w:pPr>
        <w:ind w:firstLine="708"/>
        <w:rPr>
          <w:szCs w:val="26"/>
        </w:rPr>
      </w:pPr>
      <w:r>
        <w:rPr>
          <w:szCs w:val="26"/>
        </w:rPr>
        <w:lastRenderedPageBreak/>
        <w:t xml:space="preserve">б) </w:t>
      </w:r>
      <w:r w:rsidR="00C71177" w:rsidRPr="00F877B0">
        <w:rPr>
          <w:szCs w:val="26"/>
        </w:rPr>
        <w:t xml:space="preserve">привлечение наибольшего количества участников </w:t>
      </w:r>
      <w:r w:rsidR="00777846">
        <w:rPr>
          <w:szCs w:val="26"/>
        </w:rPr>
        <w:t>ТОС</w:t>
      </w:r>
      <w:r w:rsidR="00C71177" w:rsidRPr="00F877B0">
        <w:rPr>
          <w:szCs w:val="26"/>
        </w:rPr>
        <w:t xml:space="preserve"> к выдвижению и ре</w:t>
      </w:r>
      <w:r w:rsidR="00035F02">
        <w:rPr>
          <w:szCs w:val="26"/>
        </w:rPr>
        <w:t xml:space="preserve">ализации собственных инициатив </w:t>
      </w:r>
      <w:r w:rsidR="00C71177" w:rsidRPr="00F877B0">
        <w:rPr>
          <w:szCs w:val="26"/>
        </w:rPr>
        <w:t>в сфере благоустройства территорий;</w:t>
      </w:r>
    </w:p>
    <w:p w:rsidR="00F877B0" w:rsidRDefault="00F877B0" w:rsidP="00DD65CF">
      <w:pPr>
        <w:ind w:firstLine="708"/>
        <w:rPr>
          <w:szCs w:val="26"/>
        </w:rPr>
      </w:pPr>
      <w:r w:rsidRPr="00022624">
        <w:rPr>
          <w:szCs w:val="26"/>
        </w:rPr>
        <w:t>в</w:t>
      </w:r>
      <w:r w:rsidRPr="00F877B0">
        <w:rPr>
          <w:szCs w:val="26"/>
        </w:rPr>
        <w:t xml:space="preserve">) </w:t>
      </w:r>
      <w:r w:rsidR="00105153" w:rsidRPr="00F877B0">
        <w:rPr>
          <w:szCs w:val="26"/>
        </w:rPr>
        <w:t xml:space="preserve">создание условий для </w:t>
      </w:r>
      <w:r w:rsidR="00105153">
        <w:rPr>
          <w:szCs w:val="26"/>
        </w:rPr>
        <w:t>реализации</w:t>
      </w:r>
      <w:r w:rsidR="00105153" w:rsidRPr="00F877B0">
        <w:rPr>
          <w:szCs w:val="26"/>
        </w:rPr>
        <w:t xml:space="preserve"> </w:t>
      </w:r>
      <w:r w:rsidR="00105153">
        <w:rPr>
          <w:szCs w:val="26"/>
        </w:rPr>
        <w:t>собственных инициатив жителей</w:t>
      </w:r>
      <w:r w:rsidR="00105153" w:rsidRPr="00F877B0">
        <w:rPr>
          <w:szCs w:val="26"/>
        </w:rPr>
        <w:t xml:space="preserve"> в сфере благоустройства</w:t>
      </w:r>
      <w:r w:rsidR="004B6CD8">
        <w:rPr>
          <w:szCs w:val="26"/>
        </w:rPr>
        <w:t xml:space="preserve"> территории</w:t>
      </w:r>
      <w:r w:rsidR="00105153" w:rsidRPr="00F877B0">
        <w:rPr>
          <w:szCs w:val="26"/>
        </w:rPr>
        <w:t>;</w:t>
      </w:r>
    </w:p>
    <w:p w:rsidR="00DF63B5" w:rsidRDefault="0053092D" w:rsidP="00DD65CF">
      <w:pPr>
        <w:ind w:firstLine="708"/>
        <w:rPr>
          <w:szCs w:val="26"/>
        </w:rPr>
      </w:pPr>
      <w:r>
        <w:rPr>
          <w:szCs w:val="26"/>
        </w:rPr>
        <w:t xml:space="preserve">г) </w:t>
      </w:r>
      <w:r w:rsidR="00105153" w:rsidRPr="00DF63B5">
        <w:rPr>
          <w:szCs w:val="26"/>
        </w:rPr>
        <w:t>вовлечение органов территориального общественного самоуправления в осуществление проектной деятельности и перспективного планирования развития территории</w:t>
      </w:r>
      <w:r w:rsidR="00105153">
        <w:rPr>
          <w:szCs w:val="26"/>
        </w:rPr>
        <w:t xml:space="preserve"> проживания;</w:t>
      </w:r>
    </w:p>
    <w:p w:rsidR="00DF63B5" w:rsidRDefault="00EE7C23" w:rsidP="00DD65CF">
      <w:pPr>
        <w:ind w:firstLine="708"/>
        <w:rPr>
          <w:szCs w:val="26"/>
        </w:rPr>
      </w:pPr>
      <w:r w:rsidRPr="003B31C7">
        <w:rPr>
          <w:szCs w:val="26"/>
        </w:rPr>
        <w:t>д</w:t>
      </w:r>
      <w:r w:rsidRPr="00BC678E">
        <w:rPr>
          <w:szCs w:val="26"/>
        </w:rPr>
        <w:t xml:space="preserve">) </w:t>
      </w:r>
      <w:r w:rsidR="00105153" w:rsidRPr="00BC678E">
        <w:rPr>
          <w:szCs w:val="26"/>
        </w:rPr>
        <w:t>проведение</w:t>
      </w:r>
      <w:r w:rsidR="00105153">
        <w:rPr>
          <w:szCs w:val="26"/>
        </w:rPr>
        <w:t xml:space="preserve"> мониторинга потребностей жителей в сфере благоустройства на территории проживания (придомовая территория, микрорайон, иные территории);</w:t>
      </w:r>
    </w:p>
    <w:p w:rsidR="00F877B0" w:rsidRPr="00F877B0" w:rsidRDefault="003B31C7" w:rsidP="00DD65CF">
      <w:pPr>
        <w:ind w:firstLine="708"/>
        <w:rPr>
          <w:szCs w:val="26"/>
        </w:rPr>
      </w:pPr>
      <w:r>
        <w:rPr>
          <w:szCs w:val="26"/>
        </w:rPr>
        <w:t>е)</w:t>
      </w:r>
      <w:r w:rsidR="00F5277C">
        <w:rPr>
          <w:szCs w:val="26"/>
        </w:rPr>
        <w:t xml:space="preserve"> </w:t>
      </w:r>
      <w:r w:rsidR="00105153" w:rsidRPr="00F877B0">
        <w:rPr>
          <w:szCs w:val="26"/>
          <w:lang w:eastAsia="ru-RU"/>
        </w:rPr>
        <w:t>совершенствование форм работы с населением по месту жительства;</w:t>
      </w:r>
    </w:p>
    <w:p w:rsidR="00F877B0" w:rsidRPr="000A22EB" w:rsidRDefault="00EE7C23" w:rsidP="00DD65CF">
      <w:pPr>
        <w:ind w:firstLine="708"/>
        <w:rPr>
          <w:szCs w:val="26"/>
        </w:rPr>
      </w:pPr>
      <w:r>
        <w:rPr>
          <w:szCs w:val="26"/>
        </w:rPr>
        <w:t>ж</w:t>
      </w:r>
      <w:r w:rsidR="001F60F6">
        <w:rPr>
          <w:szCs w:val="26"/>
        </w:rPr>
        <w:t xml:space="preserve">) </w:t>
      </w:r>
      <w:r w:rsidR="0053092D">
        <w:rPr>
          <w:szCs w:val="26"/>
        </w:rPr>
        <w:t xml:space="preserve">информирование населения города Костромы о </w:t>
      </w:r>
      <w:r w:rsidR="000A22EB">
        <w:rPr>
          <w:szCs w:val="26"/>
        </w:rPr>
        <w:t xml:space="preserve">привлечении </w:t>
      </w:r>
      <w:r w:rsidR="000A22EB" w:rsidRPr="000A22EB">
        <w:rPr>
          <w:szCs w:val="26"/>
        </w:rPr>
        <w:t>населения к реализации собственных инициатив в сфере благоустройства</w:t>
      </w:r>
      <w:r w:rsidR="004B6CD8">
        <w:rPr>
          <w:szCs w:val="26"/>
        </w:rPr>
        <w:t xml:space="preserve"> территории</w:t>
      </w:r>
      <w:r w:rsidR="000A22EB" w:rsidRPr="000A22EB">
        <w:rPr>
          <w:szCs w:val="26"/>
        </w:rPr>
        <w:t>;</w:t>
      </w:r>
    </w:p>
    <w:p w:rsidR="00DD2BB6" w:rsidRPr="00F877B0" w:rsidRDefault="00EE7C23" w:rsidP="00DD65C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F877B0" w:rsidRPr="00F877B0">
        <w:rPr>
          <w:rFonts w:ascii="Times New Roman" w:hAnsi="Times New Roman" w:cs="Times New Roman"/>
          <w:sz w:val="26"/>
          <w:szCs w:val="26"/>
        </w:rPr>
        <w:t xml:space="preserve">) </w:t>
      </w:r>
      <w:r w:rsidR="0053092D" w:rsidRPr="00F877B0">
        <w:rPr>
          <w:rFonts w:ascii="Times New Roman" w:hAnsi="Times New Roman" w:cs="Times New Roman"/>
          <w:sz w:val="26"/>
          <w:szCs w:val="26"/>
        </w:rPr>
        <w:t>формирование у населения города Костро</w:t>
      </w:r>
      <w:r w:rsidR="00105153">
        <w:rPr>
          <w:rFonts w:ascii="Times New Roman" w:hAnsi="Times New Roman" w:cs="Times New Roman"/>
          <w:sz w:val="26"/>
          <w:szCs w:val="26"/>
        </w:rPr>
        <w:t>мы активной гражданской позиции,</w:t>
      </w:r>
      <w:r w:rsidR="00105153" w:rsidRPr="00105153">
        <w:rPr>
          <w:rFonts w:ascii="Times New Roman" w:hAnsi="Times New Roman" w:cs="Times New Roman"/>
          <w:sz w:val="26"/>
          <w:szCs w:val="26"/>
        </w:rPr>
        <w:t xml:space="preserve"> </w:t>
      </w:r>
      <w:r w:rsidR="00105153">
        <w:rPr>
          <w:rFonts w:ascii="Times New Roman" w:hAnsi="Times New Roman" w:cs="Times New Roman"/>
          <w:sz w:val="26"/>
          <w:szCs w:val="26"/>
        </w:rPr>
        <w:t>ответственного отношения к территории проживания, создание условий для комфортного</w:t>
      </w:r>
      <w:r w:rsidR="00D633FF">
        <w:rPr>
          <w:rFonts w:ascii="Times New Roman" w:hAnsi="Times New Roman" w:cs="Times New Roman"/>
          <w:sz w:val="26"/>
          <w:szCs w:val="26"/>
        </w:rPr>
        <w:t xml:space="preserve"> проживания</w:t>
      </w:r>
      <w:r w:rsidR="00105153">
        <w:rPr>
          <w:rFonts w:ascii="Times New Roman" w:hAnsi="Times New Roman" w:cs="Times New Roman"/>
          <w:sz w:val="26"/>
          <w:szCs w:val="26"/>
        </w:rPr>
        <w:t>;</w:t>
      </w:r>
    </w:p>
    <w:p w:rsidR="003E1CE3" w:rsidRDefault="00DD2BB6" w:rsidP="005309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53092D">
        <w:rPr>
          <w:rFonts w:ascii="Times New Roman" w:hAnsi="Times New Roman" w:cs="Times New Roman"/>
          <w:sz w:val="26"/>
          <w:szCs w:val="26"/>
        </w:rPr>
        <w:t>) выявление органов территориального общественного самоуправления, деятельность которых наиболее эффективна в сфере благоустройства территории;</w:t>
      </w:r>
    </w:p>
    <w:p w:rsidR="007A5FB2" w:rsidRPr="00F877B0" w:rsidRDefault="00DD2BB6" w:rsidP="00330CF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7A5FB2">
        <w:rPr>
          <w:rFonts w:ascii="Times New Roman" w:hAnsi="Times New Roman" w:cs="Times New Roman"/>
          <w:sz w:val="26"/>
          <w:szCs w:val="26"/>
        </w:rPr>
        <w:t xml:space="preserve">) </w:t>
      </w:r>
      <w:r w:rsidR="007A5FB2" w:rsidRPr="007A5FB2">
        <w:rPr>
          <w:rFonts w:ascii="Times New Roman" w:hAnsi="Times New Roman" w:cs="Times New Roman"/>
          <w:sz w:val="26"/>
          <w:szCs w:val="26"/>
        </w:rPr>
        <w:t>обобщение и распространение положительного опыта работы органов территориального общественного самоуправления города Костромы в сфере благоустройства территории, на которой осуществляется территориальное общественное</w:t>
      </w:r>
      <w:r w:rsidR="00BC678E">
        <w:rPr>
          <w:rFonts w:ascii="Times New Roman" w:hAnsi="Times New Roman" w:cs="Times New Roman"/>
          <w:sz w:val="26"/>
          <w:szCs w:val="26"/>
        </w:rPr>
        <w:t xml:space="preserve"> самоуправление города Костромы.</w:t>
      </w:r>
    </w:p>
    <w:p w:rsidR="00F877B0" w:rsidRPr="00F877B0" w:rsidRDefault="00F877B0" w:rsidP="00F877B0">
      <w:pPr>
        <w:suppressAutoHyphens/>
        <w:ind w:firstLine="851"/>
        <w:rPr>
          <w:rFonts w:eastAsia="Times New Roman"/>
          <w:b/>
          <w:szCs w:val="26"/>
          <w:lang w:eastAsia="ar-SA"/>
        </w:rPr>
      </w:pPr>
    </w:p>
    <w:p w:rsidR="00F877B0" w:rsidRPr="00F877B0" w:rsidRDefault="00F877B0" w:rsidP="00F877B0">
      <w:pPr>
        <w:keepNext/>
        <w:suppressAutoHyphens/>
        <w:jc w:val="center"/>
        <w:rPr>
          <w:rFonts w:eastAsia="Times New Roman"/>
          <w:b/>
          <w:szCs w:val="26"/>
          <w:lang w:eastAsia="ar-SA"/>
        </w:rPr>
      </w:pPr>
      <w:r w:rsidRPr="00F877B0">
        <w:rPr>
          <w:rFonts w:eastAsia="Times New Roman"/>
          <w:b/>
          <w:szCs w:val="26"/>
          <w:lang w:eastAsia="ar-SA"/>
        </w:rPr>
        <w:t>Раздел 3. Условия конкурса</w:t>
      </w:r>
    </w:p>
    <w:p w:rsidR="00F877B0" w:rsidRPr="00F877B0" w:rsidRDefault="00F877B0" w:rsidP="00F877B0">
      <w:pPr>
        <w:suppressAutoHyphens/>
        <w:ind w:firstLine="851"/>
        <w:rPr>
          <w:rFonts w:eastAsia="Times New Roman"/>
          <w:b/>
          <w:szCs w:val="26"/>
          <w:lang w:eastAsia="ar-SA"/>
        </w:rPr>
      </w:pPr>
    </w:p>
    <w:p w:rsidR="005D68DB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 xml:space="preserve">3.1. Гранты предоставляются соискателям для финансового обеспечения организации и проведения мероприятий, направленных на благоустройство территории, на которой осуществляется территориальное общественное самоуправление города Костромы. </w:t>
      </w:r>
    </w:p>
    <w:p w:rsidR="00062D42" w:rsidRPr="004E5726" w:rsidRDefault="00BC678E" w:rsidP="0056242A">
      <w:pPr>
        <w:suppressAutoHyphens/>
        <w:ind w:firstLine="709"/>
        <w:rPr>
          <w:szCs w:val="26"/>
        </w:rPr>
      </w:pPr>
      <w:r>
        <w:rPr>
          <w:rFonts w:eastAsia="Times New Roman"/>
          <w:szCs w:val="26"/>
          <w:lang w:eastAsia="ar-SA"/>
        </w:rPr>
        <w:t xml:space="preserve">3.2. </w:t>
      </w:r>
      <w:r w:rsidR="00062D42">
        <w:rPr>
          <w:szCs w:val="26"/>
        </w:rPr>
        <w:t>Основными</w:t>
      </w:r>
      <w:r w:rsidR="00062D42" w:rsidRPr="004E5726">
        <w:rPr>
          <w:szCs w:val="26"/>
        </w:rPr>
        <w:t xml:space="preserve"> направления</w:t>
      </w:r>
      <w:r w:rsidR="00062D42">
        <w:rPr>
          <w:szCs w:val="26"/>
        </w:rPr>
        <w:t xml:space="preserve">ми проекта </w:t>
      </w:r>
      <w:r w:rsidR="00F25819" w:rsidRPr="00DF63B5">
        <w:rPr>
          <w:szCs w:val="26"/>
        </w:rPr>
        <w:t xml:space="preserve">мероприятий по благоустройству территории </w:t>
      </w:r>
      <w:r w:rsidR="00F25819">
        <w:rPr>
          <w:szCs w:val="26"/>
        </w:rPr>
        <w:t xml:space="preserve">(далее – проект) </w:t>
      </w:r>
      <w:r w:rsidR="00062D42">
        <w:rPr>
          <w:szCs w:val="26"/>
        </w:rPr>
        <w:t>могут быть</w:t>
      </w:r>
      <w:r w:rsidR="00062D42" w:rsidRPr="004E5726">
        <w:rPr>
          <w:szCs w:val="26"/>
        </w:rPr>
        <w:t>:</w:t>
      </w:r>
    </w:p>
    <w:p w:rsidR="00062D42" w:rsidRDefault="00062D42" w:rsidP="0056242A">
      <w:pPr>
        <w:suppressAutoHyphens/>
        <w:ind w:firstLine="709"/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>о</w:t>
      </w:r>
      <w:r w:rsidRPr="00466983">
        <w:rPr>
          <w:szCs w:val="26"/>
        </w:rPr>
        <w:t>зеленение</w:t>
      </w:r>
      <w:r w:rsidR="00035F02">
        <w:rPr>
          <w:szCs w:val="26"/>
        </w:rPr>
        <w:t>,</w:t>
      </w:r>
      <w:r w:rsidRPr="00466983">
        <w:rPr>
          <w:szCs w:val="26"/>
        </w:rPr>
        <w:t xml:space="preserve"> художественное оформление территории</w:t>
      </w:r>
      <w:r>
        <w:rPr>
          <w:szCs w:val="26"/>
        </w:rPr>
        <w:t>;</w:t>
      </w:r>
      <w:r w:rsidRPr="00466983">
        <w:rPr>
          <w:szCs w:val="26"/>
        </w:rPr>
        <w:t xml:space="preserve"> </w:t>
      </w:r>
    </w:p>
    <w:p w:rsidR="00062D42" w:rsidRPr="00466983" w:rsidRDefault="00062D42" w:rsidP="0056242A">
      <w:pPr>
        <w:suppressAutoHyphens/>
        <w:ind w:firstLine="709"/>
        <w:rPr>
          <w:szCs w:val="26"/>
        </w:rPr>
      </w:pPr>
      <w:r w:rsidRPr="00466983">
        <w:rPr>
          <w:szCs w:val="26"/>
        </w:rPr>
        <w:t xml:space="preserve">- </w:t>
      </w:r>
      <w:r>
        <w:rPr>
          <w:szCs w:val="26"/>
        </w:rPr>
        <w:t>с</w:t>
      </w:r>
      <w:r w:rsidRPr="00466983">
        <w:rPr>
          <w:szCs w:val="26"/>
        </w:rPr>
        <w:t>анитарное состояние территории (демонтаж некапитальных строений, приобретение технических средств для благоустройства территории</w:t>
      </w:r>
      <w:r>
        <w:rPr>
          <w:szCs w:val="26"/>
        </w:rPr>
        <w:t xml:space="preserve"> и др.</w:t>
      </w:r>
      <w:r w:rsidRPr="00466983">
        <w:rPr>
          <w:szCs w:val="26"/>
        </w:rPr>
        <w:t>)</w:t>
      </w:r>
      <w:r>
        <w:rPr>
          <w:szCs w:val="26"/>
        </w:rPr>
        <w:t>;</w:t>
      </w:r>
    </w:p>
    <w:p w:rsidR="00062D42" w:rsidRPr="00466983" w:rsidRDefault="00062D42" w:rsidP="0056242A">
      <w:pPr>
        <w:suppressAutoHyphens/>
        <w:ind w:firstLine="709"/>
        <w:rPr>
          <w:szCs w:val="26"/>
        </w:rPr>
      </w:pPr>
      <w:r w:rsidRPr="00466983">
        <w:rPr>
          <w:szCs w:val="26"/>
        </w:rPr>
        <w:t>-</w:t>
      </w:r>
      <w:r>
        <w:rPr>
          <w:szCs w:val="26"/>
        </w:rPr>
        <w:t xml:space="preserve"> с</w:t>
      </w:r>
      <w:r w:rsidR="00035F02">
        <w:rPr>
          <w:szCs w:val="26"/>
        </w:rPr>
        <w:t>троительство объектов здоровья</w:t>
      </w:r>
      <w:r w:rsidR="00035F02" w:rsidRPr="00466983">
        <w:rPr>
          <w:szCs w:val="26"/>
        </w:rPr>
        <w:t xml:space="preserve"> сбереж</w:t>
      </w:r>
      <w:r w:rsidR="00035F02">
        <w:rPr>
          <w:szCs w:val="26"/>
        </w:rPr>
        <w:t>ения</w:t>
      </w:r>
      <w:r>
        <w:rPr>
          <w:szCs w:val="26"/>
        </w:rPr>
        <w:t>, спортивных сооружений, зон</w:t>
      </w:r>
      <w:r w:rsidR="00B31A61">
        <w:rPr>
          <w:szCs w:val="26"/>
        </w:rPr>
        <w:t xml:space="preserve"> активного отдыха;</w:t>
      </w:r>
    </w:p>
    <w:p w:rsidR="00062D42" w:rsidRPr="00466983" w:rsidRDefault="00062D42" w:rsidP="0056242A">
      <w:pPr>
        <w:suppressAutoHyphens/>
        <w:ind w:firstLine="709"/>
        <w:rPr>
          <w:szCs w:val="26"/>
        </w:rPr>
      </w:pPr>
      <w:r w:rsidRPr="00466983">
        <w:rPr>
          <w:szCs w:val="26"/>
        </w:rPr>
        <w:t xml:space="preserve">- установка парковок и </w:t>
      </w:r>
      <w:r w:rsidRPr="00062D42">
        <w:rPr>
          <w:szCs w:val="26"/>
        </w:rPr>
        <w:t>пропускных систем автомобилей</w:t>
      </w:r>
      <w:r>
        <w:rPr>
          <w:szCs w:val="26"/>
        </w:rPr>
        <w:t>;</w:t>
      </w:r>
    </w:p>
    <w:p w:rsidR="00062D42" w:rsidRPr="00466983" w:rsidRDefault="00062D42" w:rsidP="0056242A">
      <w:pPr>
        <w:suppressAutoHyphens/>
        <w:ind w:firstLine="709"/>
        <w:rPr>
          <w:szCs w:val="26"/>
        </w:rPr>
      </w:pPr>
      <w:r w:rsidRPr="00466983">
        <w:rPr>
          <w:szCs w:val="26"/>
        </w:rPr>
        <w:t xml:space="preserve">- ремонт и </w:t>
      </w:r>
      <w:r w:rsidRPr="0050751C">
        <w:rPr>
          <w:szCs w:val="26"/>
        </w:rPr>
        <w:t>установка детского игрового оборудования на детских площадках</w:t>
      </w:r>
      <w:r>
        <w:rPr>
          <w:szCs w:val="26"/>
        </w:rPr>
        <w:t>;</w:t>
      </w:r>
    </w:p>
    <w:p w:rsidR="00062D42" w:rsidRDefault="00062D42" w:rsidP="0056242A">
      <w:pPr>
        <w:suppressAutoHyphens/>
        <w:ind w:firstLine="709"/>
        <w:rPr>
          <w:szCs w:val="26"/>
        </w:rPr>
      </w:pPr>
      <w:r w:rsidRPr="00466983">
        <w:rPr>
          <w:szCs w:val="26"/>
        </w:rPr>
        <w:t xml:space="preserve">- </w:t>
      </w:r>
      <w:r>
        <w:rPr>
          <w:szCs w:val="26"/>
        </w:rPr>
        <w:t>б</w:t>
      </w:r>
      <w:r w:rsidRPr="00466983">
        <w:rPr>
          <w:szCs w:val="26"/>
        </w:rPr>
        <w:t>лагоустройство скверов и парков</w:t>
      </w:r>
      <w:r>
        <w:rPr>
          <w:szCs w:val="26"/>
        </w:rPr>
        <w:t>;</w:t>
      </w:r>
    </w:p>
    <w:p w:rsidR="00D613FB" w:rsidRPr="00466983" w:rsidRDefault="00D613FB" w:rsidP="0056242A">
      <w:pPr>
        <w:suppressAutoHyphens/>
        <w:ind w:firstLine="709"/>
        <w:rPr>
          <w:szCs w:val="26"/>
        </w:rPr>
      </w:pPr>
      <w:r>
        <w:rPr>
          <w:szCs w:val="26"/>
        </w:rPr>
        <w:t>- оборудование площадок для выгула собак;</w:t>
      </w:r>
    </w:p>
    <w:p w:rsidR="00062D42" w:rsidRPr="00466983" w:rsidRDefault="00062D42" w:rsidP="0056242A">
      <w:pPr>
        <w:suppressAutoHyphens/>
        <w:ind w:firstLine="709"/>
        <w:rPr>
          <w:szCs w:val="26"/>
        </w:rPr>
      </w:pPr>
      <w:r w:rsidRPr="00466983">
        <w:rPr>
          <w:szCs w:val="26"/>
        </w:rPr>
        <w:t>- благоустройство пешеходных дорожек</w:t>
      </w:r>
      <w:r>
        <w:rPr>
          <w:szCs w:val="26"/>
        </w:rPr>
        <w:t>;</w:t>
      </w:r>
    </w:p>
    <w:p w:rsidR="00062D42" w:rsidRPr="00466983" w:rsidRDefault="00062D42" w:rsidP="0056242A">
      <w:pPr>
        <w:suppressAutoHyphens/>
        <w:ind w:firstLine="709"/>
        <w:rPr>
          <w:szCs w:val="26"/>
        </w:rPr>
      </w:pPr>
      <w:r w:rsidRPr="00466983">
        <w:rPr>
          <w:szCs w:val="26"/>
        </w:rPr>
        <w:t>- ограждение территории</w:t>
      </w:r>
      <w:r>
        <w:rPr>
          <w:szCs w:val="26"/>
        </w:rPr>
        <w:t>;</w:t>
      </w:r>
      <w:r w:rsidRPr="00466983">
        <w:rPr>
          <w:szCs w:val="26"/>
        </w:rPr>
        <w:t xml:space="preserve"> </w:t>
      </w:r>
    </w:p>
    <w:p w:rsidR="00062D42" w:rsidRPr="00466983" w:rsidRDefault="00062D42" w:rsidP="0056242A">
      <w:pPr>
        <w:suppressAutoHyphens/>
        <w:ind w:firstLine="709"/>
        <w:rPr>
          <w:szCs w:val="26"/>
        </w:rPr>
      </w:pPr>
      <w:r>
        <w:rPr>
          <w:szCs w:val="26"/>
        </w:rPr>
        <w:t>- другое</w:t>
      </w:r>
      <w:r w:rsidR="00035F02">
        <w:rPr>
          <w:szCs w:val="26"/>
        </w:rPr>
        <w:t>.</w:t>
      </w:r>
    </w:p>
    <w:p w:rsidR="00330CF4" w:rsidRDefault="00062D42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>
        <w:rPr>
          <w:rFonts w:eastAsia="Times New Roman"/>
          <w:szCs w:val="26"/>
          <w:lang w:eastAsia="ar-SA"/>
        </w:rPr>
        <w:t xml:space="preserve">3.3. </w:t>
      </w:r>
      <w:r w:rsidR="00F877B0" w:rsidRPr="00F877B0">
        <w:rPr>
          <w:rFonts w:eastAsia="Times New Roman"/>
          <w:szCs w:val="26"/>
          <w:lang w:eastAsia="ar-SA"/>
        </w:rPr>
        <w:t xml:space="preserve">Решение о поддержке проекта, направленного на благоустройство территории, на которой осуществляется территориальное общественное самоуправление города Костромы, принимается на заседании высшего коллегиального органа территориального общественного самоуправления города Костромы </w:t>
      </w:r>
      <w:r w:rsidR="00BC678E">
        <w:rPr>
          <w:rFonts w:eastAsia="Times New Roman"/>
          <w:szCs w:val="26"/>
          <w:lang w:eastAsia="ar-SA"/>
        </w:rPr>
        <w:t xml:space="preserve">- </w:t>
      </w:r>
      <w:r w:rsidR="00F877B0" w:rsidRPr="00F877B0">
        <w:rPr>
          <w:rFonts w:eastAsia="Times New Roman"/>
          <w:szCs w:val="26"/>
          <w:lang w:eastAsia="ar-SA"/>
        </w:rPr>
        <w:t>Совет</w:t>
      </w:r>
      <w:r w:rsidR="00BC678E">
        <w:rPr>
          <w:rFonts w:eastAsia="Times New Roman"/>
          <w:szCs w:val="26"/>
          <w:lang w:eastAsia="ar-SA"/>
        </w:rPr>
        <w:t>а</w:t>
      </w:r>
      <w:r w:rsidR="00F877B0" w:rsidRPr="00F877B0">
        <w:rPr>
          <w:rFonts w:eastAsia="Times New Roman"/>
          <w:szCs w:val="26"/>
          <w:lang w:eastAsia="ar-SA"/>
        </w:rPr>
        <w:t xml:space="preserve"> территориальног</w:t>
      </w:r>
      <w:r w:rsidR="00330CF4">
        <w:rPr>
          <w:rFonts w:eastAsia="Times New Roman"/>
          <w:szCs w:val="26"/>
          <w:lang w:eastAsia="ar-SA"/>
        </w:rPr>
        <w:t>о общественного самоуправления.</w:t>
      </w:r>
    </w:p>
    <w:p w:rsidR="00EB3E79" w:rsidRDefault="00BC678E" w:rsidP="0056242A">
      <w:pPr>
        <w:suppressAutoHyphens/>
        <w:ind w:firstLine="709"/>
        <w:rPr>
          <w:szCs w:val="26"/>
        </w:rPr>
      </w:pPr>
      <w:r>
        <w:rPr>
          <w:szCs w:val="26"/>
        </w:rPr>
        <w:t>3.</w:t>
      </w:r>
      <w:r w:rsidR="00062D42">
        <w:rPr>
          <w:szCs w:val="26"/>
        </w:rPr>
        <w:t>4</w:t>
      </w:r>
      <w:r>
        <w:rPr>
          <w:szCs w:val="26"/>
        </w:rPr>
        <w:t xml:space="preserve">. </w:t>
      </w:r>
      <w:r w:rsidR="00330CF4" w:rsidRPr="00DF63B5">
        <w:rPr>
          <w:szCs w:val="26"/>
        </w:rPr>
        <w:t xml:space="preserve">Проект формируется </w:t>
      </w:r>
      <w:r w:rsidR="009B2268">
        <w:rPr>
          <w:szCs w:val="26"/>
        </w:rPr>
        <w:t xml:space="preserve">в рамках </w:t>
      </w:r>
      <w:r w:rsidR="009B2268" w:rsidRPr="00F877B0">
        <w:rPr>
          <w:szCs w:val="26"/>
        </w:rPr>
        <w:t>перспективн</w:t>
      </w:r>
      <w:r w:rsidR="009B2268">
        <w:rPr>
          <w:szCs w:val="26"/>
        </w:rPr>
        <w:t>ого проекта</w:t>
      </w:r>
      <w:r w:rsidR="009B2268" w:rsidRPr="00F877B0">
        <w:rPr>
          <w:szCs w:val="26"/>
        </w:rPr>
        <w:t xml:space="preserve"> по благоустройству территории на </w:t>
      </w:r>
      <w:r w:rsidR="009B2268">
        <w:rPr>
          <w:szCs w:val="26"/>
        </w:rPr>
        <w:t xml:space="preserve">срок от 3 до </w:t>
      </w:r>
      <w:r w:rsidR="009B2268" w:rsidRPr="00F877B0">
        <w:rPr>
          <w:szCs w:val="26"/>
        </w:rPr>
        <w:t xml:space="preserve">5 лет </w:t>
      </w:r>
      <w:r w:rsidR="00330CF4" w:rsidRPr="00DF63B5">
        <w:rPr>
          <w:szCs w:val="26"/>
        </w:rPr>
        <w:t xml:space="preserve">с учетом </w:t>
      </w:r>
      <w:r w:rsidR="00F0110B">
        <w:rPr>
          <w:szCs w:val="26"/>
        </w:rPr>
        <w:t xml:space="preserve">проведенного мониторинга потребностей жителей в сфере благоустройства на территории </w:t>
      </w:r>
      <w:r w:rsidR="00777846" w:rsidRPr="00777846">
        <w:rPr>
          <w:rFonts w:eastAsia="Times New Roman"/>
          <w:szCs w:val="26"/>
          <w:lang w:eastAsia="ar-SA"/>
        </w:rPr>
        <w:t>территориального общественного самоуправления</w:t>
      </w:r>
      <w:r w:rsidR="00F0110B">
        <w:rPr>
          <w:szCs w:val="26"/>
        </w:rPr>
        <w:t>.</w:t>
      </w:r>
      <w:r w:rsidR="00F0110B" w:rsidRPr="00DF63B5">
        <w:rPr>
          <w:szCs w:val="26"/>
        </w:rPr>
        <w:t xml:space="preserve"> </w:t>
      </w:r>
    </w:p>
    <w:p w:rsidR="00330CF4" w:rsidRDefault="00841C42" w:rsidP="0056242A">
      <w:pPr>
        <w:suppressAutoHyphens/>
        <w:ind w:firstLine="709"/>
        <w:rPr>
          <w:szCs w:val="26"/>
        </w:rPr>
      </w:pPr>
      <w:r w:rsidRPr="005E3262">
        <w:rPr>
          <w:szCs w:val="26"/>
        </w:rPr>
        <w:lastRenderedPageBreak/>
        <w:t xml:space="preserve">Мониторинг проводится Советом </w:t>
      </w:r>
      <w:r w:rsidR="00777846">
        <w:rPr>
          <w:szCs w:val="26"/>
        </w:rPr>
        <w:t>территориального общественного самоуправления</w:t>
      </w:r>
      <w:r w:rsidRPr="005E3262">
        <w:rPr>
          <w:szCs w:val="26"/>
        </w:rPr>
        <w:t xml:space="preserve"> посредством обобщения протоколов собраний участников ТОС</w:t>
      </w:r>
      <w:r w:rsidR="00737B1C" w:rsidRPr="005E3262">
        <w:rPr>
          <w:szCs w:val="26"/>
        </w:rPr>
        <w:t>. В целях проведения мониторинга участники ТОС вправе выбрать произвольную ф</w:t>
      </w:r>
      <w:r w:rsidR="004B4EFC" w:rsidRPr="005E3262">
        <w:rPr>
          <w:szCs w:val="26"/>
        </w:rPr>
        <w:t>орму</w:t>
      </w:r>
      <w:r w:rsidR="00F5277C" w:rsidRPr="005E3262">
        <w:rPr>
          <w:szCs w:val="26"/>
        </w:rPr>
        <w:t xml:space="preserve"> проведения </w:t>
      </w:r>
      <w:r w:rsidR="00737B1C" w:rsidRPr="005E3262">
        <w:rPr>
          <w:szCs w:val="26"/>
        </w:rPr>
        <w:t xml:space="preserve">собрания </w:t>
      </w:r>
      <w:r w:rsidR="00F5277C" w:rsidRPr="005E3262">
        <w:rPr>
          <w:szCs w:val="26"/>
        </w:rPr>
        <w:t>–</w:t>
      </w:r>
      <w:r w:rsidR="00737B1C" w:rsidRPr="005E3262">
        <w:rPr>
          <w:szCs w:val="26"/>
        </w:rPr>
        <w:t xml:space="preserve"> собрание</w:t>
      </w:r>
      <w:r w:rsidR="00F5277C" w:rsidRPr="005E3262">
        <w:rPr>
          <w:szCs w:val="26"/>
        </w:rPr>
        <w:t xml:space="preserve"> </w:t>
      </w:r>
      <w:r w:rsidR="004B4EFC" w:rsidRPr="005E3262">
        <w:rPr>
          <w:szCs w:val="26"/>
        </w:rPr>
        <w:t xml:space="preserve">жителей многоквартирных </w:t>
      </w:r>
      <w:r w:rsidR="00F5277C" w:rsidRPr="005E3262">
        <w:rPr>
          <w:szCs w:val="26"/>
        </w:rPr>
        <w:t>дом</w:t>
      </w:r>
      <w:r w:rsidR="00775A88" w:rsidRPr="005E3262">
        <w:rPr>
          <w:szCs w:val="26"/>
        </w:rPr>
        <w:t>о</w:t>
      </w:r>
      <w:r w:rsidR="00F5277C" w:rsidRPr="005E3262">
        <w:rPr>
          <w:szCs w:val="26"/>
        </w:rPr>
        <w:t>в,</w:t>
      </w:r>
      <w:r w:rsidR="004B4EFC" w:rsidRPr="005E3262">
        <w:rPr>
          <w:szCs w:val="26"/>
        </w:rPr>
        <w:t xml:space="preserve"> улицы,</w:t>
      </w:r>
      <w:r w:rsidR="00F5277C" w:rsidRPr="005E3262">
        <w:rPr>
          <w:szCs w:val="26"/>
        </w:rPr>
        <w:t xml:space="preserve"> </w:t>
      </w:r>
      <w:r w:rsidR="004B4EFC" w:rsidRPr="005E3262">
        <w:rPr>
          <w:szCs w:val="26"/>
        </w:rPr>
        <w:t xml:space="preserve">заседание </w:t>
      </w:r>
      <w:r w:rsidR="00775A88" w:rsidRPr="005E3262">
        <w:rPr>
          <w:szCs w:val="26"/>
        </w:rPr>
        <w:t xml:space="preserve">совета </w:t>
      </w:r>
      <w:r w:rsidR="004B4EFC" w:rsidRPr="005E3262">
        <w:rPr>
          <w:szCs w:val="26"/>
        </w:rPr>
        <w:t xml:space="preserve">многоквартирного </w:t>
      </w:r>
      <w:r w:rsidR="00775A88" w:rsidRPr="005E3262">
        <w:rPr>
          <w:szCs w:val="26"/>
        </w:rPr>
        <w:t xml:space="preserve">дома, </w:t>
      </w:r>
      <w:r w:rsidR="004B4EFC" w:rsidRPr="005E3262">
        <w:rPr>
          <w:szCs w:val="26"/>
        </w:rPr>
        <w:t>заседание уличного комитета</w:t>
      </w:r>
      <w:r w:rsidR="00F5277C" w:rsidRPr="005E3262">
        <w:rPr>
          <w:szCs w:val="26"/>
        </w:rPr>
        <w:t xml:space="preserve">, </w:t>
      </w:r>
      <w:r w:rsidR="004B4EFC" w:rsidRPr="005E3262">
        <w:rPr>
          <w:szCs w:val="26"/>
        </w:rPr>
        <w:t xml:space="preserve"> другие </w:t>
      </w:r>
      <w:r w:rsidR="00F5277C" w:rsidRPr="005E3262">
        <w:rPr>
          <w:szCs w:val="26"/>
        </w:rPr>
        <w:t xml:space="preserve">локальные собрания. Итоги </w:t>
      </w:r>
      <w:r w:rsidR="00775A88" w:rsidRPr="005E3262">
        <w:rPr>
          <w:szCs w:val="26"/>
        </w:rPr>
        <w:t>мониторинга</w:t>
      </w:r>
      <w:r w:rsidR="004B4EFC" w:rsidRPr="005E3262">
        <w:rPr>
          <w:szCs w:val="26"/>
        </w:rPr>
        <w:t>, оформленные в произвольной форме</w:t>
      </w:r>
      <w:r w:rsidR="00737B1C" w:rsidRPr="005E3262">
        <w:rPr>
          <w:szCs w:val="26"/>
        </w:rPr>
        <w:t>,</w:t>
      </w:r>
      <w:r w:rsidR="00F5277C" w:rsidRPr="005E3262">
        <w:rPr>
          <w:szCs w:val="26"/>
        </w:rPr>
        <w:t xml:space="preserve"> </w:t>
      </w:r>
      <w:r w:rsidR="00CD0A83" w:rsidRPr="005E3262">
        <w:rPr>
          <w:szCs w:val="26"/>
        </w:rPr>
        <w:t xml:space="preserve">и протоколы проведенных собраний </w:t>
      </w:r>
      <w:r w:rsidR="00F5277C" w:rsidRPr="005E3262">
        <w:rPr>
          <w:szCs w:val="26"/>
        </w:rPr>
        <w:t xml:space="preserve">прилагаются к </w:t>
      </w:r>
      <w:r w:rsidRPr="005E3262">
        <w:rPr>
          <w:szCs w:val="26"/>
        </w:rPr>
        <w:t>проекту</w:t>
      </w:r>
      <w:r w:rsidR="00F5277C" w:rsidRPr="005E3262">
        <w:rPr>
          <w:szCs w:val="26"/>
        </w:rPr>
        <w:t xml:space="preserve">. </w:t>
      </w:r>
    </w:p>
    <w:p w:rsidR="00D84E7A" w:rsidRDefault="00BC678E" w:rsidP="0056242A">
      <w:pPr>
        <w:suppressAutoHyphens/>
        <w:ind w:firstLine="709"/>
        <w:rPr>
          <w:b/>
          <w:szCs w:val="26"/>
        </w:rPr>
      </w:pPr>
      <w:r>
        <w:rPr>
          <w:szCs w:val="26"/>
        </w:rPr>
        <w:t>3.</w:t>
      </w:r>
      <w:r w:rsidR="00062D42">
        <w:rPr>
          <w:szCs w:val="26"/>
        </w:rPr>
        <w:t>5</w:t>
      </w:r>
      <w:r>
        <w:rPr>
          <w:szCs w:val="26"/>
        </w:rPr>
        <w:t xml:space="preserve">. </w:t>
      </w:r>
      <w:r w:rsidR="00EC4126">
        <w:rPr>
          <w:szCs w:val="26"/>
        </w:rPr>
        <w:t xml:space="preserve">При наличии в проекте таких </w:t>
      </w:r>
      <w:r w:rsidR="000669ED">
        <w:rPr>
          <w:szCs w:val="26"/>
        </w:rPr>
        <w:t>мероприятий</w:t>
      </w:r>
      <w:r w:rsidR="00D17F07">
        <w:rPr>
          <w:szCs w:val="26"/>
        </w:rPr>
        <w:t>,</w:t>
      </w:r>
      <w:r w:rsidR="000669ED">
        <w:rPr>
          <w:szCs w:val="26"/>
        </w:rPr>
        <w:t xml:space="preserve"> как</w:t>
      </w:r>
      <w:r w:rsidR="00EC4126">
        <w:rPr>
          <w:szCs w:val="26"/>
        </w:rPr>
        <w:t xml:space="preserve"> установка детского игрового</w:t>
      </w:r>
      <w:r w:rsidR="000669ED">
        <w:rPr>
          <w:szCs w:val="26"/>
        </w:rPr>
        <w:t>, спортивного</w:t>
      </w:r>
      <w:r w:rsidR="00EC4126">
        <w:rPr>
          <w:szCs w:val="26"/>
        </w:rPr>
        <w:t xml:space="preserve"> оборудования, </w:t>
      </w:r>
      <w:r w:rsidR="000669ED">
        <w:rPr>
          <w:szCs w:val="26"/>
        </w:rPr>
        <w:t>малых архитектурных форм</w:t>
      </w:r>
      <w:r w:rsidR="003109C7">
        <w:rPr>
          <w:szCs w:val="26"/>
        </w:rPr>
        <w:t>,</w:t>
      </w:r>
      <w:r w:rsidR="004E63AF">
        <w:rPr>
          <w:szCs w:val="26"/>
        </w:rPr>
        <w:t xml:space="preserve"> ограждения,</w:t>
      </w:r>
      <w:r w:rsidR="003109C7">
        <w:rPr>
          <w:szCs w:val="26"/>
        </w:rPr>
        <w:t xml:space="preserve"> </w:t>
      </w:r>
      <w:r w:rsidR="000669ED">
        <w:rPr>
          <w:szCs w:val="26"/>
        </w:rPr>
        <w:t>проведение земельных работ</w:t>
      </w:r>
      <w:r w:rsidR="0079262D">
        <w:rPr>
          <w:szCs w:val="26"/>
        </w:rPr>
        <w:t xml:space="preserve">, работ по рубке </w:t>
      </w:r>
      <w:r>
        <w:rPr>
          <w:szCs w:val="26"/>
        </w:rPr>
        <w:t xml:space="preserve">и обрезке </w:t>
      </w:r>
      <w:r w:rsidR="0079262D">
        <w:rPr>
          <w:szCs w:val="26"/>
        </w:rPr>
        <w:t>деревьев и кустарников</w:t>
      </w:r>
      <w:r w:rsidR="00A26755">
        <w:rPr>
          <w:szCs w:val="26"/>
        </w:rPr>
        <w:t xml:space="preserve">, проведение работ по благоустройству на </w:t>
      </w:r>
      <w:r w:rsidR="00D17F07" w:rsidRPr="005518D2">
        <w:rPr>
          <w:szCs w:val="26"/>
        </w:rPr>
        <w:t>о</w:t>
      </w:r>
      <w:r w:rsidR="00D17F07">
        <w:rPr>
          <w:szCs w:val="26"/>
        </w:rPr>
        <w:t xml:space="preserve">собо охраняемой природной </w:t>
      </w:r>
      <w:r w:rsidR="00A26755">
        <w:rPr>
          <w:szCs w:val="26"/>
        </w:rPr>
        <w:t>территории</w:t>
      </w:r>
      <w:r w:rsidR="00D17F07">
        <w:rPr>
          <w:szCs w:val="26"/>
        </w:rPr>
        <w:t>,</w:t>
      </w:r>
      <w:r w:rsidR="0079262D">
        <w:rPr>
          <w:szCs w:val="26"/>
        </w:rPr>
        <w:t xml:space="preserve"> о</w:t>
      </w:r>
      <w:r w:rsidR="008B4F19">
        <w:rPr>
          <w:szCs w:val="26"/>
        </w:rPr>
        <w:t>рганам</w:t>
      </w:r>
      <w:r w:rsidR="0079262D">
        <w:rPr>
          <w:szCs w:val="26"/>
        </w:rPr>
        <w:t xml:space="preserve"> территориального общественного самоуправления </w:t>
      </w:r>
      <w:r w:rsidR="008B4F19">
        <w:rPr>
          <w:szCs w:val="26"/>
        </w:rPr>
        <w:t>необходимо</w:t>
      </w:r>
      <w:r w:rsidR="0079262D">
        <w:rPr>
          <w:szCs w:val="26"/>
        </w:rPr>
        <w:t xml:space="preserve"> согласовать их</w:t>
      </w:r>
      <w:r w:rsidR="00400784">
        <w:rPr>
          <w:szCs w:val="26"/>
        </w:rPr>
        <w:t xml:space="preserve"> р</w:t>
      </w:r>
      <w:r w:rsidR="0079262D">
        <w:rPr>
          <w:szCs w:val="26"/>
        </w:rPr>
        <w:t>еализацию</w:t>
      </w:r>
      <w:r w:rsidR="00400784">
        <w:rPr>
          <w:szCs w:val="26"/>
        </w:rPr>
        <w:t xml:space="preserve"> с соответствующими отраслевыми (функциональными) </w:t>
      </w:r>
      <w:r w:rsidR="0079262D">
        <w:rPr>
          <w:szCs w:val="26"/>
        </w:rPr>
        <w:t>органами</w:t>
      </w:r>
      <w:r w:rsidR="00400784" w:rsidRPr="00DF63B5">
        <w:rPr>
          <w:szCs w:val="26"/>
        </w:rPr>
        <w:t xml:space="preserve"> Администрации города Костромы</w:t>
      </w:r>
      <w:r w:rsidR="00A26755">
        <w:rPr>
          <w:szCs w:val="26"/>
        </w:rPr>
        <w:t>, исполнительными органами государственной власти Костромской области</w:t>
      </w:r>
      <w:r w:rsidR="0079262D">
        <w:rPr>
          <w:szCs w:val="26"/>
        </w:rPr>
        <w:t xml:space="preserve"> в установленном порядке</w:t>
      </w:r>
      <w:r w:rsidR="00400784" w:rsidRPr="00F6499F">
        <w:rPr>
          <w:b/>
          <w:szCs w:val="26"/>
        </w:rPr>
        <w:t>.</w:t>
      </w:r>
      <w:r w:rsidR="00400784">
        <w:rPr>
          <w:b/>
          <w:szCs w:val="26"/>
        </w:rPr>
        <w:t xml:space="preserve"> </w:t>
      </w:r>
    </w:p>
    <w:p w:rsidR="00D70A10" w:rsidRDefault="00BC678E" w:rsidP="0056242A">
      <w:pPr>
        <w:suppressAutoHyphens/>
        <w:ind w:firstLine="709"/>
      </w:pPr>
      <w:r>
        <w:rPr>
          <w:szCs w:val="26"/>
        </w:rPr>
        <w:t>3.</w:t>
      </w:r>
      <w:r w:rsidR="00062D42">
        <w:rPr>
          <w:szCs w:val="26"/>
        </w:rPr>
        <w:t>6</w:t>
      </w:r>
      <w:r>
        <w:rPr>
          <w:szCs w:val="26"/>
        </w:rPr>
        <w:t xml:space="preserve">. </w:t>
      </w:r>
      <w:r w:rsidR="001A0600" w:rsidRPr="001A0600">
        <w:rPr>
          <w:szCs w:val="26"/>
        </w:rPr>
        <w:t>В случае</w:t>
      </w:r>
      <w:r>
        <w:rPr>
          <w:szCs w:val="26"/>
        </w:rPr>
        <w:t>,</w:t>
      </w:r>
      <w:r w:rsidR="001A0600" w:rsidRPr="001A0600">
        <w:rPr>
          <w:szCs w:val="26"/>
        </w:rPr>
        <w:t xml:space="preserve"> если реализация </w:t>
      </w:r>
      <w:r w:rsidR="001A0600">
        <w:rPr>
          <w:szCs w:val="26"/>
        </w:rPr>
        <w:t xml:space="preserve">мероприятий </w:t>
      </w:r>
      <w:r w:rsidR="001A0600" w:rsidRPr="001A0600">
        <w:rPr>
          <w:szCs w:val="26"/>
        </w:rPr>
        <w:t>проекта предполагается на</w:t>
      </w:r>
      <w:r w:rsidR="001A0600">
        <w:rPr>
          <w:b/>
          <w:szCs w:val="26"/>
        </w:rPr>
        <w:t xml:space="preserve"> </w:t>
      </w:r>
      <w:r w:rsidR="001A0600">
        <w:t>отмежеванных территориях многоквартирных домов</w:t>
      </w:r>
      <w:r>
        <w:t>,</w:t>
      </w:r>
      <w:r w:rsidR="002001AB">
        <w:t xml:space="preserve"> </w:t>
      </w:r>
      <w:r w:rsidR="008B4F19">
        <w:rPr>
          <w:szCs w:val="26"/>
        </w:rPr>
        <w:t>органам территориального общественного самоуправления</w:t>
      </w:r>
      <w:r w:rsidR="008B4F19">
        <w:t xml:space="preserve"> </w:t>
      </w:r>
      <w:r w:rsidR="002001AB">
        <w:t xml:space="preserve">необходимо обеспечить </w:t>
      </w:r>
      <w:r w:rsidR="008B4F19">
        <w:t xml:space="preserve">получение согласия </w:t>
      </w:r>
      <w:r w:rsidR="002001AB">
        <w:t>собственников жилых помещений</w:t>
      </w:r>
      <w:r w:rsidR="00994313">
        <w:t xml:space="preserve"> дома на</w:t>
      </w:r>
      <w:r w:rsidR="00D84E7A">
        <w:t xml:space="preserve"> проведение работ на земельном участке, принадлежащем им на праве общей долевой собственности. 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>3.</w:t>
      </w:r>
      <w:r w:rsidR="00062D42">
        <w:rPr>
          <w:rFonts w:eastAsia="Times New Roman"/>
          <w:szCs w:val="26"/>
          <w:lang w:eastAsia="ar-SA"/>
        </w:rPr>
        <w:t>7</w:t>
      </w:r>
      <w:r w:rsidRPr="00F877B0">
        <w:rPr>
          <w:rFonts w:eastAsia="Times New Roman"/>
          <w:szCs w:val="26"/>
          <w:lang w:eastAsia="ar-SA"/>
        </w:rPr>
        <w:t>. Проект должен соответствовать следующим критериям: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>а) соблюдение Конституции Российской Федерации, федеральных законов и иных нормативных правовых актов Российской Федерации, Устава Костромской области, законов и иных нормативных правовых актов Костромской области, Устава города Костромы</w:t>
      </w:r>
      <w:r w:rsidR="009936B2">
        <w:rPr>
          <w:rFonts w:eastAsia="Times New Roman"/>
          <w:szCs w:val="26"/>
          <w:lang w:eastAsia="ar-SA"/>
        </w:rPr>
        <w:t>,</w:t>
      </w:r>
      <w:r w:rsidR="009936B2" w:rsidRPr="009936B2">
        <w:rPr>
          <w:szCs w:val="26"/>
        </w:rPr>
        <w:t xml:space="preserve"> </w:t>
      </w:r>
      <w:r w:rsidR="00E31688">
        <w:rPr>
          <w:szCs w:val="26"/>
        </w:rPr>
        <w:t xml:space="preserve">Правил </w:t>
      </w:r>
      <w:r w:rsidR="009936B2">
        <w:rPr>
          <w:szCs w:val="26"/>
        </w:rPr>
        <w:t>благоустройства</w:t>
      </w:r>
      <w:r w:rsidR="009936B2" w:rsidRPr="00497028">
        <w:rPr>
          <w:szCs w:val="26"/>
        </w:rPr>
        <w:t xml:space="preserve"> территории города Костромы</w:t>
      </w:r>
      <w:r w:rsidR="00E31688">
        <w:rPr>
          <w:szCs w:val="26"/>
        </w:rPr>
        <w:t>,</w:t>
      </w:r>
      <w:r w:rsidR="009936B2">
        <w:rPr>
          <w:szCs w:val="26"/>
        </w:rPr>
        <w:t xml:space="preserve"> утверждённых </w:t>
      </w:r>
      <w:r w:rsidR="0050751C">
        <w:rPr>
          <w:szCs w:val="26"/>
        </w:rPr>
        <w:t>р</w:t>
      </w:r>
      <w:r w:rsidR="009936B2">
        <w:rPr>
          <w:szCs w:val="26"/>
        </w:rPr>
        <w:t>ешением Думы города Костромы от 25 апреля 2013 года № 60</w:t>
      </w:r>
      <w:r w:rsidR="0050751C">
        <w:rPr>
          <w:szCs w:val="26"/>
        </w:rPr>
        <w:t>,</w:t>
      </w:r>
      <w:r w:rsidRPr="00F877B0">
        <w:rPr>
          <w:rFonts w:eastAsia="Times New Roman"/>
          <w:szCs w:val="26"/>
          <w:lang w:eastAsia="ar-SA"/>
        </w:rPr>
        <w:t xml:space="preserve"> и иных муниципальных правовых актов города Костромы;</w:t>
      </w:r>
    </w:p>
    <w:p w:rsidR="003959AA" w:rsidRPr="00F877B0" w:rsidRDefault="00977C0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>
        <w:rPr>
          <w:rFonts w:eastAsia="Times New Roman"/>
          <w:szCs w:val="26"/>
          <w:lang w:eastAsia="ar-SA"/>
        </w:rPr>
        <w:t xml:space="preserve">б) </w:t>
      </w:r>
      <w:r w:rsidR="00062D42" w:rsidRPr="004C7508">
        <w:rPr>
          <w:szCs w:val="26"/>
        </w:rPr>
        <w:t xml:space="preserve">соблюдение </w:t>
      </w:r>
      <w:r w:rsidR="00062D42" w:rsidRPr="00062D42">
        <w:rPr>
          <w:rFonts w:eastAsia="Times New Roman"/>
          <w:szCs w:val="26"/>
          <w:lang w:eastAsia="ar-SA"/>
        </w:rPr>
        <w:t>норм безопасности, предусмотренных государственными стандартами (ГОСТ) Российской Федерации, строительными но</w:t>
      </w:r>
      <w:r w:rsidR="00062D42">
        <w:rPr>
          <w:rFonts w:eastAsia="Times New Roman"/>
          <w:szCs w:val="26"/>
          <w:lang w:eastAsia="ar-SA"/>
        </w:rPr>
        <w:t>рмами и правилами (СНиП) и др.;</w:t>
      </w:r>
    </w:p>
    <w:p w:rsidR="00F877B0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 xml:space="preserve">в) </w:t>
      </w:r>
      <w:r w:rsidR="00062D42" w:rsidRPr="0098614E">
        <w:rPr>
          <w:rFonts w:eastAsia="Times New Roman"/>
          <w:szCs w:val="26"/>
          <w:lang w:eastAsia="ar-SA"/>
        </w:rPr>
        <w:t>осуществление</w:t>
      </w:r>
      <w:r w:rsidR="00062D42" w:rsidRPr="00F877B0">
        <w:rPr>
          <w:rFonts w:eastAsia="Times New Roman"/>
          <w:szCs w:val="26"/>
          <w:lang w:eastAsia="ar-SA"/>
        </w:rPr>
        <w:t xml:space="preserve"> участниками </w:t>
      </w:r>
      <w:r w:rsidR="00777846">
        <w:rPr>
          <w:rFonts w:eastAsia="Times New Roman"/>
          <w:szCs w:val="26"/>
          <w:lang w:eastAsia="ar-SA"/>
        </w:rPr>
        <w:t>ТОС</w:t>
      </w:r>
      <w:r w:rsidR="00062D42" w:rsidRPr="00F877B0">
        <w:rPr>
          <w:rFonts w:eastAsia="Times New Roman"/>
          <w:szCs w:val="26"/>
          <w:lang w:eastAsia="ar-SA"/>
        </w:rPr>
        <w:t xml:space="preserve"> на соответствующей территории собственных инициатив в сфере благоустройства территории;</w:t>
      </w:r>
    </w:p>
    <w:p w:rsidR="005518D2" w:rsidRPr="00062D42" w:rsidRDefault="002C0EE3" w:rsidP="0056242A">
      <w:pPr>
        <w:ind w:firstLine="709"/>
        <w:rPr>
          <w:rFonts w:eastAsia="Times New Roman"/>
          <w:szCs w:val="26"/>
          <w:lang w:eastAsia="ar-SA"/>
        </w:rPr>
      </w:pPr>
      <w:r w:rsidRPr="00062D42">
        <w:rPr>
          <w:szCs w:val="26"/>
        </w:rPr>
        <w:t>г)</w:t>
      </w:r>
      <w:r w:rsidRPr="00110E2C">
        <w:rPr>
          <w:b/>
          <w:szCs w:val="26"/>
        </w:rPr>
        <w:t xml:space="preserve"> </w:t>
      </w:r>
      <w:r w:rsidR="00062D42" w:rsidRPr="00F877B0">
        <w:rPr>
          <w:rFonts w:eastAsia="Times New Roman"/>
          <w:szCs w:val="26"/>
          <w:lang w:eastAsia="ar-SA"/>
        </w:rPr>
        <w:t xml:space="preserve">направленность на удовлетворение потребностей участников </w:t>
      </w:r>
      <w:r w:rsidR="00777846">
        <w:rPr>
          <w:rFonts w:eastAsia="Times New Roman"/>
          <w:szCs w:val="26"/>
          <w:lang w:eastAsia="ar-SA"/>
        </w:rPr>
        <w:t>ТОС</w:t>
      </w:r>
      <w:r w:rsidR="00062D42" w:rsidRPr="00F877B0">
        <w:rPr>
          <w:rFonts w:eastAsia="Times New Roman"/>
          <w:szCs w:val="26"/>
          <w:lang w:eastAsia="ar-SA"/>
        </w:rPr>
        <w:t>;</w:t>
      </w:r>
    </w:p>
    <w:p w:rsidR="00F877B0" w:rsidRPr="00F877B0" w:rsidRDefault="0098614E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>
        <w:rPr>
          <w:rFonts w:eastAsia="Times New Roman"/>
          <w:szCs w:val="26"/>
          <w:lang w:eastAsia="ar-SA"/>
        </w:rPr>
        <w:t>д</w:t>
      </w:r>
      <w:r w:rsidR="00F877B0" w:rsidRPr="00F877B0">
        <w:rPr>
          <w:rFonts w:eastAsia="Times New Roman"/>
          <w:szCs w:val="26"/>
          <w:lang w:eastAsia="ar-SA"/>
        </w:rPr>
        <w:t>) конкретность и достижимость результатов;</w:t>
      </w:r>
    </w:p>
    <w:p w:rsidR="001D17D0" w:rsidRPr="003959AA" w:rsidRDefault="00062D42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>
        <w:rPr>
          <w:rFonts w:eastAsia="Times New Roman"/>
          <w:szCs w:val="26"/>
          <w:lang w:eastAsia="ar-SA"/>
        </w:rPr>
        <w:t>е</w:t>
      </w:r>
      <w:r w:rsidR="00F877B0" w:rsidRPr="00F877B0">
        <w:rPr>
          <w:rFonts w:eastAsia="Times New Roman"/>
          <w:szCs w:val="26"/>
          <w:lang w:eastAsia="ar-SA"/>
        </w:rPr>
        <w:t xml:space="preserve">) </w:t>
      </w:r>
      <w:r w:rsidRPr="003959AA">
        <w:rPr>
          <w:rFonts w:eastAsia="Times New Roman"/>
          <w:szCs w:val="26"/>
          <w:lang w:eastAsia="ar-SA"/>
        </w:rPr>
        <w:t>наличие стилевого единства элементов благоустройства территории</w:t>
      </w:r>
      <w:r>
        <w:rPr>
          <w:rFonts w:eastAsia="Times New Roman"/>
          <w:szCs w:val="26"/>
          <w:lang w:eastAsia="ar-SA"/>
        </w:rPr>
        <w:t>;</w:t>
      </w:r>
    </w:p>
    <w:p w:rsidR="00605FD8" w:rsidRDefault="00062D42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>
        <w:rPr>
          <w:rFonts w:eastAsia="Times New Roman"/>
          <w:szCs w:val="26"/>
          <w:lang w:eastAsia="ar-SA"/>
        </w:rPr>
        <w:t>ж</w:t>
      </w:r>
      <w:r w:rsidR="00CC6402">
        <w:rPr>
          <w:rFonts w:eastAsia="Times New Roman"/>
          <w:szCs w:val="26"/>
          <w:lang w:eastAsia="ar-SA"/>
        </w:rPr>
        <w:t xml:space="preserve">) </w:t>
      </w:r>
      <w:r w:rsidR="00495664">
        <w:rPr>
          <w:rFonts w:eastAsia="Times New Roman"/>
          <w:szCs w:val="26"/>
          <w:lang w:eastAsia="ar-SA"/>
        </w:rPr>
        <w:t>соблюдение</w:t>
      </w:r>
      <w:r>
        <w:rPr>
          <w:rFonts w:eastAsia="Times New Roman"/>
          <w:szCs w:val="26"/>
          <w:lang w:eastAsia="ar-SA"/>
        </w:rPr>
        <w:t xml:space="preserve"> прав и законны</w:t>
      </w:r>
      <w:r w:rsidR="00495664">
        <w:rPr>
          <w:rFonts w:eastAsia="Times New Roman"/>
          <w:szCs w:val="26"/>
          <w:lang w:eastAsia="ar-SA"/>
        </w:rPr>
        <w:t>х</w:t>
      </w:r>
      <w:r>
        <w:rPr>
          <w:rFonts w:eastAsia="Times New Roman"/>
          <w:szCs w:val="26"/>
          <w:lang w:eastAsia="ar-SA"/>
        </w:rPr>
        <w:t xml:space="preserve"> интерес</w:t>
      </w:r>
      <w:r w:rsidR="00495664">
        <w:rPr>
          <w:rFonts w:eastAsia="Times New Roman"/>
          <w:szCs w:val="26"/>
          <w:lang w:eastAsia="ar-SA"/>
        </w:rPr>
        <w:t>ов</w:t>
      </w:r>
      <w:r>
        <w:rPr>
          <w:rFonts w:eastAsia="Times New Roman"/>
          <w:szCs w:val="26"/>
          <w:lang w:eastAsia="ar-SA"/>
        </w:rPr>
        <w:t xml:space="preserve"> </w:t>
      </w:r>
      <w:r w:rsidR="00495664">
        <w:rPr>
          <w:rFonts w:eastAsia="Times New Roman"/>
          <w:szCs w:val="26"/>
          <w:lang w:eastAsia="ar-SA"/>
        </w:rPr>
        <w:t>граждан</w:t>
      </w:r>
      <w:r>
        <w:rPr>
          <w:rFonts w:eastAsia="Times New Roman"/>
          <w:szCs w:val="26"/>
          <w:lang w:eastAsia="ar-SA"/>
        </w:rPr>
        <w:t>;</w:t>
      </w:r>
    </w:p>
    <w:p w:rsidR="000D7A29" w:rsidRPr="00CC6402" w:rsidRDefault="00062D42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>
        <w:rPr>
          <w:rFonts w:eastAsia="Times New Roman"/>
          <w:szCs w:val="26"/>
          <w:lang w:eastAsia="ar-SA"/>
        </w:rPr>
        <w:t xml:space="preserve">з) </w:t>
      </w:r>
      <w:r w:rsidRPr="00F877B0">
        <w:rPr>
          <w:rFonts w:eastAsia="Times New Roman"/>
          <w:szCs w:val="26"/>
          <w:lang w:eastAsia="ar-SA"/>
        </w:rPr>
        <w:t>использование средств гранта в течение одног</w:t>
      </w:r>
      <w:r>
        <w:rPr>
          <w:rFonts w:eastAsia="Times New Roman"/>
          <w:szCs w:val="26"/>
          <w:lang w:eastAsia="ar-SA"/>
        </w:rPr>
        <w:t>о финансового года.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>3.</w:t>
      </w:r>
      <w:r w:rsidR="00F25819">
        <w:rPr>
          <w:rFonts w:eastAsia="Times New Roman"/>
          <w:szCs w:val="26"/>
          <w:lang w:eastAsia="ar-SA"/>
        </w:rPr>
        <w:t>8</w:t>
      </w:r>
      <w:r w:rsidRPr="00F877B0">
        <w:rPr>
          <w:rFonts w:eastAsia="Times New Roman"/>
          <w:szCs w:val="26"/>
          <w:lang w:eastAsia="ar-SA"/>
        </w:rPr>
        <w:t>. В соответствии с критериями, указанными в пункте 3.</w:t>
      </w:r>
      <w:r w:rsidR="00D5400D">
        <w:rPr>
          <w:rFonts w:eastAsia="Times New Roman"/>
          <w:szCs w:val="26"/>
          <w:lang w:eastAsia="ar-SA"/>
        </w:rPr>
        <w:t>7</w:t>
      </w:r>
      <w:r w:rsidRPr="00F877B0">
        <w:rPr>
          <w:rFonts w:eastAsia="Times New Roman"/>
          <w:szCs w:val="26"/>
          <w:lang w:eastAsia="ar-SA"/>
        </w:rPr>
        <w:t xml:space="preserve"> настоящего Порядка, оценка проектов, представленных на конкурс, производится по следующим показателям:</w:t>
      </w:r>
    </w:p>
    <w:p w:rsidR="00F877B0" w:rsidRPr="00F877B0" w:rsidRDefault="00F877B0" w:rsidP="0056242A">
      <w:pPr>
        <w:ind w:firstLine="709"/>
        <w:rPr>
          <w:szCs w:val="26"/>
        </w:rPr>
      </w:pPr>
      <w:r w:rsidRPr="00F877B0">
        <w:rPr>
          <w:szCs w:val="26"/>
        </w:rPr>
        <w:t>а) наличие перспективного</w:t>
      </w:r>
      <w:r w:rsidR="004D5FD0">
        <w:rPr>
          <w:szCs w:val="26"/>
        </w:rPr>
        <w:t xml:space="preserve"> проекта</w:t>
      </w:r>
      <w:r w:rsidRPr="00F877B0">
        <w:rPr>
          <w:szCs w:val="26"/>
        </w:rPr>
        <w:t xml:space="preserve"> по благоустройству территории на </w:t>
      </w:r>
      <w:r w:rsidR="004D5FD0">
        <w:rPr>
          <w:szCs w:val="26"/>
        </w:rPr>
        <w:t xml:space="preserve">срок от 3 до </w:t>
      </w:r>
      <w:r w:rsidRPr="00F877B0">
        <w:rPr>
          <w:szCs w:val="26"/>
        </w:rPr>
        <w:t>5 лет;</w:t>
      </w:r>
    </w:p>
    <w:p w:rsidR="00F877B0" w:rsidRDefault="00F877B0" w:rsidP="0056242A">
      <w:pPr>
        <w:ind w:firstLine="709"/>
        <w:rPr>
          <w:szCs w:val="26"/>
        </w:rPr>
      </w:pPr>
      <w:r w:rsidRPr="00F877B0">
        <w:rPr>
          <w:szCs w:val="26"/>
        </w:rPr>
        <w:t xml:space="preserve">б) </w:t>
      </w:r>
      <w:r w:rsidR="00EB3E79">
        <w:rPr>
          <w:bCs/>
          <w:szCs w:val="26"/>
        </w:rPr>
        <w:t xml:space="preserve">количество участников ТОС, </w:t>
      </w:r>
      <w:r w:rsidR="00C04C7A" w:rsidRPr="00C04C7A">
        <w:rPr>
          <w:bCs/>
          <w:szCs w:val="26"/>
        </w:rPr>
        <w:t>в</w:t>
      </w:r>
      <w:r w:rsidR="00EB3E79">
        <w:rPr>
          <w:bCs/>
          <w:szCs w:val="26"/>
        </w:rPr>
        <w:t>овлеченных в реализацию проекта</w:t>
      </w:r>
      <w:r w:rsidRPr="00C04C7A">
        <w:rPr>
          <w:szCs w:val="26"/>
        </w:rPr>
        <w:t>;</w:t>
      </w:r>
    </w:p>
    <w:p w:rsidR="00CC1FF0" w:rsidRDefault="00CC1FF0" w:rsidP="0056242A">
      <w:pPr>
        <w:ind w:firstLine="709"/>
        <w:rPr>
          <w:szCs w:val="26"/>
        </w:rPr>
      </w:pPr>
      <w:r>
        <w:rPr>
          <w:szCs w:val="26"/>
        </w:rPr>
        <w:t xml:space="preserve">в) </w:t>
      </w:r>
      <w:r w:rsidR="00A76811" w:rsidRPr="00A76811">
        <w:rPr>
          <w:szCs w:val="26"/>
        </w:rPr>
        <w:t>соответствие</w:t>
      </w:r>
      <w:r w:rsidR="0017467D" w:rsidRPr="00A76811">
        <w:rPr>
          <w:szCs w:val="26"/>
        </w:rPr>
        <w:t xml:space="preserve"> требованиям в сфере благоустройства в рамках выбранного направления проект</w:t>
      </w:r>
      <w:r w:rsidR="0017467D" w:rsidRPr="00E31688">
        <w:rPr>
          <w:szCs w:val="26"/>
        </w:rPr>
        <w:t>а</w:t>
      </w:r>
      <w:r w:rsidRPr="00E31688">
        <w:rPr>
          <w:szCs w:val="26"/>
        </w:rPr>
        <w:t>;</w:t>
      </w:r>
      <w:r w:rsidR="0017467D">
        <w:rPr>
          <w:b/>
          <w:szCs w:val="26"/>
        </w:rPr>
        <w:t xml:space="preserve"> </w:t>
      </w:r>
    </w:p>
    <w:p w:rsidR="00CC1FF0" w:rsidRPr="00C04C7A" w:rsidRDefault="00CC1FF0" w:rsidP="0056242A">
      <w:pPr>
        <w:ind w:firstLine="709"/>
        <w:rPr>
          <w:szCs w:val="26"/>
        </w:rPr>
      </w:pPr>
      <w:r>
        <w:rPr>
          <w:szCs w:val="26"/>
        </w:rPr>
        <w:t>г)</w:t>
      </w:r>
      <w:r w:rsidRPr="00CC1FF0">
        <w:rPr>
          <w:b/>
          <w:bCs/>
          <w:szCs w:val="26"/>
        </w:rPr>
        <w:t xml:space="preserve"> </w:t>
      </w:r>
      <w:r w:rsidRPr="00CC1FF0">
        <w:rPr>
          <w:bCs/>
          <w:szCs w:val="26"/>
        </w:rPr>
        <w:t>со</w:t>
      </w:r>
      <w:r w:rsidRPr="00062D42">
        <w:rPr>
          <w:bCs/>
          <w:szCs w:val="26"/>
        </w:rPr>
        <w:t>отв</w:t>
      </w:r>
      <w:r w:rsidRPr="00CC1FF0">
        <w:rPr>
          <w:bCs/>
          <w:szCs w:val="26"/>
        </w:rPr>
        <w:t xml:space="preserve">етствие мероприятий проекта сегменту жилого комплекса, расположенного на территории </w:t>
      </w:r>
      <w:r w:rsidR="00777846" w:rsidRPr="00777846">
        <w:rPr>
          <w:rFonts w:eastAsia="Times New Roman"/>
          <w:szCs w:val="26"/>
          <w:lang w:eastAsia="ar-SA"/>
        </w:rPr>
        <w:t>территориального общественного самоуправления</w:t>
      </w:r>
      <w:r w:rsidRPr="00CC1FF0">
        <w:rPr>
          <w:bCs/>
          <w:szCs w:val="26"/>
        </w:rPr>
        <w:t>;</w:t>
      </w:r>
    </w:p>
    <w:p w:rsidR="00062D42" w:rsidRPr="00062D42" w:rsidRDefault="00F877B0" w:rsidP="0056242A">
      <w:pPr>
        <w:ind w:firstLine="709"/>
        <w:rPr>
          <w:bCs/>
          <w:szCs w:val="26"/>
        </w:rPr>
      </w:pPr>
      <w:r w:rsidRPr="00F877B0">
        <w:rPr>
          <w:bCs/>
          <w:szCs w:val="26"/>
        </w:rPr>
        <w:t xml:space="preserve">е) </w:t>
      </w:r>
      <w:r w:rsidR="000D7A29">
        <w:rPr>
          <w:bCs/>
          <w:szCs w:val="26"/>
        </w:rPr>
        <w:t xml:space="preserve">наличие </w:t>
      </w:r>
      <w:r w:rsidR="000D7A29" w:rsidRPr="00062D42">
        <w:rPr>
          <w:bCs/>
          <w:szCs w:val="26"/>
        </w:rPr>
        <w:t>партнерства в реализации проекта, привлечение дополнительных денежных сре</w:t>
      </w:r>
      <w:r w:rsidR="00062D42" w:rsidRPr="00062D42">
        <w:rPr>
          <w:bCs/>
          <w:szCs w:val="26"/>
        </w:rPr>
        <w:t>дств (собственные, спонсорские);</w:t>
      </w:r>
    </w:p>
    <w:p w:rsidR="00F877B0" w:rsidRPr="00062D42" w:rsidRDefault="00062D42" w:rsidP="0056242A">
      <w:pPr>
        <w:ind w:firstLine="709"/>
        <w:rPr>
          <w:szCs w:val="26"/>
        </w:rPr>
      </w:pPr>
      <w:r w:rsidRPr="00062D42">
        <w:rPr>
          <w:bCs/>
          <w:szCs w:val="26"/>
        </w:rPr>
        <w:t>ж)</w:t>
      </w:r>
      <w:r>
        <w:rPr>
          <w:bCs/>
          <w:szCs w:val="26"/>
        </w:rPr>
        <w:t xml:space="preserve"> </w:t>
      </w:r>
      <w:r w:rsidR="000D7A29" w:rsidRPr="00062D42">
        <w:rPr>
          <w:szCs w:val="26"/>
        </w:rPr>
        <w:t xml:space="preserve">реализация проекта собственными силами участников </w:t>
      </w:r>
      <w:r w:rsidR="00777846">
        <w:rPr>
          <w:szCs w:val="26"/>
        </w:rPr>
        <w:t>ТОС</w:t>
      </w:r>
      <w:r w:rsidR="000D7A29" w:rsidRPr="00062D42">
        <w:rPr>
          <w:szCs w:val="26"/>
        </w:rPr>
        <w:t xml:space="preserve">; </w:t>
      </w:r>
    </w:p>
    <w:p w:rsidR="00F877B0" w:rsidRPr="00062D42" w:rsidRDefault="00062D42" w:rsidP="0056242A">
      <w:pPr>
        <w:ind w:firstLine="709"/>
        <w:rPr>
          <w:bCs/>
          <w:szCs w:val="26"/>
        </w:rPr>
      </w:pPr>
      <w:r w:rsidRPr="00062D42">
        <w:rPr>
          <w:bCs/>
          <w:szCs w:val="26"/>
        </w:rPr>
        <w:lastRenderedPageBreak/>
        <w:t xml:space="preserve">з) </w:t>
      </w:r>
      <w:r w:rsidR="00F877B0" w:rsidRPr="00062D42">
        <w:rPr>
          <w:bCs/>
          <w:szCs w:val="26"/>
        </w:rPr>
        <w:t>конкретность мероприятий, реализуемых на средства гранта (композиционная завершен</w:t>
      </w:r>
      <w:r w:rsidR="00CC1FF0" w:rsidRPr="00062D42">
        <w:rPr>
          <w:bCs/>
          <w:szCs w:val="26"/>
        </w:rPr>
        <w:t xml:space="preserve">ность </w:t>
      </w:r>
      <w:r w:rsidR="00D010D2" w:rsidRPr="00062D42">
        <w:rPr>
          <w:bCs/>
          <w:szCs w:val="26"/>
        </w:rPr>
        <w:t xml:space="preserve">и обоснованность </w:t>
      </w:r>
      <w:r w:rsidR="00CC1FF0" w:rsidRPr="00062D42">
        <w:rPr>
          <w:bCs/>
          <w:szCs w:val="26"/>
        </w:rPr>
        <w:t>проекта</w:t>
      </w:r>
      <w:r w:rsidR="00F342D3" w:rsidRPr="00062D42">
        <w:rPr>
          <w:bCs/>
          <w:szCs w:val="26"/>
        </w:rPr>
        <w:t xml:space="preserve"> в рамках </w:t>
      </w:r>
      <w:r w:rsidR="00F342D3" w:rsidRPr="00062D42">
        <w:rPr>
          <w:szCs w:val="26"/>
        </w:rPr>
        <w:t xml:space="preserve">перспективного проекта по благоустройству территории </w:t>
      </w:r>
      <w:r w:rsidR="00777846">
        <w:rPr>
          <w:szCs w:val="26"/>
        </w:rPr>
        <w:t>территориального общественного самоуправления</w:t>
      </w:r>
      <w:r w:rsidR="00F877B0" w:rsidRPr="00062D42">
        <w:rPr>
          <w:bCs/>
          <w:szCs w:val="26"/>
        </w:rPr>
        <w:t>);</w:t>
      </w:r>
    </w:p>
    <w:p w:rsidR="00F877B0" w:rsidRPr="00F877B0" w:rsidRDefault="00062D42" w:rsidP="0056242A">
      <w:pPr>
        <w:ind w:firstLine="709"/>
        <w:rPr>
          <w:bCs/>
          <w:szCs w:val="26"/>
        </w:rPr>
      </w:pPr>
      <w:r w:rsidRPr="00062D42">
        <w:rPr>
          <w:bCs/>
          <w:szCs w:val="26"/>
        </w:rPr>
        <w:t xml:space="preserve">и) </w:t>
      </w:r>
      <w:r w:rsidR="004B1908" w:rsidRPr="00062D42">
        <w:rPr>
          <w:rFonts w:eastAsia="Times New Roman"/>
          <w:szCs w:val="26"/>
          <w:lang w:eastAsia="ar-SA"/>
        </w:rPr>
        <w:t>наличие информации о предложениях нескольких хозяйствующих субъектов</w:t>
      </w:r>
      <w:r w:rsidR="00BE1C64">
        <w:rPr>
          <w:rFonts w:eastAsia="Times New Roman"/>
          <w:szCs w:val="26"/>
          <w:lang w:eastAsia="ar-SA"/>
        </w:rPr>
        <w:t xml:space="preserve"> в сфере реализуемых мероприятий проекта</w:t>
      </w:r>
      <w:r w:rsidR="004B1908" w:rsidRPr="00062D42">
        <w:rPr>
          <w:rFonts w:eastAsia="Times New Roman"/>
          <w:szCs w:val="26"/>
          <w:lang w:eastAsia="ar-SA"/>
        </w:rPr>
        <w:t xml:space="preserve">, подтверждающих </w:t>
      </w:r>
      <w:r w:rsidR="004B1908" w:rsidRPr="00062D42">
        <w:rPr>
          <w:bCs/>
          <w:szCs w:val="26"/>
        </w:rPr>
        <w:t xml:space="preserve">обоснованность </w:t>
      </w:r>
      <w:r w:rsidR="004B1908">
        <w:rPr>
          <w:bCs/>
          <w:szCs w:val="26"/>
        </w:rPr>
        <w:t>затрат при реализации проекта;</w:t>
      </w:r>
    </w:p>
    <w:p w:rsidR="00636F52" w:rsidRDefault="00062D42" w:rsidP="0056242A">
      <w:pPr>
        <w:ind w:firstLine="709"/>
        <w:rPr>
          <w:bCs/>
          <w:szCs w:val="26"/>
        </w:rPr>
      </w:pPr>
      <w:r>
        <w:rPr>
          <w:bCs/>
          <w:szCs w:val="26"/>
        </w:rPr>
        <w:t xml:space="preserve">к) </w:t>
      </w:r>
      <w:r w:rsidR="000D7A29" w:rsidRPr="00F877B0">
        <w:rPr>
          <w:bCs/>
          <w:szCs w:val="26"/>
        </w:rPr>
        <w:t>качество оформления и по</w:t>
      </w:r>
      <w:r w:rsidR="000D7A29">
        <w:rPr>
          <w:bCs/>
          <w:szCs w:val="26"/>
        </w:rPr>
        <w:t>лнота представленных документов.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bCs/>
          <w:szCs w:val="26"/>
          <w:lang w:eastAsia="ar-SA"/>
        </w:rPr>
      </w:pPr>
      <w:r w:rsidRPr="00F877B0">
        <w:rPr>
          <w:rFonts w:eastAsia="Times New Roman"/>
          <w:bCs/>
          <w:szCs w:val="26"/>
          <w:lang w:eastAsia="ar-SA"/>
        </w:rPr>
        <w:t>3.</w:t>
      </w:r>
      <w:r w:rsidR="00F25819">
        <w:rPr>
          <w:rFonts w:eastAsia="Times New Roman"/>
          <w:bCs/>
          <w:szCs w:val="26"/>
          <w:lang w:eastAsia="ar-SA"/>
        </w:rPr>
        <w:t>9</w:t>
      </w:r>
      <w:r w:rsidRPr="00F877B0">
        <w:rPr>
          <w:rFonts w:eastAsia="Times New Roman"/>
          <w:bCs/>
          <w:szCs w:val="26"/>
          <w:lang w:eastAsia="ar-SA"/>
        </w:rPr>
        <w:t>. Документы, предоставляемые соискателем, должны соответствовать следующим требованиям: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bCs/>
          <w:szCs w:val="26"/>
          <w:lang w:eastAsia="ar-SA"/>
        </w:rPr>
      </w:pPr>
      <w:r w:rsidRPr="00F877B0">
        <w:rPr>
          <w:rFonts w:eastAsia="Times New Roman"/>
          <w:bCs/>
          <w:szCs w:val="26"/>
          <w:lang w:eastAsia="ar-SA"/>
        </w:rPr>
        <w:t>а) заявка на получение муниципального гранта должна быть составлена в единственном экземпляре — подлиннике и по форме согласно приложению к настоящему Порядку;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bCs/>
          <w:szCs w:val="26"/>
          <w:lang w:eastAsia="ar-SA"/>
        </w:rPr>
      </w:pPr>
      <w:r w:rsidRPr="00F877B0">
        <w:rPr>
          <w:rFonts w:eastAsia="Times New Roman"/>
          <w:bCs/>
          <w:szCs w:val="26"/>
          <w:lang w:eastAsia="ar-SA"/>
        </w:rPr>
        <w:t>б) тексты документов написаны разборчиво;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bCs/>
          <w:szCs w:val="26"/>
          <w:lang w:eastAsia="ar-SA"/>
        </w:rPr>
      </w:pPr>
      <w:r w:rsidRPr="00F877B0">
        <w:rPr>
          <w:rFonts w:eastAsia="Times New Roman"/>
          <w:bCs/>
          <w:szCs w:val="26"/>
          <w:lang w:eastAsia="ar-SA"/>
        </w:rPr>
        <w:t>в) фамилия, имя, отчество соискателя, адрес его места жительства, телефон (если имеется) написаны полностью;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bCs/>
          <w:szCs w:val="26"/>
          <w:lang w:eastAsia="ar-SA"/>
        </w:rPr>
      </w:pPr>
      <w:r w:rsidRPr="00F877B0">
        <w:rPr>
          <w:rFonts w:eastAsia="Times New Roman"/>
          <w:bCs/>
          <w:szCs w:val="26"/>
          <w:lang w:eastAsia="ar-SA"/>
        </w:rPr>
        <w:t>г) в документах не должно быть подчисток, приписок, зачеркнутых слов и иных неоговоренных исправлений;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bCs/>
          <w:szCs w:val="26"/>
          <w:lang w:eastAsia="ar-SA"/>
        </w:rPr>
      </w:pPr>
      <w:r w:rsidRPr="00F877B0">
        <w:rPr>
          <w:rFonts w:eastAsia="Times New Roman"/>
          <w:bCs/>
          <w:szCs w:val="26"/>
          <w:lang w:eastAsia="ar-SA"/>
        </w:rPr>
        <w:t>д) документы не исполнены карандашом;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bCs/>
          <w:szCs w:val="26"/>
          <w:lang w:eastAsia="ar-SA"/>
        </w:rPr>
      </w:pPr>
      <w:r w:rsidRPr="00F877B0">
        <w:rPr>
          <w:rFonts w:eastAsia="Times New Roman"/>
          <w:bCs/>
          <w:szCs w:val="26"/>
          <w:lang w:eastAsia="ar-SA"/>
        </w:rPr>
        <w:t>е) документы подшиты в папку скоросшиватель.</w:t>
      </w:r>
    </w:p>
    <w:p w:rsidR="00F877B0" w:rsidRDefault="00F877B0" w:rsidP="003814A0">
      <w:pPr>
        <w:suppressAutoHyphens/>
        <w:rPr>
          <w:rFonts w:eastAsia="Times New Roman"/>
          <w:szCs w:val="26"/>
          <w:lang w:eastAsia="ar-SA"/>
        </w:rPr>
      </w:pPr>
    </w:p>
    <w:p w:rsidR="00F877B0" w:rsidRPr="00F877B0" w:rsidRDefault="00F877B0" w:rsidP="00F877B0">
      <w:pPr>
        <w:suppressAutoHyphens/>
        <w:jc w:val="center"/>
        <w:rPr>
          <w:rFonts w:eastAsia="Times New Roman"/>
          <w:b/>
          <w:szCs w:val="26"/>
          <w:lang w:eastAsia="ar-SA"/>
        </w:rPr>
      </w:pPr>
      <w:r w:rsidRPr="00F877B0">
        <w:rPr>
          <w:rFonts w:eastAsia="Times New Roman"/>
          <w:b/>
          <w:szCs w:val="26"/>
          <w:lang w:eastAsia="ar-SA"/>
        </w:rPr>
        <w:t xml:space="preserve">Раздел 4. Порядок подачи и рассмотрения заявок на получение гранта </w:t>
      </w:r>
    </w:p>
    <w:p w:rsidR="00F877B0" w:rsidRPr="00F877B0" w:rsidRDefault="00F877B0" w:rsidP="00F877B0">
      <w:pPr>
        <w:suppressAutoHyphens/>
        <w:ind w:firstLine="851"/>
        <w:jc w:val="center"/>
        <w:rPr>
          <w:rFonts w:eastAsia="Times New Roman"/>
          <w:b/>
          <w:szCs w:val="26"/>
          <w:lang w:eastAsia="ar-SA"/>
        </w:rPr>
      </w:pPr>
    </w:p>
    <w:p w:rsidR="00F877B0" w:rsidRPr="00F877B0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>4.1. Заявка на получение гранта (далее — заявка) подается организатору конкурса, определенному постановлением Администрации города Костромы, по адресу: город Кострома, улица Советская, дом 1, кабинет 125, номер телефона для справок – 37-38-71. Дата начал</w:t>
      </w:r>
      <w:r w:rsidR="00FF53CF">
        <w:rPr>
          <w:rFonts w:eastAsia="Times New Roman"/>
          <w:szCs w:val="26"/>
          <w:lang w:eastAsia="ar-SA"/>
        </w:rPr>
        <w:t xml:space="preserve">а приема заявок – </w:t>
      </w:r>
      <w:r w:rsidR="00E13D74">
        <w:rPr>
          <w:rFonts w:eastAsia="Times New Roman"/>
          <w:szCs w:val="26"/>
          <w:lang w:eastAsia="ar-SA"/>
        </w:rPr>
        <w:t>30 мая</w:t>
      </w:r>
      <w:r w:rsidRPr="00F877B0">
        <w:rPr>
          <w:rFonts w:eastAsia="Times New Roman"/>
          <w:szCs w:val="26"/>
          <w:lang w:eastAsia="ar-SA"/>
        </w:rPr>
        <w:t xml:space="preserve"> 2016 года, дата окончания приема заявок – </w:t>
      </w:r>
      <w:r w:rsidR="00E13D74">
        <w:rPr>
          <w:rFonts w:eastAsia="Times New Roman"/>
          <w:szCs w:val="26"/>
          <w:lang w:eastAsia="ar-SA"/>
        </w:rPr>
        <w:t>3</w:t>
      </w:r>
      <w:r w:rsidRPr="00F877B0">
        <w:rPr>
          <w:rFonts w:eastAsia="Times New Roman"/>
          <w:szCs w:val="26"/>
          <w:lang w:eastAsia="ar-SA"/>
        </w:rPr>
        <w:t xml:space="preserve"> </w:t>
      </w:r>
      <w:r w:rsidR="00E13D74">
        <w:rPr>
          <w:rFonts w:eastAsia="Times New Roman"/>
          <w:szCs w:val="26"/>
          <w:lang w:eastAsia="ar-SA"/>
        </w:rPr>
        <w:t>июня</w:t>
      </w:r>
      <w:r w:rsidRPr="00F877B0">
        <w:rPr>
          <w:rFonts w:eastAsia="Times New Roman"/>
          <w:szCs w:val="26"/>
          <w:lang w:eastAsia="ar-SA"/>
        </w:rPr>
        <w:t xml:space="preserve"> 2016 года. Заявки принимаются с 10 часов до 13 часов и</w:t>
      </w:r>
      <w:r w:rsidR="00B31A61">
        <w:rPr>
          <w:rFonts w:eastAsia="Times New Roman"/>
          <w:szCs w:val="26"/>
          <w:lang w:eastAsia="ar-SA"/>
        </w:rPr>
        <w:br/>
      </w:r>
      <w:r w:rsidRPr="00F877B0">
        <w:rPr>
          <w:rFonts w:eastAsia="Times New Roman"/>
          <w:szCs w:val="26"/>
          <w:lang w:eastAsia="ar-SA"/>
        </w:rPr>
        <w:t xml:space="preserve">с 14 часов до 17 часов ежедневно. 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>4.2. Заявка, составляемая по форме, установленной приложением к настоящему Порядку, должна содержать: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>а) сведения о соискателе гранта: фамилию, имя, а также отчество, если иное не вытекает из федерального закона или национального обычая, дату рождения, реквизиты паспорта или иного удостоверяющего личность документа, адрес места жительства, номер контактного телефона;</w:t>
      </w:r>
    </w:p>
    <w:p w:rsidR="00062D42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 xml:space="preserve">б) </w:t>
      </w:r>
      <w:r w:rsidR="00F25819">
        <w:rPr>
          <w:rFonts w:eastAsia="Times New Roman"/>
          <w:szCs w:val="26"/>
          <w:lang w:eastAsia="ar-SA"/>
        </w:rPr>
        <w:t xml:space="preserve">описание и обоснование проекта </w:t>
      </w:r>
      <w:r w:rsidR="00F25819" w:rsidRPr="00F877B0">
        <w:rPr>
          <w:rFonts w:eastAsia="Times New Roman"/>
          <w:szCs w:val="26"/>
          <w:lang w:eastAsia="ar-SA"/>
        </w:rPr>
        <w:t>по благоустройству территории, включая географию проекта, цели и задачи проекта, его содержание и планируемые результаты;</w:t>
      </w:r>
      <w:r w:rsidR="00F25819" w:rsidRPr="00F877B0">
        <w:rPr>
          <w:szCs w:val="26"/>
        </w:rPr>
        <w:t xml:space="preserve"> ожидаемые результаты от реализации проекта, оценка эффективности проекта</w:t>
      </w:r>
      <w:r w:rsidR="00F25819">
        <w:rPr>
          <w:szCs w:val="26"/>
        </w:rPr>
        <w:t>;</w:t>
      </w:r>
    </w:p>
    <w:p w:rsidR="00F877B0" w:rsidRDefault="00062D42" w:rsidP="0056242A">
      <w:pPr>
        <w:suppressAutoHyphens/>
        <w:ind w:firstLine="709"/>
        <w:rPr>
          <w:szCs w:val="26"/>
        </w:rPr>
      </w:pPr>
      <w:r>
        <w:rPr>
          <w:szCs w:val="26"/>
        </w:rPr>
        <w:t>в)</w:t>
      </w:r>
      <w:r w:rsidR="00F25819" w:rsidRPr="00F25819">
        <w:rPr>
          <w:szCs w:val="26"/>
        </w:rPr>
        <w:t xml:space="preserve"> </w:t>
      </w:r>
      <w:r w:rsidR="00F25819">
        <w:rPr>
          <w:szCs w:val="26"/>
        </w:rPr>
        <w:t xml:space="preserve">правовой статус </w:t>
      </w:r>
      <w:r w:rsidR="00F25819" w:rsidRPr="00BB7668">
        <w:rPr>
          <w:szCs w:val="26"/>
        </w:rPr>
        <w:t xml:space="preserve">принадлежности территории, на которой будут реализованы мероприятия проекта (в случае, если территория, входит в границы </w:t>
      </w:r>
      <w:r w:rsidR="00F25819">
        <w:rPr>
          <w:szCs w:val="26"/>
        </w:rPr>
        <w:t>отмежеванного</w:t>
      </w:r>
      <w:r w:rsidR="00F25819" w:rsidRPr="00BB7668">
        <w:rPr>
          <w:szCs w:val="26"/>
        </w:rPr>
        <w:t xml:space="preserve"> участка</w:t>
      </w:r>
      <w:r w:rsidR="00F25819">
        <w:rPr>
          <w:szCs w:val="26"/>
        </w:rPr>
        <w:t xml:space="preserve"> многоквартирного дома</w:t>
      </w:r>
      <w:r w:rsidR="00F25819" w:rsidRPr="00BB7668">
        <w:rPr>
          <w:szCs w:val="26"/>
        </w:rPr>
        <w:t>, указать принадлежность отмежеванной территории);</w:t>
      </w:r>
    </w:p>
    <w:p w:rsidR="007B4072" w:rsidRPr="00BB7668" w:rsidRDefault="00062D42" w:rsidP="0056242A">
      <w:pPr>
        <w:suppressAutoHyphens/>
        <w:ind w:firstLine="709"/>
        <w:rPr>
          <w:szCs w:val="26"/>
        </w:rPr>
      </w:pPr>
      <w:r>
        <w:rPr>
          <w:rFonts w:eastAsia="Times New Roman"/>
          <w:szCs w:val="26"/>
          <w:lang w:eastAsia="ar-SA"/>
        </w:rPr>
        <w:t>г</w:t>
      </w:r>
      <w:r w:rsidRPr="00F877B0">
        <w:rPr>
          <w:rFonts w:eastAsia="Times New Roman"/>
          <w:szCs w:val="26"/>
          <w:lang w:eastAsia="ar-SA"/>
        </w:rPr>
        <w:t xml:space="preserve">) </w:t>
      </w:r>
      <w:r w:rsidR="00F25819" w:rsidRPr="00F877B0">
        <w:rPr>
          <w:rFonts w:eastAsia="Times New Roman"/>
          <w:szCs w:val="26"/>
          <w:lang w:eastAsia="ar-SA"/>
        </w:rPr>
        <w:t>сроки реализации проекта;</w:t>
      </w:r>
    </w:p>
    <w:p w:rsidR="00F877B0" w:rsidRPr="00F877B0" w:rsidRDefault="00062D42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>
        <w:rPr>
          <w:rFonts w:eastAsia="Times New Roman"/>
          <w:szCs w:val="26"/>
          <w:lang w:eastAsia="ar-SA"/>
        </w:rPr>
        <w:t>д</w:t>
      </w:r>
      <w:r w:rsidRPr="00F877B0">
        <w:rPr>
          <w:rFonts w:eastAsia="Times New Roman"/>
          <w:szCs w:val="26"/>
          <w:lang w:eastAsia="ar-SA"/>
        </w:rPr>
        <w:t xml:space="preserve">) </w:t>
      </w:r>
      <w:r w:rsidR="00F25819" w:rsidRPr="00F877B0">
        <w:rPr>
          <w:rFonts w:eastAsia="Times New Roman"/>
          <w:szCs w:val="26"/>
          <w:lang w:eastAsia="ar-SA"/>
        </w:rPr>
        <w:t>смету расходов на реализацию проекта</w:t>
      </w:r>
      <w:r w:rsidR="00F25819">
        <w:rPr>
          <w:rFonts w:eastAsia="Times New Roman"/>
          <w:szCs w:val="26"/>
          <w:lang w:eastAsia="ar-SA"/>
        </w:rPr>
        <w:t>.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>4.3. К заявке прилагаются: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>а) протокол заседания коллегиального органа территориального общественного самоуправления города Костромы, на котором было принято решение о поддержке проекта</w:t>
      </w:r>
      <w:r w:rsidR="0050751C">
        <w:rPr>
          <w:rFonts w:eastAsia="Times New Roman"/>
          <w:szCs w:val="26"/>
          <w:lang w:eastAsia="ar-SA"/>
        </w:rPr>
        <w:t>,</w:t>
      </w:r>
      <w:r w:rsidRPr="00F877B0">
        <w:rPr>
          <w:rFonts w:eastAsia="Times New Roman"/>
          <w:szCs w:val="26"/>
          <w:lang w:eastAsia="ar-SA"/>
        </w:rPr>
        <w:t xml:space="preserve"> </w:t>
      </w:r>
      <w:r w:rsidR="006560B0" w:rsidRPr="00F877B0">
        <w:rPr>
          <w:rFonts w:eastAsia="Times New Roman"/>
          <w:szCs w:val="26"/>
          <w:lang w:eastAsia="ar-SA"/>
        </w:rPr>
        <w:t>направленного на благоустройство и развитие территории, на которой осуществляется территориальное общественное самоуправление города Костромы</w:t>
      </w:r>
      <w:r w:rsidR="006560B0">
        <w:rPr>
          <w:rFonts w:eastAsia="Times New Roman"/>
          <w:szCs w:val="26"/>
          <w:lang w:eastAsia="ar-SA"/>
        </w:rPr>
        <w:t>;</w:t>
      </w:r>
    </w:p>
    <w:p w:rsidR="00F25819" w:rsidRDefault="00F877B0" w:rsidP="0056242A">
      <w:pPr>
        <w:suppressAutoHyphens/>
        <w:ind w:firstLine="709"/>
        <w:rPr>
          <w:szCs w:val="26"/>
        </w:rPr>
      </w:pPr>
      <w:r w:rsidRPr="00F877B0">
        <w:rPr>
          <w:rFonts w:eastAsia="Times New Roman"/>
          <w:szCs w:val="26"/>
          <w:lang w:eastAsia="ar-SA"/>
        </w:rPr>
        <w:t xml:space="preserve">б) </w:t>
      </w:r>
      <w:r w:rsidR="00F25819" w:rsidRPr="00F877B0">
        <w:rPr>
          <w:szCs w:val="26"/>
        </w:rPr>
        <w:t>перспективн</w:t>
      </w:r>
      <w:r w:rsidR="00F25819">
        <w:rPr>
          <w:szCs w:val="26"/>
        </w:rPr>
        <w:t>ый проект</w:t>
      </w:r>
      <w:r w:rsidR="00F25819" w:rsidRPr="00F877B0">
        <w:rPr>
          <w:szCs w:val="26"/>
        </w:rPr>
        <w:t xml:space="preserve"> по благоустройству территории на </w:t>
      </w:r>
      <w:r w:rsidR="00F25819">
        <w:rPr>
          <w:szCs w:val="26"/>
        </w:rPr>
        <w:t xml:space="preserve">срок от 3 до </w:t>
      </w:r>
      <w:r w:rsidR="00F25819" w:rsidRPr="00F877B0">
        <w:rPr>
          <w:szCs w:val="26"/>
        </w:rPr>
        <w:t>5 лет;</w:t>
      </w:r>
    </w:p>
    <w:p w:rsidR="00F877B0" w:rsidRPr="00F25819" w:rsidRDefault="00F25819" w:rsidP="0056242A">
      <w:pPr>
        <w:suppressAutoHyphens/>
        <w:ind w:firstLine="709"/>
        <w:rPr>
          <w:szCs w:val="26"/>
        </w:rPr>
      </w:pPr>
      <w:r w:rsidRPr="00F25819">
        <w:rPr>
          <w:szCs w:val="26"/>
        </w:rPr>
        <w:lastRenderedPageBreak/>
        <w:t xml:space="preserve">в) </w:t>
      </w:r>
      <w:r w:rsidR="00AF4FF0" w:rsidRPr="00F25819">
        <w:rPr>
          <w:szCs w:val="26"/>
        </w:rPr>
        <w:t>проект</w:t>
      </w:r>
      <w:r w:rsidR="00F877B0" w:rsidRPr="00F25819">
        <w:rPr>
          <w:szCs w:val="26"/>
        </w:rPr>
        <w:t xml:space="preserve"> проведения</w:t>
      </w:r>
      <w:r w:rsidR="006560B0" w:rsidRPr="00F25819">
        <w:rPr>
          <w:szCs w:val="26"/>
        </w:rPr>
        <w:t xml:space="preserve"> органами </w:t>
      </w:r>
      <w:r w:rsidR="00777846" w:rsidRPr="00F877B0">
        <w:rPr>
          <w:rFonts w:eastAsia="Times New Roman"/>
          <w:szCs w:val="26"/>
          <w:lang w:eastAsia="ar-SA"/>
        </w:rPr>
        <w:t>территориального общественного самоуправления</w:t>
      </w:r>
      <w:r w:rsidR="00F877B0" w:rsidRPr="00F25819">
        <w:rPr>
          <w:szCs w:val="26"/>
        </w:rPr>
        <w:t xml:space="preserve"> мероприятий по благоустройству</w:t>
      </w:r>
      <w:r w:rsidR="006560B0" w:rsidRPr="00F25819">
        <w:rPr>
          <w:szCs w:val="26"/>
        </w:rPr>
        <w:t xml:space="preserve"> территории,</w:t>
      </w:r>
      <w:r w:rsidR="006560B0" w:rsidRPr="006560B0">
        <w:rPr>
          <w:szCs w:val="26"/>
        </w:rPr>
        <w:t xml:space="preserve"> на которой осуществляется территориальное общественное самоуправление</w:t>
      </w:r>
      <w:r w:rsidR="006560B0" w:rsidRPr="00F25819">
        <w:rPr>
          <w:szCs w:val="26"/>
        </w:rPr>
        <w:t>;</w:t>
      </w:r>
    </w:p>
    <w:p w:rsidR="00F5277C" w:rsidRDefault="00F25819" w:rsidP="0056242A">
      <w:pPr>
        <w:suppressAutoHyphens/>
        <w:ind w:firstLine="709"/>
        <w:rPr>
          <w:szCs w:val="26"/>
        </w:rPr>
      </w:pPr>
      <w:r w:rsidRPr="006560B0">
        <w:rPr>
          <w:szCs w:val="26"/>
        </w:rPr>
        <w:t>г)</w:t>
      </w:r>
      <w:r>
        <w:rPr>
          <w:szCs w:val="26"/>
        </w:rPr>
        <w:t xml:space="preserve"> </w:t>
      </w:r>
      <w:r w:rsidR="006560B0" w:rsidRPr="00F25819">
        <w:rPr>
          <w:szCs w:val="26"/>
        </w:rPr>
        <w:t xml:space="preserve">итоги </w:t>
      </w:r>
      <w:r w:rsidR="006560B0">
        <w:rPr>
          <w:szCs w:val="26"/>
        </w:rPr>
        <w:t xml:space="preserve">мониторинга потребностей жителей в сфере благоустройства на территории </w:t>
      </w:r>
      <w:r w:rsidR="00777846" w:rsidRPr="00F877B0">
        <w:rPr>
          <w:rFonts w:eastAsia="Times New Roman"/>
          <w:szCs w:val="26"/>
          <w:lang w:eastAsia="ar-SA"/>
        </w:rPr>
        <w:t>территориального общественного самоуправления</w:t>
      </w:r>
      <w:r w:rsidR="006560B0">
        <w:rPr>
          <w:szCs w:val="26"/>
        </w:rPr>
        <w:t xml:space="preserve"> и протоколы проведенных локальных собраний;</w:t>
      </w:r>
    </w:p>
    <w:p w:rsidR="006560B0" w:rsidRPr="00F25819" w:rsidRDefault="00F25819" w:rsidP="0056242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258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д) </w:t>
      </w:r>
      <w:r w:rsidR="003A22F3" w:rsidRPr="00F258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описание </w:t>
      </w:r>
      <w:r w:rsidR="006560B0" w:rsidRPr="00F258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графическое изображение </w:t>
      </w:r>
      <w:r w:rsidR="003A22F3" w:rsidRPr="00F25819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территории</w:t>
      </w:r>
      <w:r w:rsidR="006560B0" w:rsidRPr="00F25819">
        <w:rPr>
          <w:rFonts w:ascii="Times New Roman" w:eastAsia="Calibri" w:hAnsi="Times New Roman" w:cs="Times New Roman"/>
          <w:sz w:val="26"/>
          <w:szCs w:val="26"/>
          <w:lang w:eastAsia="en-US"/>
        </w:rPr>
        <w:t>, на которой будет реализован проект</w:t>
      </w:r>
      <w:r w:rsidR="003A22F3" w:rsidRPr="00F258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560B0" w:rsidRPr="00F258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проведения органами </w:t>
      </w:r>
      <w:r w:rsidR="00777846" w:rsidRPr="00777846">
        <w:rPr>
          <w:rFonts w:ascii="Times New Roman" w:hAnsi="Times New Roman" w:cs="Times New Roman"/>
          <w:sz w:val="26"/>
          <w:szCs w:val="26"/>
          <w:lang w:eastAsia="ar-SA"/>
        </w:rPr>
        <w:t>территориального общественного самоуправления</w:t>
      </w:r>
      <w:r w:rsidR="006560B0" w:rsidRPr="00F258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мероприятий по благоустройству территории, на которой осуществляется территориальное общественное самоуправление</w:t>
      </w:r>
      <w:r w:rsidR="0056242A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25819" w:rsidRPr="00F25819" w:rsidRDefault="00F25819" w:rsidP="0056242A">
      <w:pPr>
        <w:suppressAutoHyphens/>
        <w:ind w:firstLine="709"/>
        <w:rPr>
          <w:szCs w:val="26"/>
        </w:rPr>
      </w:pPr>
      <w:r w:rsidRPr="00F25819">
        <w:rPr>
          <w:szCs w:val="26"/>
        </w:rPr>
        <w:t>е)</w:t>
      </w:r>
      <w:r w:rsidR="00F877B0" w:rsidRPr="00F25819">
        <w:rPr>
          <w:szCs w:val="26"/>
        </w:rPr>
        <w:t xml:space="preserve"> </w:t>
      </w:r>
      <w:r w:rsidRPr="00F25819">
        <w:rPr>
          <w:szCs w:val="26"/>
        </w:rPr>
        <w:t>ценовые предложения нескольких хозяйствующих субъектов</w:t>
      </w:r>
      <w:r w:rsidR="001B66D1" w:rsidRPr="001B66D1">
        <w:rPr>
          <w:rFonts w:eastAsia="Times New Roman"/>
          <w:szCs w:val="26"/>
          <w:lang w:eastAsia="ar-SA"/>
        </w:rPr>
        <w:t xml:space="preserve"> </w:t>
      </w:r>
      <w:r w:rsidR="001B66D1">
        <w:rPr>
          <w:rFonts w:eastAsia="Times New Roman"/>
          <w:szCs w:val="26"/>
          <w:lang w:eastAsia="ar-SA"/>
        </w:rPr>
        <w:t>в сфере реализуемых мероприятий проекта</w:t>
      </w:r>
      <w:r w:rsidRPr="00F25819">
        <w:rPr>
          <w:szCs w:val="26"/>
        </w:rPr>
        <w:t>, подтверждающие обоснованность затрат при реализации проекта</w:t>
      </w:r>
      <w:r w:rsidR="0056242A">
        <w:rPr>
          <w:szCs w:val="26"/>
        </w:rPr>
        <w:t>;</w:t>
      </w:r>
    </w:p>
    <w:p w:rsidR="00F877B0" w:rsidRPr="00F25819" w:rsidRDefault="00F25819" w:rsidP="0056242A">
      <w:pPr>
        <w:suppressAutoHyphens/>
        <w:ind w:firstLine="709"/>
        <w:rPr>
          <w:szCs w:val="26"/>
        </w:rPr>
      </w:pPr>
      <w:r w:rsidRPr="00F25819">
        <w:rPr>
          <w:szCs w:val="26"/>
        </w:rPr>
        <w:t xml:space="preserve">ж) </w:t>
      </w:r>
      <w:r w:rsidR="00F877B0" w:rsidRPr="00F25819">
        <w:rPr>
          <w:szCs w:val="26"/>
        </w:rPr>
        <w:t xml:space="preserve">согласие соискателя гранта на обработку его персональных данных, оформляемое в соответствии с требованиями, установленными </w:t>
      </w:r>
      <w:hyperlink r:id="rId9" w:history="1">
        <w:r w:rsidR="00F877B0" w:rsidRPr="00F25819">
          <w:rPr>
            <w:szCs w:val="26"/>
          </w:rPr>
          <w:t>статьей 9</w:t>
        </w:r>
      </w:hyperlink>
      <w:r w:rsidR="00F877B0" w:rsidRPr="00F25819">
        <w:rPr>
          <w:szCs w:val="26"/>
        </w:rPr>
        <w:t xml:space="preserve"> Федерального</w:t>
      </w:r>
      <w:r w:rsidR="001B66D1">
        <w:rPr>
          <w:szCs w:val="26"/>
        </w:rPr>
        <w:t xml:space="preserve"> закона «О персональных данных»;</w:t>
      </w:r>
    </w:p>
    <w:p w:rsidR="006560B0" w:rsidRPr="00F25819" w:rsidRDefault="00F25819" w:rsidP="0056242A">
      <w:pPr>
        <w:suppressAutoHyphens/>
        <w:ind w:firstLine="709"/>
        <w:rPr>
          <w:szCs w:val="26"/>
        </w:rPr>
      </w:pPr>
      <w:r w:rsidRPr="00F25819">
        <w:rPr>
          <w:szCs w:val="26"/>
        </w:rPr>
        <w:t>з</w:t>
      </w:r>
      <w:r w:rsidR="006560B0" w:rsidRPr="00F25819">
        <w:rPr>
          <w:szCs w:val="26"/>
        </w:rPr>
        <w:t>) иные документы и материалы, подтверждающие соответствие заявки условиям конкурса.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25819">
        <w:rPr>
          <w:szCs w:val="26"/>
        </w:rPr>
        <w:t>4.4. Организатор конкурса проводит экспертизу заявок и по результатам экспертизы готовит заключение о соответствии</w:t>
      </w:r>
      <w:r w:rsidRPr="00F877B0">
        <w:rPr>
          <w:rFonts w:eastAsia="Times New Roman"/>
          <w:szCs w:val="26"/>
          <w:lang w:eastAsia="ar-SA"/>
        </w:rPr>
        <w:t xml:space="preserve"> заявки и прилагаемых к ней документов условиям предоставления гранта, установленным разделом 3 настоящего Порядка, и направляет заявку на рассмотрение конкурсной комиссии.</w:t>
      </w:r>
    </w:p>
    <w:p w:rsidR="00F877B0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 xml:space="preserve">4.5. </w:t>
      </w:r>
      <w:r w:rsidR="009D799A" w:rsidRPr="004E5726">
        <w:rPr>
          <w:szCs w:val="26"/>
        </w:rPr>
        <w:t xml:space="preserve">Защита проекта соискателями гранта происходит в </w:t>
      </w:r>
      <w:r w:rsidR="00F576A6" w:rsidRPr="004E5726">
        <w:rPr>
          <w:szCs w:val="26"/>
        </w:rPr>
        <w:t>присутствии</w:t>
      </w:r>
      <w:r w:rsidR="009D799A" w:rsidRPr="004E5726">
        <w:rPr>
          <w:szCs w:val="26"/>
        </w:rPr>
        <w:t xml:space="preserve"> конкурсной комиссии (публично).</w:t>
      </w:r>
      <w:r w:rsidR="009D799A">
        <w:rPr>
          <w:b/>
          <w:szCs w:val="26"/>
        </w:rPr>
        <w:t xml:space="preserve"> </w:t>
      </w:r>
      <w:r w:rsidRPr="00F877B0">
        <w:rPr>
          <w:rFonts w:eastAsia="Times New Roman"/>
          <w:szCs w:val="26"/>
          <w:lang w:eastAsia="ar-SA"/>
        </w:rPr>
        <w:t xml:space="preserve">Конкурсная комиссия оценивает </w:t>
      </w:r>
      <w:r w:rsidR="005B4184">
        <w:rPr>
          <w:rFonts w:eastAsia="Times New Roman"/>
          <w:szCs w:val="26"/>
          <w:lang w:eastAsia="ar-SA"/>
        </w:rPr>
        <w:t xml:space="preserve">представленные на защиту </w:t>
      </w:r>
      <w:r w:rsidRPr="00F877B0">
        <w:rPr>
          <w:rFonts w:eastAsia="Times New Roman"/>
          <w:szCs w:val="26"/>
          <w:lang w:eastAsia="ar-SA"/>
        </w:rPr>
        <w:t>проекты, допущенные к участию в конкурсе, на соответствие критериям и показателям, указанным в пунктах 3.</w:t>
      </w:r>
      <w:r w:rsidR="00F25819">
        <w:rPr>
          <w:rFonts w:eastAsia="Times New Roman"/>
          <w:szCs w:val="26"/>
          <w:lang w:eastAsia="ar-SA"/>
        </w:rPr>
        <w:t>7</w:t>
      </w:r>
      <w:r w:rsidRPr="00F877B0">
        <w:rPr>
          <w:rFonts w:eastAsia="Times New Roman"/>
          <w:szCs w:val="26"/>
          <w:lang w:eastAsia="ar-SA"/>
        </w:rPr>
        <w:t>, 3.</w:t>
      </w:r>
      <w:r w:rsidR="00F25819">
        <w:rPr>
          <w:rFonts w:eastAsia="Times New Roman"/>
          <w:szCs w:val="26"/>
          <w:lang w:eastAsia="ar-SA"/>
        </w:rPr>
        <w:t>8</w:t>
      </w:r>
      <w:r w:rsidR="00693758">
        <w:rPr>
          <w:rFonts w:eastAsia="Times New Roman"/>
          <w:szCs w:val="26"/>
          <w:lang w:eastAsia="ar-SA"/>
        </w:rPr>
        <w:t xml:space="preserve"> настоящего Порядка</w:t>
      </w:r>
      <w:r w:rsidR="00693758" w:rsidRPr="00E31688">
        <w:rPr>
          <w:rFonts w:eastAsia="Times New Roman"/>
          <w:szCs w:val="26"/>
          <w:lang w:eastAsia="ar-SA"/>
        </w:rPr>
        <w:t>. П</w:t>
      </w:r>
      <w:r w:rsidRPr="00E31688">
        <w:rPr>
          <w:rFonts w:eastAsia="Times New Roman"/>
          <w:szCs w:val="26"/>
          <w:lang w:eastAsia="ar-SA"/>
        </w:rPr>
        <w:t>ри этом максимальная оценка по каждому из</w:t>
      </w:r>
      <w:r w:rsidR="00693758" w:rsidRPr="00E31688">
        <w:rPr>
          <w:rFonts w:eastAsia="Times New Roman"/>
          <w:szCs w:val="26"/>
          <w:lang w:eastAsia="ar-SA"/>
        </w:rPr>
        <w:t xml:space="preserve"> показателей, установленных подпунктами «б», «е», «ж», «и» пункта 3.8 - 10 баллов,</w:t>
      </w:r>
      <w:r w:rsidRPr="00E31688">
        <w:rPr>
          <w:rFonts w:eastAsia="Times New Roman"/>
          <w:szCs w:val="26"/>
          <w:lang w:eastAsia="ar-SA"/>
        </w:rPr>
        <w:t xml:space="preserve"> </w:t>
      </w:r>
      <w:r w:rsidR="00693758" w:rsidRPr="00E31688">
        <w:rPr>
          <w:rFonts w:eastAsia="Times New Roman"/>
          <w:szCs w:val="26"/>
          <w:lang w:eastAsia="ar-SA"/>
        </w:rPr>
        <w:t xml:space="preserve">по другим показателям и </w:t>
      </w:r>
      <w:r w:rsidRPr="00E31688">
        <w:rPr>
          <w:rFonts w:eastAsia="Times New Roman"/>
          <w:szCs w:val="26"/>
          <w:lang w:eastAsia="ar-SA"/>
        </w:rPr>
        <w:t>критери</w:t>
      </w:r>
      <w:r w:rsidR="00693758" w:rsidRPr="00E31688">
        <w:rPr>
          <w:rFonts w:eastAsia="Times New Roman"/>
          <w:szCs w:val="26"/>
          <w:lang w:eastAsia="ar-SA"/>
        </w:rPr>
        <w:t xml:space="preserve">ям </w:t>
      </w:r>
      <w:r w:rsidRPr="00E31688">
        <w:rPr>
          <w:rFonts w:eastAsia="Times New Roman"/>
          <w:szCs w:val="26"/>
          <w:lang w:eastAsia="ar-SA"/>
        </w:rPr>
        <w:t>– 5 баллов. Сумма оценок по каждому критерию, показателю составляет общую оценку</w:t>
      </w:r>
      <w:r w:rsidRPr="00F877B0">
        <w:rPr>
          <w:rFonts w:eastAsia="Times New Roman"/>
          <w:szCs w:val="26"/>
          <w:lang w:eastAsia="ar-SA"/>
        </w:rPr>
        <w:t xml:space="preserve"> проекта. Итоговая оценка проекта определяется как средняя арифметическая</w:t>
      </w:r>
      <w:r w:rsidR="009D799A">
        <w:rPr>
          <w:rFonts w:eastAsia="Times New Roman"/>
          <w:szCs w:val="26"/>
          <w:lang w:eastAsia="ar-SA"/>
        </w:rPr>
        <w:t xml:space="preserve"> величина общих оценок проекта. </w:t>
      </w:r>
      <w:r w:rsidRPr="00F877B0">
        <w:rPr>
          <w:rFonts w:eastAsia="Times New Roman"/>
          <w:szCs w:val="26"/>
          <w:lang w:eastAsia="ar-SA"/>
        </w:rPr>
        <w:t xml:space="preserve">К присуждению грантов рекомендуются проекты, которым выставлены наибольшие итоговые оценки. </w:t>
      </w:r>
    </w:p>
    <w:p w:rsidR="0056242A" w:rsidRDefault="0056242A" w:rsidP="00F877B0">
      <w:pPr>
        <w:suppressAutoHyphens/>
        <w:jc w:val="center"/>
        <w:rPr>
          <w:rFonts w:eastAsia="Times New Roman"/>
          <w:b/>
          <w:szCs w:val="26"/>
          <w:lang w:eastAsia="ar-SA"/>
        </w:rPr>
      </w:pPr>
    </w:p>
    <w:p w:rsidR="00F877B0" w:rsidRPr="00F877B0" w:rsidRDefault="00F877B0" w:rsidP="00F877B0">
      <w:pPr>
        <w:suppressAutoHyphens/>
        <w:jc w:val="center"/>
        <w:rPr>
          <w:rFonts w:eastAsia="Times New Roman"/>
          <w:b/>
          <w:szCs w:val="26"/>
          <w:lang w:eastAsia="ar-SA"/>
        </w:rPr>
      </w:pPr>
      <w:r w:rsidRPr="00F877B0">
        <w:rPr>
          <w:rFonts w:eastAsia="Times New Roman"/>
          <w:b/>
          <w:szCs w:val="26"/>
          <w:lang w:eastAsia="ar-SA"/>
        </w:rPr>
        <w:t>Раздел 5. Заключительные положения</w:t>
      </w:r>
    </w:p>
    <w:p w:rsidR="00F877B0" w:rsidRPr="00F877B0" w:rsidRDefault="00F877B0" w:rsidP="00F877B0">
      <w:pPr>
        <w:suppressAutoHyphens/>
        <w:rPr>
          <w:rFonts w:eastAsia="Times New Roman"/>
          <w:szCs w:val="26"/>
          <w:lang w:eastAsia="ar-SA"/>
        </w:rPr>
      </w:pPr>
    </w:p>
    <w:p w:rsidR="00F877B0" w:rsidRPr="00F877B0" w:rsidRDefault="00F877B0" w:rsidP="0056242A">
      <w:pPr>
        <w:suppressAutoHyphens/>
        <w:ind w:firstLine="709"/>
        <w:rPr>
          <w:rFonts w:eastAsia="Times New Roman"/>
          <w:b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>5.1. С получателем гранта в порядке, установленном статьей 14 Порядка поощрения участников территориального общественного самоуправления города Костромы, утвержденного решением Думы города Костромы от 30 октября 2008 года № 185, заключается договор</w:t>
      </w:r>
      <w:r w:rsidRPr="00F877B0">
        <w:rPr>
          <w:rFonts w:eastAsia="Times New Roman"/>
          <w:b/>
          <w:szCs w:val="26"/>
          <w:lang w:eastAsia="ar-SA"/>
        </w:rPr>
        <w:t xml:space="preserve">. 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>5.2. Организатор конкурса проверяет реализацию проекта в соответствии с договором и осуществляет контроль за целевым использованием средств гранта.</w:t>
      </w:r>
    </w:p>
    <w:p w:rsidR="00F877B0" w:rsidRPr="00F877B0" w:rsidRDefault="00F877B0" w:rsidP="0056242A">
      <w:pPr>
        <w:suppressAutoHyphens/>
        <w:ind w:firstLine="709"/>
        <w:rPr>
          <w:rFonts w:eastAsia="Times New Roman"/>
          <w:szCs w:val="26"/>
          <w:lang w:eastAsia="ar-SA"/>
        </w:rPr>
      </w:pPr>
      <w:r w:rsidRPr="00F877B0">
        <w:rPr>
          <w:rFonts w:eastAsia="Times New Roman"/>
          <w:szCs w:val="26"/>
          <w:lang w:eastAsia="ar-SA"/>
        </w:rPr>
        <w:t xml:space="preserve">5.3. Отчет об использовании средств гранта предоставляется получателем гранта в составе отчета о реализации проекта с приложением документов и фотоматериалов, подтверждающих осуществление расходов, </w:t>
      </w:r>
      <w:r w:rsidRPr="00F877B0">
        <w:rPr>
          <w:szCs w:val="26"/>
        </w:rPr>
        <w:t>схемы (фотографии), отражающие территорию до и после реализации проекта</w:t>
      </w:r>
      <w:r w:rsidRPr="00F877B0">
        <w:rPr>
          <w:rFonts w:eastAsia="Times New Roman"/>
          <w:szCs w:val="26"/>
          <w:lang w:eastAsia="ar-SA"/>
        </w:rPr>
        <w:t>.</w:t>
      </w:r>
    </w:p>
    <w:p w:rsidR="00F877B0" w:rsidRPr="00F877B0" w:rsidRDefault="00F877B0" w:rsidP="0056242A">
      <w:pPr>
        <w:pStyle w:val="af4"/>
        <w:ind w:firstLine="709"/>
        <w:rPr>
          <w:color w:val="000000"/>
        </w:rPr>
      </w:pPr>
    </w:p>
    <w:p w:rsidR="001C7242" w:rsidRDefault="001C7242" w:rsidP="001C7242">
      <w:pPr>
        <w:rPr>
          <w:color w:val="000000"/>
          <w:szCs w:val="26"/>
        </w:rPr>
      </w:pPr>
    </w:p>
    <w:p w:rsidR="00BB502B" w:rsidRDefault="00BB502B" w:rsidP="001C7242">
      <w:pPr>
        <w:rPr>
          <w:color w:val="000000"/>
          <w:szCs w:val="26"/>
        </w:rPr>
      </w:pPr>
    </w:p>
    <w:p w:rsidR="00BB502B" w:rsidRDefault="00BB502B" w:rsidP="001C7242">
      <w:pPr>
        <w:rPr>
          <w:color w:val="000000"/>
          <w:szCs w:val="26"/>
        </w:rPr>
      </w:pPr>
    </w:p>
    <w:p w:rsidR="00BB502B" w:rsidRDefault="00BB502B" w:rsidP="001C7242">
      <w:pPr>
        <w:rPr>
          <w:color w:val="000000"/>
          <w:szCs w:val="26"/>
        </w:rPr>
      </w:pPr>
    </w:p>
    <w:p w:rsidR="00BB502B" w:rsidRDefault="00BB502B" w:rsidP="001C7242">
      <w:pPr>
        <w:rPr>
          <w:color w:val="000000"/>
          <w:szCs w:val="26"/>
        </w:rPr>
      </w:pPr>
    </w:p>
    <w:p w:rsidR="00BB502B" w:rsidRDefault="00BB502B" w:rsidP="001C7242">
      <w:pPr>
        <w:rPr>
          <w:color w:val="000000"/>
          <w:szCs w:val="26"/>
        </w:rPr>
      </w:pPr>
    </w:p>
    <w:p w:rsidR="00BB502B" w:rsidRDefault="00BB502B" w:rsidP="001C7242">
      <w:pPr>
        <w:rPr>
          <w:color w:val="000000"/>
          <w:szCs w:val="26"/>
        </w:rPr>
      </w:pPr>
    </w:p>
    <w:p w:rsidR="00BB502B" w:rsidRDefault="00BB502B" w:rsidP="001C7242">
      <w:pPr>
        <w:rPr>
          <w:color w:val="000000"/>
          <w:szCs w:val="26"/>
        </w:rPr>
      </w:pPr>
    </w:p>
    <w:p w:rsidR="00BB502B" w:rsidRPr="00BB502B" w:rsidRDefault="00BB502B" w:rsidP="00BB502B">
      <w:pPr>
        <w:widowControl w:val="0"/>
        <w:suppressAutoHyphens/>
        <w:autoSpaceDE w:val="0"/>
        <w:ind w:left="5812"/>
        <w:jc w:val="center"/>
        <w:rPr>
          <w:rFonts w:eastAsia="Times New Roman"/>
          <w:i/>
          <w:sz w:val="24"/>
          <w:szCs w:val="24"/>
          <w:lang w:eastAsia="ar-SA"/>
        </w:rPr>
      </w:pPr>
      <w:r w:rsidRPr="00BB502B">
        <w:rPr>
          <w:rFonts w:eastAsia="Times New Roman"/>
          <w:i/>
          <w:sz w:val="24"/>
          <w:szCs w:val="24"/>
          <w:lang w:eastAsia="ar-SA"/>
        </w:rPr>
        <w:t>Приложение к Порядку</w:t>
      </w:r>
    </w:p>
    <w:p w:rsidR="00BB502B" w:rsidRPr="00BB502B" w:rsidRDefault="00BB502B" w:rsidP="00BB502B">
      <w:pPr>
        <w:widowControl w:val="0"/>
        <w:suppressAutoHyphens/>
        <w:autoSpaceDE w:val="0"/>
        <w:ind w:left="5812"/>
        <w:jc w:val="center"/>
        <w:rPr>
          <w:rFonts w:eastAsia="Times New Roman"/>
          <w:i/>
          <w:sz w:val="24"/>
          <w:szCs w:val="24"/>
          <w:lang w:eastAsia="ar-SA"/>
        </w:rPr>
      </w:pPr>
      <w:r w:rsidRPr="00BB502B">
        <w:rPr>
          <w:rFonts w:eastAsia="Times New Roman"/>
          <w:i/>
          <w:sz w:val="24"/>
          <w:szCs w:val="24"/>
          <w:lang w:eastAsia="ar-SA"/>
        </w:rPr>
        <w:t>проведения конкурса на присуждение муниципального гранта города Костромы «Лучший проект проведения органами территориального общественного самоуправления города Костромы мероприятий по благоустройству территории, на которой осуществляется территориальное общественное самоуправление»</w:t>
      </w:r>
    </w:p>
    <w:p w:rsidR="00BB502B" w:rsidRPr="00BB502B" w:rsidRDefault="00BB502B" w:rsidP="00BB502B">
      <w:pPr>
        <w:suppressAutoHyphens/>
        <w:ind w:left="5812" w:firstLine="851"/>
        <w:jc w:val="center"/>
        <w:rPr>
          <w:rFonts w:eastAsia="Times New Roman"/>
          <w:b/>
          <w:szCs w:val="26"/>
          <w:lang w:eastAsia="ar-SA"/>
        </w:rPr>
      </w:pPr>
    </w:p>
    <w:p w:rsidR="00BB502B" w:rsidRPr="00BB502B" w:rsidRDefault="00BB502B" w:rsidP="00BB502B">
      <w:pPr>
        <w:tabs>
          <w:tab w:val="left" w:pos="3119"/>
        </w:tabs>
        <w:suppressAutoHyphens/>
        <w:ind w:firstLine="851"/>
        <w:jc w:val="center"/>
        <w:rPr>
          <w:rFonts w:eastAsia="Times New Roman"/>
          <w:b/>
          <w:szCs w:val="26"/>
          <w:lang w:eastAsia="ar-SA"/>
        </w:rPr>
      </w:pPr>
    </w:p>
    <w:p w:rsidR="00BB502B" w:rsidRPr="00BB502B" w:rsidRDefault="00BB502B" w:rsidP="00BB502B">
      <w:pPr>
        <w:tabs>
          <w:tab w:val="left" w:pos="3119"/>
        </w:tabs>
        <w:suppressAutoHyphens/>
        <w:ind w:left="5245"/>
        <w:jc w:val="center"/>
        <w:rPr>
          <w:rFonts w:eastAsia="Times New Roman"/>
          <w:szCs w:val="26"/>
          <w:lang w:eastAsia="ar-SA"/>
        </w:rPr>
      </w:pPr>
      <w:r w:rsidRPr="00BB502B">
        <w:rPr>
          <w:rFonts w:eastAsia="Times New Roman"/>
          <w:szCs w:val="26"/>
          <w:lang w:eastAsia="ar-SA"/>
        </w:rPr>
        <w:t>___________________________</w:t>
      </w:r>
    </w:p>
    <w:p w:rsidR="00BB502B" w:rsidRPr="00BB502B" w:rsidRDefault="00BB502B" w:rsidP="00BB502B">
      <w:pPr>
        <w:tabs>
          <w:tab w:val="left" w:pos="3119"/>
        </w:tabs>
        <w:suppressAutoHyphens/>
        <w:ind w:left="5245"/>
        <w:jc w:val="center"/>
        <w:rPr>
          <w:rFonts w:eastAsia="Times New Roman"/>
          <w:sz w:val="20"/>
          <w:szCs w:val="20"/>
          <w:lang w:eastAsia="ar-SA"/>
        </w:rPr>
      </w:pPr>
      <w:r w:rsidRPr="00BB502B">
        <w:rPr>
          <w:rFonts w:eastAsia="Times New Roman"/>
          <w:sz w:val="20"/>
          <w:szCs w:val="20"/>
          <w:lang w:eastAsia="ar-SA"/>
        </w:rPr>
        <w:t>Организатору конкурса</w:t>
      </w:r>
    </w:p>
    <w:p w:rsidR="00BB502B" w:rsidRPr="00BB502B" w:rsidRDefault="00BB502B" w:rsidP="00BB502B">
      <w:pPr>
        <w:tabs>
          <w:tab w:val="left" w:pos="3119"/>
        </w:tabs>
        <w:suppressAutoHyphens/>
        <w:ind w:left="5245"/>
        <w:jc w:val="center"/>
        <w:rPr>
          <w:rFonts w:eastAsia="Times New Roman"/>
          <w:szCs w:val="31"/>
          <w:lang w:eastAsia="ar-SA"/>
        </w:rPr>
      </w:pPr>
      <w:r w:rsidRPr="00BB502B">
        <w:rPr>
          <w:rFonts w:eastAsia="Times New Roman"/>
          <w:szCs w:val="31"/>
          <w:lang w:eastAsia="ar-SA"/>
        </w:rPr>
        <w:t>___________________________</w:t>
      </w:r>
    </w:p>
    <w:p w:rsidR="00BB502B" w:rsidRPr="00BB502B" w:rsidRDefault="00BB502B" w:rsidP="00BB502B">
      <w:pPr>
        <w:suppressAutoHyphens/>
        <w:ind w:left="5245"/>
        <w:jc w:val="center"/>
        <w:rPr>
          <w:rFonts w:eastAsia="Times New Roman"/>
          <w:szCs w:val="31"/>
          <w:lang w:eastAsia="ar-SA"/>
        </w:rPr>
      </w:pPr>
      <w:r w:rsidRPr="00BB502B">
        <w:rPr>
          <w:rFonts w:eastAsia="Times New Roman"/>
          <w:szCs w:val="31"/>
          <w:lang w:eastAsia="ar-SA"/>
        </w:rPr>
        <w:t>___________________________</w:t>
      </w:r>
    </w:p>
    <w:p w:rsidR="00BB502B" w:rsidRPr="00BB502B" w:rsidRDefault="00BB502B" w:rsidP="00BB502B">
      <w:pPr>
        <w:suppressAutoHyphens/>
        <w:ind w:left="5245"/>
        <w:jc w:val="right"/>
        <w:rPr>
          <w:rFonts w:eastAsia="Times New Roman"/>
          <w:szCs w:val="26"/>
          <w:lang w:eastAsia="ar-SA"/>
        </w:rPr>
      </w:pPr>
    </w:p>
    <w:p w:rsidR="00BB502B" w:rsidRPr="00BB502B" w:rsidRDefault="00BB502B" w:rsidP="00BB502B">
      <w:pPr>
        <w:suppressAutoHyphens/>
        <w:ind w:firstLine="851"/>
        <w:jc w:val="right"/>
        <w:rPr>
          <w:rFonts w:eastAsia="Times New Roman"/>
          <w:szCs w:val="26"/>
          <w:lang w:eastAsia="ar-SA"/>
        </w:rPr>
      </w:pPr>
    </w:p>
    <w:p w:rsidR="00BB502B" w:rsidRPr="00BB502B" w:rsidRDefault="00BB502B" w:rsidP="00BB502B">
      <w:pPr>
        <w:suppressAutoHyphens/>
        <w:jc w:val="center"/>
        <w:rPr>
          <w:rFonts w:eastAsia="Times New Roman"/>
          <w:b/>
          <w:szCs w:val="26"/>
          <w:lang w:eastAsia="ar-SA"/>
        </w:rPr>
      </w:pPr>
      <w:r w:rsidRPr="00BB502B">
        <w:rPr>
          <w:rFonts w:eastAsia="Times New Roman"/>
          <w:b/>
          <w:szCs w:val="26"/>
          <w:lang w:eastAsia="ar-SA"/>
        </w:rPr>
        <w:t>ЗАЯВКА</w:t>
      </w:r>
    </w:p>
    <w:p w:rsidR="00BB502B" w:rsidRPr="00BB502B" w:rsidRDefault="00BB502B" w:rsidP="00BB502B">
      <w:pPr>
        <w:suppressAutoHyphens/>
        <w:jc w:val="center"/>
        <w:rPr>
          <w:rFonts w:eastAsia="Times New Roman"/>
          <w:b/>
          <w:szCs w:val="26"/>
          <w:lang w:eastAsia="ar-SA"/>
        </w:rPr>
      </w:pPr>
      <w:r w:rsidRPr="00BB502B">
        <w:rPr>
          <w:rFonts w:eastAsia="Times New Roman"/>
          <w:b/>
          <w:szCs w:val="26"/>
          <w:lang w:eastAsia="ar-SA"/>
        </w:rPr>
        <w:t xml:space="preserve"> на получение муниципального гранта города Костромы</w:t>
      </w:r>
    </w:p>
    <w:p w:rsidR="00BB502B" w:rsidRPr="00BB502B" w:rsidRDefault="00BB502B" w:rsidP="00BB502B">
      <w:pPr>
        <w:suppressAutoHyphens/>
        <w:ind w:firstLine="851"/>
        <w:jc w:val="center"/>
        <w:rPr>
          <w:rFonts w:eastAsia="Times New Roman"/>
          <w:b/>
          <w:szCs w:val="26"/>
          <w:lang w:eastAsia="ar-SA"/>
        </w:rPr>
      </w:pPr>
      <w:r w:rsidRPr="00BB502B">
        <w:rPr>
          <w:rFonts w:eastAsia="Times New Roman"/>
          <w:b/>
          <w:szCs w:val="26"/>
          <w:lang w:eastAsia="ar-SA"/>
        </w:rPr>
        <w:t>«Лучший проект проведения органами территориального общественного самоуправления города Костромы мероприятий по благоустройству территории, на которой осуществляется территориальное общественное самоуправление»</w:t>
      </w:r>
    </w:p>
    <w:p w:rsidR="00BB502B" w:rsidRPr="00BB502B" w:rsidRDefault="00BB502B" w:rsidP="00BB502B">
      <w:pPr>
        <w:suppressAutoHyphens/>
        <w:jc w:val="center"/>
        <w:rPr>
          <w:rFonts w:eastAsia="Times New Roman"/>
          <w:szCs w:val="26"/>
          <w:lang w:eastAsia="ar-SA"/>
        </w:rPr>
      </w:pPr>
      <w:r w:rsidRPr="00BB502B">
        <w:rPr>
          <w:rFonts w:eastAsia="Times New Roman"/>
          <w:b/>
          <w:szCs w:val="26"/>
          <w:lang w:eastAsia="ar-SA"/>
        </w:rPr>
        <w:t xml:space="preserve"> 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34"/>
        <w:gridCol w:w="1502"/>
        <w:gridCol w:w="142"/>
        <w:gridCol w:w="1716"/>
        <w:gridCol w:w="2985"/>
      </w:tblGrid>
      <w:tr w:rsidR="00BB502B" w:rsidRPr="00BB502B" w:rsidTr="00DA03BF">
        <w:trPr>
          <w:trHeight w:val="455"/>
        </w:trPr>
        <w:tc>
          <w:tcPr>
            <w:tcW w:w="10196" w:type="dxa"/>
            <w:gridSpan w:val="6"/>
            <w:vAlign w:val="center"/>
          </w:tcPr>
          <w:p w:rsidR="00BB502B" w:rsidRPr="00BB502B" w:rsidRDefault="00BB502B" w:rsidP="00BB502B">
            <w:pPr>
              <w:tabs>
                <w:tab w:val="left" w:pos="3120"/>
              </w:tabs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val="en-US" w:eastAsia="ar-SA"/>
              </w:rPr>
              <w:t>I</w:t>
            </w:r>
            <w:r w:rsidRPr="00BB502B">
              <w:rPr>
                <w:rFonts w:eastAsia="Times New Roman"/>
                <w:szCs w:val="26"/>
                <w:lang w:eastAsia="ar-SA"/>
              </w:rPr>
              <w:t>.Сведения о соискателе гранта</w:t>
            </w:r>
          </w:p>
        </w:tc>
      </w:tr>
      <w:tr w:rsidR="00BB502B" w:rsidRPr="00BB502B" w:rsidTr="00DA03BF">
        <w:trPr>
          <w:trHeight w:val="431"/>
        </w:trPr>
        <w:tc>
          <w:tcPr>
            <w:tcW w:w="817" w:type="dxa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1</w:t>
            </w:r>
          </w:p>
        </w:tc>
        <w:tc>
          <w:tcPr>
            <w:tcW w:w="4536" w:type="dxa"/>
            <w:gridSpan w:val="2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Фамилия</w:t>
            </w:r>
          </w:p>
        </w:tc>
        <w:tc>
          <w:tcPr>
            <w:tcW w:w="4843" w:type="dxa"/>
            <w:gridSpan w:val="3"/>
          </w:tcPr>
          <w:p w:rsidR="00BB502B" w:rsidRPr="00BB502B" w:rsidRDefault="00BB502B" w:rsidP="00BB502B">
            <w:pPr>
              <w:suppressAutoHyphens/>
              <w:ind w:left="-534" w:firstLine="534"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rPr>
          <w:trHeight w:val="409"/>
        </w:trPr>
        <w:tc>
          <w:tcPr>
            <w:tcW w:w="817" w:type="dxa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2</w:t>
            </w:r>
          </w:p>
        </w:tc>
        <w:tc>
          <w:tcPr>
            <w:tcW w:w="4536" w:type="dxa"/>
            <w:gridSpan w:val="2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 xml:space="preserve">Имя </w:t>
            </w:r>
          </w:p>
        </w:tc>
        <w:tc>
          <w:tcPr>
            <w:tcW w:w="4843" w:type="dxa"/>
            <w:gridSpan w:val="3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rPr>
          <w:trHeight w:val="571"/>
        </w:trPr>
        <w:tc>
          <w:tcPr>
            <w:tcW w:w="817" w:type="dxa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3</w:t>
            </w:r>
          </w:p>
        </w:tc>
        <w:tc>
          <w:tcPr>
            <w:tcW w:w="4536" w:type="dxa"/>
            <w:gridSpan w:val="2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Отчество</w:t>
            </w:r>
          </w:p>
        </w:tc>
        <w:tc>
          <w:tcPr>
            <w:tcW w:w="4843" w:type="dxa"/>
            <w:gridSpan w:val="3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rPr>
          <w:trHeight w:val="693"/>
        </w:trPr>
        <w:tc>
          <w:tcPr>
            <w:tcW w:w="817" w:type="dxa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4</w:t>
            </w:r>
          </w:p>
        </w:tc>
        <w:tc>
          <w:tcPr>
            <w:tcW w:w="4536" w:type="dxa"/>
            <w:gridSpan w:val="2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Наименование территориального общественного самоуправления</w:t>
            </w:r>
          </w:p>
        </w:tc>
        <w:tc>
          <w:tcPr>
            <w:tcW w:w="4843" w:type="dxa"/>
            <w:gridSpan w:val="3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rPr>
          <w:trHeight w:val="443"/>
        </w:trPr>
        <w:tc>
          <w:tcPr>
            <w:tcW w:w="817" w:type="dxa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5</w:t>
            </w:r>
          </w:p>
        </w:tc>
        <w:tc>
          <w:tcPr>
            <w:tcW w:w="4536" w:type="dxa"/>
            <w:gridSpan w:val="2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Дата рождения</w:t>
            </w:r>
          </w:p>
        </w:tc>
        <w:tc>
          <w:tcPr>
            <w:tcW w:w="4843" w:type="dxa"/>
            <w:gridSpan w:val="3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6</w:t>
            </w:r>
          </w:p>
        </w:tc>
        <w:tc>
          <w:tcPr>
            <w:tcW w:w="4536" w:type="dxa"/>
            <w:gridSpan w:val="2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Документ, удостоверяющий личность:</w:t>
            </w:r>
          </w:p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 xml:space="preserve"> серия, номер, кем выдан, дата выдачи</w:t>
            </w:r>
          </w:p>
        </w:tc>
        <w:tc>
          <w:tcPr>
            <w:tcW w:w="4843" w:type="dxa"/>
            <w:gridSpan w:val="3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rPr>
          <w:trHeight w:val="527"/>
        </w:trPr>
        <w:tc>
          <w:tcPr>
            <w:tcW w:w="817" w:type="dxa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7</w:t>
            </w:r>
          </w:p>
        </w:tc>
        <w:tc>
          <w:tcPr>
            <w:tcW w:w="4536" w:type="dxa"/>
            <w:gridSpan w:val="2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Адрес места жительства</w:t>
            </w:r>
          </w:p>
        </w:tc>
        <w:tc>
          <w:tcPr>
            <w:tcW w:w="4843" w:type="dxa"/>
            <w:gridSpan w:val="3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rPr>
          <w:trHeight w:val="385"/>
        </w:trPr>
        <w:tc>
          <w:tcPr>
            <w:tcW w:w="817" w:type="dxa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8</w:t>
            </w:r>
          </w:p>
        </w:tc>
        <w:tc>
          <w:tcPr>
            <w:tcW w:w="4536" w:type="dxa"/>
            <w:gridSpan w:val="2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 xml:space="preserve"> Номер контактного телефона</w:t>
            </w:r>
          </w:p>
        </w:tc>
        <w:tc>
          <w:tcPr>
            <w:tcW w:w="4843" w:type="dxa"/>
            <w:gridSpan w:val="3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rPr>
          <w:trHeight w:val="405"/>
        </w:trPr>
        <w:tc>
          <w:tcPr>
            <w:tcW w:w="10196" w:type="dxa"/>
            <w:gridSpan w:val="6"/>
            <w:vAlign w:val="center"/>
          </w:tcPr>
          <w:p w:rsidR="00BB502B" w:rsidRPr="00BB502B" w:rsidRDefault="00BB502B" w:rsidP="00BB502B">
            <w:pPr>
              <w:tabs>
                <w:tab w:val="left" w:pos="3261"/>
              </w:tabs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val="en-US" w:eastAsia="ar-SA"/>
              </w:rPr>
              <w:t>II</w:t>
            </w:r>
            <w:r w:rsidRPr="00BB502B">
              <w:rPr>
                <w:rFonts w:eastAsia="Times New Roman"/>
                <w:szCs w:val="26"/>
                <w:lang w:eastAsia="ar-SA"/>
              </w:rPr>
              <w:t>. Описание  и обоснование проекта</w:t>
            </w: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9</w:t>
            </w: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b/>
                <w:szCs w:val="26"/>
                <w:lang w:eastAsia="ar-SA"/>
              </w:rPr>
            </w:pPr>
            <w:r w:rsidRPr="00BB502B">
              <w:rPr>
                <w:rFonts w:eastAsia="Times New Roman"/>
                <w:b/>
                <w:szCs w:val="26"/>
                <w:lang w:eastAsia="ar-SA"/>
              </w:rPr>
              <w:t>Направление проекта</w:t>
            </w:r>
          </w:p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b/>
                <w:szCs w:val="26"/>
                <w:lang w:eastAsia="ar-SA"/>
              </w:rPr>
              <w:t>(отметить выбранное направление):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озеленение, художественное оформление территории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 xml:space="preserve">санитарное состояние территории (демонтаж некапитальных строений, </w:t>
            </w:r>
            <w:r w:rsidRPr="00BB502B">
              <w:rPr>
                <w:rFonts w:eastAsia="Times New Roman"/>
                <w:szCs w:val="26"/>
                <w:lang w:eastAsia="ar-SA"/>
              </w:rPr>
              <w:lastRenderedPageBreak/>
              <w:t>приобретение технических средств для благоустройства территории и др.)</w:t>
            </w:r>
          </w:p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szCs w:val="26"/>
              </w:rPr>
            </w:pPr>
            <w:r w:rsidRPr="00BB502B">
              <w:rPr>
                <w:szCs w:val="26"/>
              </w:rPr>
              <w:t>строительство объектов здоровья сбережения, спортивных сооружений, зон активного отдыха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szCs w:val="26"/>
              </w:rPr>
            </w:pPr>
            <w:r w:rsidRPr="00BB502B">
              <w:rPr>
                <w:szCs w:val="26"/>
              </w:rPr>
              <w:t>установка парковок и пропускных систем автомобилей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szCs w:val="26"/>
              </w:rPr>
            </w:pPr>
            <w:r w:rsidRPr="00BB502B">
              <w:rPr>
                <w:szCs w:val="26"/>
              </w:rPr>
              <w:t>ремонт и установка детского игрового оборудования на детских площадках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rPr>
          <w:trHeight w:val="273"/>
        </w:trPr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szCs w:val="26"/>
              </w:rPr>
            </w:pPr>
            <w:r w:rsidRPr="00BB502B">
              <w:rPr>
                <w:szCs w:val="26"/>
              </w:rPr>
              <w:t xml:space="preserve"> благоустройство пешеходных дорожек 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rPr>
          <w:trHeight w:val="325"/>
        </w:trPr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szCs w:val="26"/>
              </w:rPr>
            </w:pPr>
            <w:r w:rsidRPr="00BB502B">
              <w:rPr>
                <w:szCs w:val="26"/>
              </w:rPr>
              <w:t>ограждение территории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szCs w:val="26"/>
              </w:rPr>
            </w:pPr>
            <w:r w:rsidRPr="00BB502B">
              <w:rPr>
                <w:szCs w:val="26"/>
              </w:rPr>
              <w:t>благоустройство скверов и парков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szCs w:val="26"/>
              </w:rPr>
            </w:pPr>
            <w:r w:rsidRPr="00BB502B">
              <w:rPr>
                <w:szCs w:val="26"/>
              </w:rPr>
              <w:t>оборудование площадок для выгула собак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szCs w:val="26"/>
              </w:rPr>
            </w:pPr>
            <w:r w:rsidRPr="00BB502B">
              <w:rPr>
                <w:szCs w:val="26"/>
              </w:rPr>
              <w:t>другое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10</w:t>
            </w: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Цель проекта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11</w:t>
            </w: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Срок реализации проекта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12</w:t>
            </w:r>
          </w:p>
        </w:tc>
        <w:tc>
          <w:tcPr>
            <w:tcW w:w="4678" w:type="dxa"/>
            <w:gridSpan w:val="3"/>
            <w:vAlign w:val="center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Краткое описание проекта</w:t>
            </w:r>
          </w:p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</w:p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</w:p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</w:p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</w:p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13</w:t>
            </w: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Количество участников проекта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14</w:t>
            </w: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План реализации проекта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15</w:t>
            </w: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Наличие партнерства в реализации проекта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16</w:t>
            </w:r>
          </w:p>
        </w:tc>
        <w:tc>
          <w:tcPr>
            <w:tcW w:w="4678" w:type="dxa"/>
            <w:gridSpan w:val="3"/>
          </w:tcPr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Привлечение дополнительных денежных средств:</w:t>
            </w:r>
          </w:p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-собственные</w:t>
            </w:r>
          </w:p>
          <w:p w:rsidR="00BB502B" w:rsidRPr="00BB502B" w:rsidRDefault="00BB502B" w:rsidP="00BB502B">
            <w:pPr>
              <w:suppressAutoHyphens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-спонсорские</w:t>
            </w:r>
          </w:p>
        </w:tc>
        <w:tc>
          <w:tcPr>
            <w:tcW w:w="4701" w:type="dxa"/>
            <w:gridSpan w:val="2"/>
          </w:tcPr>
          <w:p w:rsidR="00BB502B" w:rsidRPr="00BB502B" w:rsidRDefault="00BB502B" w:rsidP="00BB502B">
            <w:pPr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rPr>
          <w:trHeight w:val="595"/>
        </w:trPr>
        <w:tc>
          <w:tcPr>
            <w:tcW w:w="10196" w:type="dxa"/>
            <w:gridSpan w:val="6"/>
            <w:vAlign w:val="center"/>
          </w:tcPr>
          <w:p w:rsidR="00BB502B" w:rsidRPr="00BB502B" w:rsidRDefault="00BB502B" w:rsidP="00BB502B">
            <w:pPr>
              <w:tabs>
                <w:tab w:val="left" w:pos="3155"/>
              </w:tabs>
              <w:suppressAutoHyphens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val="en-US" w:eastAsia="ar-SA"/>
              </w:rPr>
              <w:t>III</w:t>
            </w:r>
            <w:r w:rsidRPr="00BB502B">
              <w:rPr>
                <w:rFonts w:eastAsia="Times New Roman"/>
                <w:szCs w:val="26"/>
                <w:lang w:eastAsia="ar-SA"/>
              </w:rPr>
              <w:t>. Смета расходов на реализацию проекта</w:t>
            </w:r>
          </w:p>
        </w:tc>
      </w:tr>
      <w:tr w:rsidR="00BB502B" w:rsidRPr="00BB502B" w:rsidTr="00DA03BF">
        <w:tc>
          <w:tcPr>
            <w:tcW w:w="817" w:type="dxa"/>
            <w:vAlign w:val="center"/>
          </w:tcPr>
          <w:p w:rsidR="00BB502B" w:rsidRPr="00BB502B" w:rsidRDefault="00BB502B" w:rsidP="00BB502B">
            <w:pPr>
              <w:keepNext/>
              <w:suppressAutoHyphens/>
              <w:snapToGrid w:val="0"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№</w:t>
            </w:r>
          </w:p>
        </w:tc>
        <w:tc>
          <w:tcPr>
            <w:tcW w:w="3034" w:type="dxa"/>
            <w:vAlign w:val="center"/>
          </w:tcPr>
          <w:p w:rsidR="00BB502B" w:rsidRPr="00BB502B" w:rsidRDefault="00BB502B" w:rsidP="00BB502B">
            <w:pPr>
              <w:keepNext/>
              <w:suppressAutoHyphens/>
              <w:snapToGrid w:val="0"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Направление расходования средств</w:t>
            </w:r>
          </w:p>
        </w:tc>
        <w:tc>
          <w:tcPr>
            <w:tcW w:w="3360" w:type="dxa"/>
            <w:gridSpan w:val="3"/>
            <w:vAlign w:val="center"/>
          </w:tcPr>
          <w:p w:rsidR="00BB502B" w:rsidRPr="00BB502B" w:rsidRDefault="00BB502B" w:rsidP="00BB502B">
            <w:pPr>
              <w:keepNext/>
              <w:suppressAutoHyphens/>
              <w:snapToGrid w:val="0"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Расчет</w:t>
            </w:r>
          </w:p>
        </w:tc>
        <w:tc>
          <w:tcPr>
            <w:tcW w:w="2985" w:type="dxa"/>
            <w:vAlign w:val="center"/>
          </w:tcPr>
          <w:p w:rsidR="00BB502B" w:rsidRPr="00BB502B" w:rsidRDefault="00BB502B" w:rsidP="00BB502B">
            <w:pPr>
              <w:keepNext/>
              <w:suppressAutoHyphens/>
              <w:snapToGrid w:val="0"/>
              <w:jc w:val="center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Сумма</w:t>
            </w:r>
          </w:p>
        </w:tc>
      </w:tr>
      <w:tr w:rsidR="00BB502B" w:rsidRPr="00BB502B" w:rsidTr="00DA03BF">
        <w:tc>
          <w:tcPr>
            <w:tcW w:w="817" w:type="dxa"/>
          </w:tcPr>
          <w:p w:rsidR="00BB502B" w:rsidRPr="00BB502B" w:rsidRDefault="00BB502B" w:rsidP="00BB502B">
            <w:pPr>
              <w:keepNext/>
              <w:suppressAutoHyphens/>
              <w:snapToGrid w:val="0"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3034" w:type="dxa"/>
            <w:vAlign w:val="center"/>
          </w:tcPr>
          <w:p w:rsidR="00BB502B" w:rsidRPr="00BB502B" w:rsidRDefault="00BB502B" w:rsidP="00BB502B">
            <w:pPr>
              <w:keepNext/>
              <w:suppressAutoHyphens/>
              <w:snapToGrid w:val="0"/>
              <w:jc w:val="left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BB502B" w:rsidRPr="00BB502B" w:rsidRDefault="00BB502B" w:rsidP="00BB502B">
            <w:pPr>
              <w:keepNext/>
              <w:suppressAutoHyphens/>
              <w:snapToGrid w:val="0"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2985" w:type="dxa"/>
            <w:vAlign w:val="center"/>
          </w:tcPr>
          <w:p w:rsidR="00BB502B" w:rsidRPr="00BB502B" w:rsidRDefault="00BB502B" w:rsidP="00BB502B">
            <w:pPr>
              <w:keepNext/>
              <w:suppressAutoHyphens/>
              <w:snapToGrid w:val="0"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</w:tcPr>
          <w:p w:rsidR="00BB502B" w:rsidRPr="00BB502B" w:rsidRDefault="00BB502B" w:rsidP="00BB502B">
            <w:pPr>
              <w:keepNext/>
              <w:suppressAutoHyphens/>
              <w:snapToGrid w:val="0"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3034" w:type="dxa"/>
            <w:vAlign w:val="center"/>
          </w:tcPr>
          <w:p w:rsidR="00BB502B" w:rsidRPr="00BB502B" w:rsidRDefault="00BB502B" w:rsidP="00BB502B">
            <w:pPr>
              <w:keepNext/>
              <w:suppressAutoHyphens/>
              <w:snapToGrid w:val="0"/>
              <w:jc w:val="left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BB502B" w:rsidRPr="00BB502B" w:rsidRDefault="00BB502B" w:rsidP="00BB502B">
            <w:pPr>
              <w:keepNext/>
              <w:suppressAutoHyphens/>
              <w:snapToGrid w:val="0"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2985" w:type="dxa"/>
            <w:vAlign w:val="center"/>
          </w:tcPr>
          <w:p w:rsidR="00BB502B" w:rsidRPr="00BB502B" w:rsidRDefault="00BB502B" w:rsidP="00BB502B">
            <w:pPr>
              <w:keepNext/>
              <w:suppressAutoHyphens/>
              <w:snapToGrid w:val="0"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  <w:tr w:rsidR="00BB502B" w:rsidRPr="00BB502B" w:rsidTr="00DA03BF">
        <w:tc>
          <w:tcPr>
            <w:tcW w:w="817" w:type="dxa"/>
          </w:tcPr>
          <w:p w:rsidR="00BB502B" w:rsidRPr="00BB502B" w:rsidRDefault="00BB502B" w:rsidP="00BB502B">
            <w:pPr>
              <w:keepNext/>
              <w:suppressAutoHyphens/>
              <w:snapToGrid w:val="0"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3034" w:type="dxa"/>
            <w:vAlign w:val="center"/>
          </w:tcPr>
          <w:p w:rsidR="00BB502B" w:rsidRPr="00BB502B" w:rsidRDefault="00BB502B" w:rsidP="00BB502B">
            <w:pPr>
              <w:keepNext/>
              <w:suppressAutoHyphens/>
              <w:snapToGrid w:val="0"/>
              <w:jc w:val="left"/>
              <w:rPr>
                <w:rFonts w:eastAsia="Times New Roman"/>
                <w:szCs w:val="26"/>
                <w:lang w:eastAsia="ar-SA"/>
              </w:rPr>
            </w:pPr>
            <w:r w:rsidRPr="00BB502B">
              <w:rPr>
                <w:rFonts w:eastAsia="Times New Roman"/>
                <w:szCs w:val="26"/>
                <w:lang w:eastAsia="ar-SA"/>
              </w:rPr>
              <w:t>ИТОГО:</w:t>
            </w:r>
          </w:p>
        </w:tc>
        <w:tc>
          <w:tcPr>
            <w:tcW w:w="3360" w:type="dxa"/>
            <w:gridSpan w:val="3"/>
            <w:vAlign w:val="center"/>
          </w:tcPr>
          <w:p w:rsidR="00BB502B" w:rsidRPr="00BB502B" w:rsidRDefault="00BB502B" w:rsidP="00BB502B">
            <w:pPr>
              <w:keepNext/>
              <w:suppressAutoHyphens/>
              <w:snapToGrid w:val="0"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  <w:tc>
          <w:tcPr>
            <w:tcW w:w="2985" w:type="dxa"/>
            <w:vAlign w:val="center"/>
          </w:tcPr>
          <w:p w:rsidR="00BB502B" w:rsidRPr="00BB502B" w:rsidRDefault="00BB502B" w:rsidP="00BB502B">
            <w:pPr>
              <w:keepNext/>
              <w:suppressAutoHyphens/>
              <w:snapToGrid w:val="0"/>
              <w:jc w:val="center"/>
              <w:rPr>
                <w:rFonts w:eastAsia="Times New Roman"/>
                <w:szCs w:val="26"/>
                <w:lang w:eastAsia="ar-SA"/>
              </w:rPr>
            </w:pPr>
          </w:p>
        </w:tc>
      </w:tr>
    </w:tbl>
    <w:p w:rsidR="00BB502B" w:rsidRPr="00BB502B" w:rsidRDefault="00BB502B" w:rsidP="00BB502B">
      <w:pPr>
        <w:suppressAutoHyphens/>
        <w:jc w:val="center"/>
        <w:rPr>
          <w:rFonts w:eastAsia="Times New Roman"/>
          <w:szCs w:val="26"/>
          <w:lang w:eastAsia="ar-SA"/>
        </w:rPr>
      </w:pPr>
    </w:p>
    <w:p w:rsidR="00BB502B" w:rsidRPr="00BB502B" w:rsidRDefault="00BB502B" w:rsidP="00BB502B">
      <w:pPr>
        <w:suppressAutoHyphens/>
        <w:rPr>
          <w:rFonts w:eastAsia="Times New Roman"/>
          <w:szCs w:val="26"/>
          <w:lang w:eastAsia="ar-SA"/>
        </w:rPr>
      </w:pPr>
    </w:p>
    <w:p w:rsidR="00BB502B" w:rsidRPr="00BB502B" w:rsidRDefault="00BB502B" w:rsidP="00BB502B">
      <w:pPr>
        <w:suppressAutoHyphens/>
        <w:rPr>
          <w:rFonts w:eastAsia="Times New Roman"/>
          <w:szCs w:val="26"/>
          <w:lang w:eastAsia="ar-SA"/>
        </w:rPr>
      </w:pPr>
    </w:p>
    <w:p w:rsidR="00BB502B" w:rsidRPr="00BB502B" w:rsidRDefault="00BB502B" w:rsidP="00BB502B">
      <w:pPr>
        <w:suppressAutoHyphens/>
        <w:rPr>
          <w:rFonts w:eastAsia="Times New Roman"/>
          <w:szCs w:val="26"/>
          <w:lang w:eastAsia="ar-SA"/>
        </w:rPr>
      </w:pPr>
    </w:p>
    <w:p w:rsidR="00BB502B" w:rsidRPr="00BB502B" w:rsidRDefault="00BB502B" w:rsidP="00BB502B">
      <w:pPr>
        <w:suppressAutoHyphens/>
        <w:jc w:val="center"/>
        <w:rPr>
          <w:rFonts w:eastAsia="Times New Roman"/>
          <w:szCs w:val="26"/>
          <w:lang w:eastAsia="ar-SA"/>
        </w:rPr>
      </w:pPr>
    </w:p>
    <w:p w:rsidR="00BB502B" w:rsidRPr="00BB502B" w:rsidRDefault="00BB502B" w:rsidP="00BB502B">
      <w:pPr>
        <w:widowControl w:val="0"/>
        <w:suppressAutoHyphens/>
        <w:autoSpaceDE w:val="0"/>
        <w:jc w:val="left"/>
        <w:rPr>
          <w:rFonts w:ascii="Arial" w:eastAsia="Times New Roman" w:hAnsi="Arial" w:cs="Arial"/>
          <w:sz w:val="18"/>
          <w:szCs w:val="18"/>
          <w:lang w:eastAsia="ar-SA"/>
        </w:rPr>
      </w:pPr>
    </w:p>
    <w:p w:rsidR="00BB502B" w:rsidRDefault="00BB502B" w:rsidP="001C7242">
      <w:pPr>
        <w:rPr>
          <w:color w:val="000000"/>
          <w:szCs w:val="26"/>
        </w:rPr>
      </w:pPr>
    </w:p>
    <w:p w:rsidR="00BB502B" w:rsidRPr="00F877B0" w:rsidRDefault="00BB502B" w:rsidP="001C7242">
      <w:pPr>
        <w:rPr>
          <w:color w:val="000000"/>
          <w:szCs w:val="26"/>
        </w:rPr>
      </w:pPr>
    </w:p>
    <w:sectPr w:rsidR="00BB502B" w:rsidRPr="00F877B0" w:rsidSect="00E21460">
      <w:headerReference w:type="default" r:id="rId10"/>
      <w:headerReference w:type="first" r:id="rId11"/>
      <w:pgSz w:w="11906" w:h="16838" w:code="9"/>
      <w:pgMar w:top="1134" w:right="624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92E" w:rsidRDefault="0047192E" w:rsidP="001C7242">
      <w:r>
        <w:separator/>
      </w:r>
    </w:p>
  </w:endnote>
  <w:endnote w:type="continuationSeparator" w:id="0">
    <w:p w:rsidR="0047192E" w:rsidRDefault="0047192E" w:rsidP="001C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Bold r:id="rId1" w:subsetted="1" w:fontKey="{17AD4F4D-B219-475B-B31A-81E8E4E71B54}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92E" w:rsidRDefault="0047192E" w:rsidP="001C7242">
      <w:r>
        <w:separator/>
      </w:r>
    </w:p>
  </w:footnote>
  <w:footnote w:type="continuationSeparator" w:id="0">
    <w:p w:rsidR="0047192E" w:rsidRDefault="0047192E" w:rsidP="001C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01" w:rsidRPr="008C3386" w:rsidRDefault="00BE0001" w:rsidP="008C3386">
    <w:pPr>
      <w:pStyle w:val="a7"/>
      <w:jc w:val="center"/>
      <w:rPr>
        <w:sz w:val="24"/>
        <w:szCs w:val="24"/>
      </w:rPr>
    </w:pPr>
    <w:r w:rsidRPr="008C3386">
      <w:rPr>
        <w:sz w:val="24"/>
        <w:szCs w:val="24"/>
      </w:rPr>
      <w:fldChar w:fldCharType="begin"/>
    </w:r>
    <w:r w:rsidRPr="008C3386">
      <w:rPr>
        <w:sz w:val="24"/>
        <w:szCs w:val="24"/>
      </w:rPr>
      <w:instrText>PAGE   \* MERGEFORMAT</w:instrText>
    </w:r>
    <w:r w:rsidRPr="008C3386">
      <w:rPr>
        <w:sz w:val="24"/>
        <w:szCs w:val="24"/>
      </w:rPr>
      <w:fldChar w:fldCharType="separate"/>
    </w:r>
    <w:r w:rsidR="00A36989">
      <w:rPr>
        <w:noProof/>
        <w:sz w:val="24"/>
        <w:szCs w:val="24"/>
      </w:rPr>
      <w:t>8</w:t>
    </w:r>
    <w:r w:rsidRPr="008C3386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242" w:rsidRPr="00ED494D" w:rsidRDefault="00865472" w:rsidP="00ED494D">
    <w:pPr>
      <w:pStyle w:val="a7"/>
      <w:jc w:val="center"/>
    </w:pPr>
    <w:r w:rsidRPr="00865472">
      <w:object w:dxaOrig="959" w:dyaOrig="1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1pt" o:ole="" filled="t">
          <v:fill color2="black"/>
          <v:imagedata r:id="rId1" o:title=""/>
        </v:shape>
        <o:OLEObject Type="Embed" ProgID="WordPerfect" ShapeID="_x0000_i1025" DrawAspect="Content" ObjectID="_1524037120" r:id="rId2"/>
      </w:object>
    </w:r>
    <w:r w:rsidR="00995B87">
      <w:rPr>
        <w:noProof/>
        <w:lang w:eastAsia="ru-RU"/>
      </w:rPr>
      <w:drawing>
        <wp:inline distT="0" distB="0" distL="0" distR="0">
          <wp:extent cx="6076950" cy="733425"/>
          <wp:effectExtent l="0" t="0" r="0" b="9525"/>
          <wp:docPr id="9" name="Рисунок 9" descr="пос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пост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87"/>
    <w:rsid w:val="00002544"/>
    <w:rsid w:val="00022624"/>
    <w:rsid w:val="00035F02"/>
    <w:rsid w:val="000431A9"/>
    <w:rsid w:val="000468F1"/>
    <w:rsid w:val="0005321C"/>
    <w:rsid w:val="00062D42"/>
    <w:rsid w:val="000669ED"/>
    <w:rsid w:val="000A22EB"/>
    <w:rsid w:val="000D7A21"/>
    <w:rsid w:val="000D7A29"/>
    <w:rsid w:val="00105153"/>
    <w:rsid w:val="00110E2C"/>
    <w:rsid w:val="00117DAF"/>
    <w:rsid w:val="0012211C"/>
    <w:rsid w:val="00135246"/>
    <w:rsid w:val="00166EC1"/>
    <w:rsid w:val="0017467D"/>
    <w:rsid w:val="001A0600"/>
    <w:rsid w:val="001B66D1"/>
    <w:rsid w:val="001C66BB"/>
    <w:rsid w:val="001C6DF3"/>
    <w:rsid w:val="001C7242"/>
    <w:rsid w:val="001D17D0"/>
    <w:rsid w:val="001D7596"/>
    <w:rsid w:val="001F37F6"/>
    <w:rsid w:val="001F447A"/>
    <w:rsid w:val="001F60F6"/>
    <w:rsid w:val="002001AB"/>
    <w:rsid w:val="00202D6A"/>
    <w:rsid w:val="00213DFC"/>
    <w:rsid w:val="00224B00"/>
    <w:rsid w:val="00243B22"/>
    <w:rsid w:val="00272FE8"/>
    <w:rsid w:val="002B0086"/>
    <w:rsid w:val="002C0EE3"/>
    <w:rsid w:val="002D06BE"/>
    <w:rsid w:val="002D0FE4"/>
    <w:rsid w:val="002E04B8"/>
    <w:rsid w:val="003109C7"/>
    <w:rsid w:val="00330CF4"/>
    <w:rsid w:val="00336723"/>
    <w:rsid w:val="00352163"/>
    <w:rsid w:val="00363845"/>
    <w:rsid w:val="003814A0"/>
    <w:rsid w:val="003959AA"/>
    <w:rsid w:val="003A22F3"/>
    <w:rsid w:val="003B31C7"/>
    <w:rsid w:val="003E1CE3"/>
    <w:rsid w:val="003F1B3A"/>
    <w:rsid w:val="00400784"/>
    <w:rsid w:val="00442132"/>
    <w:rsid w:val="00454C62"/>
    <w:rsid w:val="00466983"/>
    <w:rsid w:val="0047192E"/>
    <w:rsid w:val="0048664D"/>
    <w:rsid w:val="00486D10"/>
    <w:rsid w:val="00495664"/>
    <w:rsid w:val="00497028"/>
    <w:rsid w:val="004B1908"/>
    <w:rsid w:val="004B4EFC"/>
    <w:rsid w:val="004B6CD8"/>
    <w:rsid w:val="004C7508"/>
    <w:rsid w:val="004D5FD0"/>
    <w:rsid w:val="004E5726"/>
    <w:rsid w:val="004E63AF"/>
    <w:rsid w:val="0050751C"/>
    <w:rsid w:val="0053092D"/>
    <w:rsid w:val="005404D9"/>
    <w:rsid w:val="005518D2"/>
    <w:rsid w:val="00556BB1"/>
    <w:rsid w:val="00556F53"/>
    <w:rsid w:val="0056242A"/>
    <w:rsid w:val="00567FC2"/>
    <w:rsid w:val="00573F1C"/>
    <w:rsid w:val="005771C2"/>
    <w:rsid w:val="005978C7"/>
    <w:rsid w:val="005B4184"/>
    <w:rsid w:val="005B6172"/>
    <w:rsid w:val="005D68DB"/>
    <w:rsid w:val="005E3262"/>
    <w:rsid w:val="00605FD8"/>
    <w:rsid w:val="00614613"/>
    <w:rsid w:val="006169A3"/>
    <w:rsid w:val="00631FF6"/>
    <w:rsid w:val="00636F52"/>
    <w:rsid w:val="00643063"/>
    <w:rsid w:val="006455E3"/>
    <w:rsid w:val="00652715"/>
    <w:rsid w:val="006560B0"/>
    <w:rsid w:val="0067595E"/>
    <w:rsid w:val="006874E3"/>
    <w:rsid w:val="00693758"/>
    <w:rsid w:val="007056B2"/>
    <w:rsid w:val="007147D0"/>
    <w:rsid w:val="00737B1C"/>
    <w:rsid w:val="007434A1"/>
    <w:rsid w:val="00745BA9"/>
    <w:rsid w:val="00762952"/>
    <w:rsid w:val="00770D15"/>
    <w:rsid w:val="00775A88"/>
    <w:rsid w:val="00777846"/>
    <w:rsid w:val="0078180D"/>
    <w:rsid w:val="00791ADA"/>
    <w:rsid w:val="0079262D"/>
    <w:rsid w:val="007A5FB2"/>
    <w:rsid w:val="007B0428"/>
    <w:rsid w:val="007B2852"/>
    <w:rsid w:val="007B4072"/>
    <w:rsid w:val="007D3212"/>
    <w:rsid w:val="007D6B9C"/>
    <w:rsid w:val="007E07EC"/>
    <w:rsid w:val="007E5944"/>
    <w:rsid w:val="00825232"/>
    <w:rsid w:val="00841C42"/>
    <w:rsid w:val="00865472"/>
    <w:rsid w:val="008B258F"/>
    <w:rsid w:val="008B29B9"/>
    <w:rsid w:val="008B4F19"/>
    <w:rsid w:val="008C3386"/>
    <w:rsid w:val="008F1EA0"/>
    <w:rsid w:val="00913F26"/>
    <w:rsid w:val="00923576"/>
    <w:rsid w:val="00924DEF"/>
    <w:rsid w:val="0094195E"/>
    <w:rsid w:val="0097015A"/>
    <w:rsid w:val="00977C00"/>
    <w:rsid w:val="0098614E"/>
    <w:rsid w:val="009936B2"/>
    <w:rsid w:val="00994313"/>
    <w:rsid w:val="00995B87"/>
    <w:rsid w:val="009A5148"/>
    <w:rsid w:val="009A59A1"/>
    <w:rsid w:val="009B2268"/>
    <w:rsid w:val="009B670D"/>
    <w:rsid w:val="009D5246"/>
    <w:rsid w:val="009D799A"/>
    <w:rsid w:val="009E2F13"/>
    <w:rsid w:val="009F089B"/>
    <w:rsid w:val="00A0130D"/>
    <w:rsid w:val="00A16548"/>
    <w:rsid w:val="00A26755"/>
    <w:rsid w:val="00A36989"/>
    <w:rsid w:val="00A60C26"/>
    <w:rsid w:val="00A76811"/>
    <w:rsid w:val="00A875B2"/>
    <w:rsid w:val="00A9747C"/>
    <w:rsid w:val="00AA6C8A"/>
    <w:rsid w:val="00AD5E61"/>
    <w:rsid w:val="00AD606C"/>
    <w:rsid w:val="00AD75ED"/>
    <w:rsid w:val="00AE681D"/>
    <w:rsid w:val="00AF4FF0"/>
    <w:rsid w:val="00B03680"/>
    <w:rsid w:val="00B04DB0"/>
    <w:rsid w:val="00B26A4D"/>
    <w:rsid w:val="00B305DF"/>
    <w:rsid w:val="00B31A61"/>
    <w:rsid w:val="00BB502B"/>
    <w:rsid w:val="00BB7668"/>
    <w:rsid w:val="00BC678E"/>
    <w:rsid w:val="00BE0001"/>
    <w:rsid w:val="00BE1C64"/>
    <w:rsid w:val="00C04C7A"/>
    <w:rsid w:val="00C06373"/>
    <w:rsid w:val="00C527D6"/>
    <w:rsid w:val="00C71177"/>
    <w:rsid w:val="00C77B9F"/>
    <w:rsid w:val="00CB1B05"/>
    <w:rsid w:val="00CB3F5D"/>
    <w:rsid w:val="00CC1FF0"/>
    <w:rsid w:val="00CC6402"/>
    <w:rsid w:val="00CD0A83"/>
    <w:rsid w:val="00D010D2"/>
    <w:rsid w:val="00D161E8"/>
    <w:rsid w:val="00D17F07"/>
    <w:rsid w:val="00D331BA"/>
    <w:rsid w:val="00D45106"/>
    <w:rsid w:val="00D5400D"/>
    <w:rsid w:val="00D54794"/>
    <w:rsid w:val="00D5743A"/>
    <w:rsid w:val="00D613FB"/>
    <w:rsid w:val="00D633FF"/>
    <w:rsid w:val="00D70A10"/>
    <w:rsid w:val="00D73934"/>
    <w:rsid w:val="00D83061"/>
    <w:rsid w:val="00D84E7A"/>
    <w:rsid w:val="00D91EAB"/>
    <w:rsid w:val="00DA0674"/>
    <w:rsid w:val="00DD12BF"/>
    <w:rsid w:val="00DD2BB6"/>
    <w:rsid w:val="00DD65CF"/>
    <w:rsid w:val="00DE1F47"/>
    <w:rsid w:val="00DF4CDB"/>
    <w:rsid w:val="00DF63B5"/>
    <w:rsid w:val="00E079B9"/>
    <w:rsid w:val="00E1023C"/>
    <w:rsid w:val="00E13D74"/>
    <w:rsid w:val="00E15007"/>
    <w:rsid w:val="00E21460"/>
    <w:rsid w:val="00E21C9F"/>
    <w:rsid w:val="00E31688"/>
    <w:rsid w:val="00E90FF4"/>
    <w:rsid w:val="00E92F87"/>
    <w:rsid w:val="00EB3E79"/>
    <w:rsid w:val="00EC4126"/>
    <w:rsid w:val="00ED494D"/>
    <w:rsid w:val="00ED7269"/>
    <w:rsid w:val="00ED7A96"/>
    <w:rsid w:val="00EE7C23"/>
    <w:rsid w:val="00F0110B"/>
    <w:rsid w:val="00F25819"/>
    <w:rsid w:val="00F26A29"/>
    <w:rsid w:val="00F342D3"/>
    <w:rsid w:val="00F5277C"/>
    <w:rsid w:val="00F576A6"/>
    <w:rsid w:val="00F6499F"/>
    <w:rsid w:val="00F8005B"/>
    <w:rsid w:val="00F877B0"/>
    <w:rsid w:val="00FB7A9E"/>
    <w:rsid w:val="00FC4C50"/>
    <w:rsid w:val="00FD3E53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62AC11F7-3B68-43B4-9624-3B23D268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 w:qFormat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117DAF"/>
    <w:pPr>
      <w:jc w:val="both"/>
    </w:pPr>
    <w:rPr>
      <w:rFonts w:ascii="Times New Roman" w:hAnsi="Times New Roman"/>
      <w:sz w:val="2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qFormat/>
    <w:locked/>
    <w:rsid w:val="00E92F87"/>
    <w:pPr>
      <w:widowControl w:val="0"/>
      <w:autoSpaceDE w:val="0"/>
      <w:autoSpaceDN w:val="0"/>
      <w:adjustRightInd w:val="0"/>
    </w:pPr>
    <w:rPr>
      <w:rFonts w:cs="Arial"/>
      <w:sz w:val="24"/>
    </w:rPr>
  </w:style>
  <w:style w:type="character" w:customStyle="1" w:styleId="a4">
    <w:name w:val="Текст сноски Знак"/>
    <w:link w:val="a3"/>
    <w:rsid w:val="00E92F87"/>
    <w:rPr>
      <w:rFonts w:cs="Arial"/>
      <w:sz w:val="24"/>
    </w:rPr>
  </w:style>
  <w:style w:type="paragraph" w:customStyle="1" w:styleId="a5">
    <w:name w:val="НПАж"/>
    <w:basedOn w:val="a"/>
    <w:qFormat/>
    <w:locked/>
    <w:rsid w:val="00272FE8"/>
    <w:pPr>
      <w:widowControl w:val="0"/>
      <w:autoSpaceDE w:val="0"/>
      <w:autoSpaceDN w:val="0"/>
      <w:adjustRightInd w:val="0"/>
      <w:ind w:firstLine="709"/>
    </w:pPr>
    <w:rPr>
      <w:rFonts w:eastAsia="Times New Roman"/>
      <w:b/>
      <w:szCs w:val="26"/>
      <w:lang w:eastAsia="ru-RU"/>
    </w:rPr>
  </w:style>
  <w:style w:type="paragraph" w:customStyle="1" w:styleId="a6">
    <w:name w:val="НПАо"/>
    <w:basedOn w:val="a"/>
    <w:qFormat/>
    <w:locked/>
    <w:rsid w:val="00272FE8"/>
    <w:pPr>
      <w:widowControl w:val="0"/>
      <w:suppressAutoHyphens/>
      <w:autoSpaceDE w:val="0"/>
      <w:ind w:firstLine="709"/>
    </w:pPr>
    <w:rPr>
      <w:rFonts w:eastAsia="Times New Roman" w:cs="Arial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1C72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242"/>
  </w:style>
  <w:style w:type="paragraph" w:styleId="a9">
    <w:name w:val="footer"/>
    <w:basedOn w:val="a"/>
    <w:link w:val="aa"/>
    <w:uiPriority w:val="99"/>
    <w:unhideWhenUsed/>
    <w:locked/>
    <w:rsid w:val="001C72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7242"/>
  </w:style>
  <w:style w:type="paragraph" w:customStyle="1" w:styleId="ab">
    <w:name w:val="Стандартный"/>
    <w:basedOn w:val="a"/>
    <w:locked/>
    <w:rsid w:val="001C7242"/>
    <w:pPr>
      <w:ind w:firstLine="851"/>
    </w:pPr>
    <w:rPr>
      <w:rFonts w:eastAsia="Times New Roman"/>
      <w:szCs w:val="24"/>
      <w:lang w:eastAsia="ru-RU"/>
    </w:rPr>
  </w:style>
  <w:style w:type="paragraph" w:customStyle="1" w:styleId="ac">
    <w:name w:val="Нумерация"/>
    <w:basedOn w:val="ab"/>
    <w:autoRedefine/>
    <w:rsid w:val="001C7242"/>
    <w:pPr>
      <w:ind w:firstLine="709"/>
    </w:pPr>
  </w:style>
  <w:style w:type="paragraph" w:styleId="ad">
    <w:name w:val="Balloon Text"/>
    <w:basedOn w:val="a"/>
    <w:link w:val="ae"/>
    <w:uiPriority w:val="99"/>
    <w:semiHidden/>
    <w:unhideWhenUsed/>
    <w:locked/>
    <w:rsid w:val="0012211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2211C"/>
    <w:rPr>
      <w:rFonts w:ascii="Segoe UI" w:hAnsi="Segoe UI" w:cs="Segoe UI"/>
      <w:sz w:val="18"/>
      <w:szCs w:val="18"/>
      <w:lang w:eastAsia="en-US"/>
    </w:rPr>
  </w:style>
  <w:style w:type="paragraph" w:customStyle="1" w:styleId="-">
    <w:name w:val="Загол-реш"/>
    <w:basedOn w:val="a"/>
    <w:qFormat/>
    <w:rsid w:val="002E04B8"/>
    <w:pPr>
      <w:framePr w:wrap="around" w:vAnchor="text" w:hAnchor="margin" w:xAlign="center" w:y="114"/>
      <w:spacing w:after="240"/>
      <w:contextualSpacing/>
      <w:suppressOverlap/>
      <w:jc w:val="center"/>
    </w:pPr>
    <w:rPr>
      <w:b/>
      <w:szCs w:val="26"/>
    </w:rPr>
  </w:style>
  <w:style w:type="paragraph" w:customStyle="1" w:styleId="af">
    <w:name w:val="Решение"/>
    <w:basedOn w:val="ab"/>
    <w:qFormat/>
    <w:rsid w:val="002E04B8"/>
    <w:pPr>
      <w:ind w:firstLine="709"/>
    </w:pPr>
    <w:rPr>
      <w:szCs w:val="26"/>
    </w:rPr>
  </w:style>
  <w:style w:type="paragraph" w:customStyle="1" w:styleId="af0">
    <w:name w:val="Стопслово"/>
    <w:basedOn w:val="ab"/>
    <w:qFormat/>
    <w:rsid w:val="002E04B8"/>
    <w:pPr>
      <w:spacing w:before="240" w:after="240"/>
      <w:ind w:firstLine="709"/>
      <w:jc w:val="left"/>
    </w:pPr>
    <w:rPr>
      <w:spacing w:val="60"/>
      <w:szCs w:val="26"/>
    </w:rPr>
  </w:style>
  <w:style w:type="paragraph" w:customStyle="1" w:styleId="af1">
    <w:name w:val="Подпись_гл"/>
    <w:basedOn w:val="ab"/>
    <w:next w:val="af"/>
    <w:qFormat/>
    <w:rsid w:val="002E04B8"/>
    <w:pPr>
      <w:tabs>
        <w:tab w:val="left" w:pos="7371"/>
      </w:tabs>
      <w:spacing w:before="920"/>
      <w:ind w:firstLine="0"/>
    </w:pPr>
  </w:style>
  <w:style w:type="paragraph" w:customStyle="1" w:styleId="af2">
    <w:name w:val="Дата_гл"/>
    <w:basedOn w:val="af1"/>
    <w:qFormat/>
    <w:rsid w:val="002E04B8"/>
    <w:pPr>
      <w:spacing w:before="0"/>
    </w:pPr>
    <w:rPr>
      <w:szCs w:val="12"/>
    </w:rPr>
  </w:style>
  <w:style w:type="paragraph" w:customStyle="1" w:styleId="af3">
    <w:name w:val="Приложение"/>
    <w:basedOn w:val="a"/>
    <w:qFormat/>
    <w:rsid w:val="00D73934"/>
    <w:pPr>
      <w:spacing w:after="360"/>
      <w:ind w:left="5103"/>
      <w:contextualSpacing/>
      <w:jc w:val="center"/>
    </w:pPr>
    <w:rPr>
      <w:i/>
      <w:szCs w:val="26"/>
    </w:rPr>
  </w:style>
  <w:style w:type="paragraph" w:customStyle="1" w:styleId="af4">
    <w:name w:val="Невид"/>
    <w:basedOn w:val="af2"/>
    <w:qFormat/>
    <w:rsid w:val="00117DAF"/>
    <w:rPr>
      <w:color w:val="FFFFFF"/>
      <w:szCs w:val="26"/>
    </w:rPr>
  </w:style>
  <w:style w:type="paragraph" w:customStyle="1" w:styleId="-0">
    <w:name w:val="Дата-номер"/>
    <w:basedOn w:val="af2"/>
    <w:qFormat/>
    <w:rsid w:val="00117DAF"/>
    <w:pPr>
      <w:jc w:val="center"/>
    </w:pPr>
  </w:style>
  <w:style w:type="paragraph" w:customStyle="1" w:styleId="ConsPlusTitle">
    <w:name w:val="ConsPlusTitle"/>
    <w:rsid w:val="00995B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995B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5">
    <w:name w:val="Normal (Web)"/>
    <w:basedOn w:val="a"/>
    <w:uiPriority w:val="99"/>
    <w:semiHidden/>
    <w:unhideWhenUsed/>
    <w:locked/>
    <w:rsid w:val="007B407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6">
    <w:name w:val="Table Grid"/>
    <w:basedOn w:val="a1"/>
    <w:uiPriority w:val="59"/>
    <w:locked/>
    <w:rsid w:val="00BB50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878D7B34321B3783F00E4C2DA34595D6EEEA101F5854861483FC129EA2B1B94AEA8F38B7990B812C93Fx7W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4878D7B34321B3783F00E4C2DA34595D6EEEA101F5854861483FC129EA2B1B94AEA8F38B7990B812C93Cx7W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B8B033E08422E3C5B8D8F68CE7C325AABBFAAB41F7F97E81D195221901293E114F7BD1D5023277LEd0G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88;&#1086;&#1090;&#1077;&#1077;&#1074;&#1072;%20&#1045;%20&#1048;\Desktop\&#1043;&#1056;&#1040;&#1053;&#1058;%20&#1041;&#1083;&#1072;&#1075;&#1086;&#1091;&#1089;&#1090;&#1088;&#1086;&#1081;&#1089;&#1090;&#1074;&#1086;\&#1055;&#1086;&#1089;&#1090;&#1072;&#1085;&#1074;&#1086;&#1083;&#1077;&#1085;&#1080;&#1077;%20&#1087;&#1086;%20&#1075;&#1088;&#1072;&#1085;&#1090;&#1091;%20&#1041;&#1083;&#1072;&#1075;&#1086;&#1091;&#1089;&#1090;&#1088;&#1086;&#1081;&#1089;&#1090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6935-2990-4E95-BDBB-8D9325E9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Постанволение по гранту Благоустройство</Template>
  <TotalTime>116</TotalTime>
  <Pages>8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Елена Игоревна</dc:creator>
  <cp:lastModifiedBy>Вера Коньшина</cp:lastModifiedBy>
  <cp:revision>29</cp:revision>
  <cp:lastPrinted>2016-03-11T08:55:00Z</cp:lastPrinted>
  <dcterms:created xsi:type="dcterms:W3CDTF">2016-04-29T06:31:00Z</dcterms:created>
  <dcterms:modified xsi:type="dcterms:W3CDTF">2016-05-06T07:52:00Z</dcterms:modified>
</cp:coreProperties>
</file>