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24" w:rsidRDefault="00186221" w:rsidP="00302F8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9F3F24" w:rsidRDefault="00186221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302F8B" w:rsidRDefault="00302F8B" w:rsidP="00302F8B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 апреля 2025 года № 29</w:t>
      </w:r>
    </w:p>
    <w:p w:rsidR="009F3F24" w:rsidRDefault="009F3F24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F3F24" w:rsidRDefault="00186221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39"/>
        <w:gridCol w:w="1398"/>
        <w:gridCol w:w="593"/>
        <w:gridCol w:w="286"/>
      </w:tblGrid>
      <w:tr w:rsidR="009F3F24">
        <w:trPr>
          <w:trHeight w:val="731"/>
        </w:trPr>
        <w:tc>
          <w:tcPr>
            <w:tcW w:w="9351" w:type="dxa"/>
            <w:gridSpan w:val="6"/>
          </w:tcPr>
          <w:p w:rsidR="009F3F24" w:rsidRDefault="00186221" w:rsidP="00186221">
            <w:pPr>
              <w:shd w:val="clear" w:color="FFFFFF" w:fill="FFFFFF"/>
              <w:jc w:val="center"/>
            </w:pPr>
            <w:r w:rsidRPr="00B6111C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4" o:title="" croptop="-9f" cropbottom="-9f" cropleft="-15f" cropright="-15f"/>
                </v:shape>
              </w:pict>
            </w:r>
          </w:p>
        </w:tc>
        <w:tc>
          <w:tcPr>
            <w:tcW w:w="286" w:type="dxa"/>
          </w:tcPr>
          <w:p w:rsidR="009F3F24" w:rsidRDefault="009F3F24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9F3F24">
        <w:trPr>
          <w:trHeight w:val="1010"/>
        </w:trPr>
        <w:tc>
          <w:tcPr>
            <w:tcW w:w="9351" w:type="dxa"/>
            <w:gridSpan w:val="6"/>
          </w:tcPr>
          <w:p w:rsidR="009F3F24" w:rsidRDefault="00186221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F3F24" w:rsidRDefault="00186221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6" w:type="dxa"/>
          </w:tcPr>
          <w:p w:rsidR="009F3F24" w:rsidRDefault="009F3F2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9F3F24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F3F24" w:rsidRDefault="009F3F2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F3F24" w:rsidRDefault="009F3F2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9" w:type="dxa"/>
            <w:vAlign w:val="bottom"/>
          </w:tcPr>
          <w:p w:rsidR="009F3F24" w:rsidRDefault="00186221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F3F24" w:rsidRDefault="009F3F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:rsidR="009F3F24" w:rsidRDefault="009F3F24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9F3F24">
        <w:trPr>
          <w:trHeight w:val="324"/>
        </w:trPr>
        <w:tc>
          <w:tcPr>
            <w:tcW w:w="9351" w:type="dxa"/>
            <w:gridSpan w:val="6"/>
          </w:tcPr>
          <w:p w:rsidR="009F3F24" w:rsidRDefault="009F3F2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6" w:type="dxa"/>
          </w:tcPr>
          <w:p w:rsidR="009F3F24" w:rsidRDefault="009F3F24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9F3F24">
        <w:trPr>
          <w:trHeight w:val="428"/>
        </w:trPr>
        <w:tc>
          <w:tcPr>
            <w:tcW w:w="998" w:type="dxa"/>
          </w:tcPr>
          <w:p w:rsidR="009F3F24" w:rsidRDefault="009F3F2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F3F24" w:rsidRDefault="00186221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или объекта капитального строительства с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кадастровым номером 44:27:090402:817, имеющего местоположение: Костромская область,</w:t>
            </w:r>
          </w:p>
          <w:p w:rsidR="009F3F24" w:rsidRDefault="0018622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 Кострома, п. Учхоза «Костромской», в районе дома 21</w:t>
            </w:r>
          </w:p>
          <w:p w:rsidR="009F3F24" w:rsidRDefault="009F3F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9F3F24" w:rsidRDefault="009F3F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F3F24" w:rsidRDefault="00186221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27 марта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</w:t>
      </w:r>
      <w:r>
        <w:rPr>
          <w:rFonts w:ascii="Times New Roman" w:hAnsi="Times New Roman" w:cs="Times New Roman"/>
          <w:color w:val="000000"/>
          <w:sz w:val="26"/>
          <w:szCs w:val="26"/>
        </w:rPr>
        <w:t>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кадастровым номером </w:t>
      </w:r>
      <w:r>
        <w:rPr>
          <w:rFonts w:ascii="Times New Roman" w:hAnsi="Times New Roman" w:cs="Times New Roman"/>
          <w:sz w:val="26"/>
          <w:szCs w:val="26"/>
          <w:lang w:eastAsia="ru-RU"/>
        </w:rPr>
        <w:t>44:27:090402:817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lang w:eastAsia="ru-RU"/>
        </w:rPr>
        <w:t>п. Учхоза «Костромской», в районе дома 21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</w:t>
      </w:r>
      <w:r>
        <w:rPr>
          <w:rFonts w:ascii="Times New Roman" w:hAnsi="Times New Roman" w:cs="Times New Roman"/>
          <w:color w:val="000000"/>
          <w:sz w:val="26"/>
          <w:szCs w:val="26"/>
        </w:rPr>
        <w:t>землепользования и застройки города Костромы, руководствуясь статьями 42, 44, частью 1 статьи 57 Устава города Костромы,</w:t>
      </w:r>
    </w:p>
    <w:p w:rsidR="009F3F24" w:rsidRDefault="009F3F2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3F24" w:rsidRDefault="00186221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F3F24" w:rsidRDefault="009F3F2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3F24" w:rsidRDefault="00186221">
      <w:pPr>
        <w:tabs>
          <w:tab w:val="left" w:pos="900"/>
          <w:tab w:val="left" w:pos="7797"/>
        </w:tabs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  <w:lang w:eastAsia="ar-SA"/>
        </w:rPr>
        <w:t>ть разрешение на условно разрешенный вид использования земельного участка или объекта капитального строител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  <w:lang w:eastAsia="ar-SA"/>
        </w:rPr>
        <w:t>ьства с кадастровым номером 44:27:0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  <w:lang w:eastAsia="ar-SA"/>
        </w:rPr>
        <w:t xml:space="preserve">90402:817, площадью 2115 квадратных метров,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п. Учхоза «Костромской», в районе дома 21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  <w:lang w:eastAsia="ar-SA"/>
        </w:rPr>
        <w:t>- «Хранение автотранспорта», установленный в зоне застройки малоэтажными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  <w:lang w:eastAsia="ar-SA"/>
        </w:rPr>
        <w:t xml:space="preserve"> жилыми домами (до 4 этажей, включая мансардный) Ж-2.</w:t>
      </w:r>
    </w:p>
    <w:p w:rsidR="009F3F24" w:rsidRDefault="0018622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  <w:lang w:eastAsia="ar-SA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9F3F24" w:rsidRDefault="009F3F24">
      <w:pPr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:rsidR="009F3F24" w:rsidRDefault="009F3F2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3F24" w:rsidRDefault="009F3F2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3F24" w:rsidRDefault="00186221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9F3F24" w:rsidRDefault="009F3F24"/>
    <w:sectPr w:rsidR="009F3F24" w:rsidSect="00302F8B">
      <w:pgSz w:w="11906" w:h="16838"/>
      <w:pgMar w:top="1134" w:right="851" w:bottom="1134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F24"/>
    <w:rsid w:val="00186221"/>
    <w:rsid w:val="00302F8B"/>
    <w:rsid w:val="009F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D2DC8-0022-4421-BC7D-228A1574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pPr>
      <w:suppressAutoHyphens/>
    </w:pPr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pPr>
      <w:suppressAutoHyphens/>
    </w:pPr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suppressAutoHyphens/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pPr>
      <w:suppressAutoHyphens/>
    </w:pPr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pPr>
      <w:suppressAutoHyphens/>
    </w:pPr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177</cp:revision>
  <cp:lastPrinted>2025-03-31T08:08:00Z</cp:lastPrinted>
  <dcterms:created xsi:type="dcterms:W3CDTF">2022-07-08T08:33:00Z</dcterms:created>
  <dcterms:modified xsi:type="dcterms:W3CDTF">2025-03-31T08:39:00Z</dcterms:modified>
  <dc:language>ru-RU</dc:language>
</cp:coreProperties>
</file>