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39" w:rsidRDefault="006646BF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6A4F39" w:rsidRDefault="006646BF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6A4F39" w:rsidRDefault="006A4F39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A4F39" w:rsidRDefault="006646BF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проспект Текстильщиков, 68/38, улица Депутатская, 40, улица Депутатская, 40 (стр. Б), улица Городская, 27</w:t>
      </w:r>
      <w:r>
        <w:rPr>
          <w:rFonts w:ascii="Times New Roman" w:hAnsi="Times New Roman"/>
          <w:sz w:val="26"/>
          <w:szCs w:val="26"/>
        </w:rPr>
        <w:t>.</w:t>
      </w:r>
    </w:p>
    <w:p w:rsidR="006A4F39" w:rsidRDefault="006646BF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4"/>
        </w:rPr>
        <w:t xml:space="preserve"> являются приложениями к постановлению Главы города Костромы от </w:t>
      </w:r>
      <w:r w:rsidR="00F640AC">
        <w:rPr>
          <w:rFonts w:ascii="Times New Roman" w:hAnsi="Times New Roman" w:cs="Times New Roman"/>
          <w:sz w:val="26"/>
          <w:szCs w:val="24"/>
        </w:rPr>
        <w:t>26</w:t>
      </w:r>
      <w:r>
        <w:rPr>
          <w:rFonts w:ascii="Times New Roman" w:hAnsi="Times New Roman" w:cs="Times New Roman"/>
          <w:sz w:val="26"/>
          <w:szCs w:val="24"/>
        </w:rPr>
        <w:t xml:space="preserve"> февраля 202</w:t>
      </w:r>
      <w:r>
        <w:rPr>
          <w:rFonts w:ascii="Times New Roman" w:hAnsi="Times New Roman" w:cs="Times New Roman"/>
          <w:sz w:val="26"/>
          <w:szCs w:val="24"/>
        </w:rPr>
        <w:t>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F640AC">
        <w:rPr>
          <w:rFonts w:ascii="Times New Roman" w:hAnsi="Times New Roman" w:cs="Times New Roman"/>
          <w:sz w:val="26"/>
          <w:szCs w:val="24"/>
          <w:highlight w:val="white"/>
        </w:rPr>
        <w:t>18</w:t>
      </w:r>
      <w:r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6A4F39" w:rsidRDefault="006646BF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20 марта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6A4F39" w:rsidRDefault="006646BF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рас</w:t>
      </w:r>
      <w:r>
        <w:rPr>
          <w:rFonts w:ascii="Times New Roman" w:hAnsi="Times New Roman" w:cs="Times New Roman"/>
          <w:sz w:val="26"/>
          <w:szCs w:val="24"/>
        </w:rPr>
        <w:t xml:space="preserve">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9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6A4F39" w:rsidRDefault="006646BF">
      <w:pPr>
        <w:widowControl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(раздел «Хозяйственная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деятельность»/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Градостроительство/ публичные слушания) с 10 марта 2025 года. </w:t>
      </w:r>
    </w:p>
    <w:p w:rsidR="006A4F39" w:rsidRDefault="006646BF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на </w:t>
      </w:r>
      <w:r>
        <w:rPr>
          <w:rFonts w:ascii="Times New Roman" w:hAnsi="Times New Roman" w:cs="Times New Roman"/>
          <w:sz w:val="26"/>
          <w:szCs w:val="26"/>
          <w:lang w:eastAsia="ru-RU"/>
        </w:rPr>
        <w:t>официальном сайте Администрации города Костромы в информацио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нно-телекоммуникационной сети "Интернет" по адресу: </w:t>
      </w:r>
      <w:hyperlink r:id="rId9" w:tooltip="https://grad.kostroma.gov.ru" w:history="1"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(раздел «Хозяйственная деятельность»/ Градостроительство/ публичные слушания)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с 10 по 20 марта 2</w:t>
      </w:r>
      <w:r>
        <w:rPr>
          <w:rFonts w:ascii="Times New Roman" w:hAnsi="Times New Roman" w:cs="Times New Roman"/>
          <w:sz w:val="26"/>
          <w:szCs w:val="26"/>
          <w:highlight w:val="white"/>
        </w:rPr>
        <w:t>025 года</w:t>
      </w:r>
      <w: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>
        <w:rPr>
          <w:rFonts w:ascii="Times New Roman" w:hAnsi="Times New Roman" w:cs="Times New Roman"/>
          <w:sz w:val="26"/>
          <w:szCs w:val="26"/>
        </w:rPr>
        <w:t>в здании по адресу: Российская Федерация, Костромская область, городской округ город Кострома, город Кострома, площадь Конституции, 2, 4 этаж, кабинет 406, с 10 по 20 марта 2025 года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9.00 до 13.00 и с 14.00 до 17.00,  ежедневно в будние дни. </w:t>
      </w:r>
    </w:p>
    <w:p w:rsidR="006A4F39" w:rsidRDefault="006646BF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</w:t>
      </w:r>
      <w:r>
        <w:rPr>
          <w:rFonts w:ascii="Times New Roman" w:hAnsi="Times New Roman" w:cs="Times New Roman"/>
          <w:sz w:val="26"/>
          <w:szCs w:val="26"/>
          <w:lang w:eastAsia="ru-RU"/>
        </w:rPr>
        <w:t>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</w:t>
      </w:r>
      <w:r>
        <w:rPr>
          <w:rFonts w:ascii="Times New Roman" w:hAnsi="Times New Roman" w:cs="Times New Roman"/>
          <w:sz w:val="26"/>
          <w:szCs w:val="26"/>
          <w:lang w:eastAsia="ru-RU"/>
        </w:rPr>
        <w:t>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</w:t>
      </w:r>
      <w:r>
        <w:rPr>
          <w:rFonts w:ascii="Times New Roman" w:hAnsi="Times New Roman" w:cs="Times New Roman"/>
          <w:sz w:val="26"/>
          <w:szCs w:val="26"/>
          <w:lang w:eastAsia="ru-RU"/>
        </w:rPr>
        <w:t>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помещения, являющиеся частью указанных объектов капитального строительства.</w:t>
      </w:r>
    </w:p>
    <w:p w:rsidR="006A4F39" w:rsidRDefault="006646BF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Обработка персональных данных участников публичных слушаний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осуществляется с учетом требований, установленных Федеральным законом от 27 июля 2006 года № 152-ФЗ "О персональных дан</w:t>
      </w:r>
      <w:r>
        <w:rPr>
          <w:rFonts w:ascii="Times New Roman" w:hAnsi="Times New Roman" w:cs="Times New Roman"/>
          <w:sz w:val="26"/>
          <w:szCs w:val="26"/>
          <w:lang w:eastAsia="ru-RU"/>
        </w:rPr>
        <w:t>ных".</w:t>
      </w:r>
    </w:p>
    <w:p w:rsidR="006A4F39" w:rsidRDefault="006646BF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рассматриваемых схем:</w:t>
      </w:r>
    </w:p>
    <w:p w:rsidR="006A4F39" w:rsidRDefault="006646BF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10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по 20 марта 2025 года;</w:t>
      </w:r>
    </w:p>
    <w:p w:rsidR="006A4F39" w:rsidRDefault="006646BF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схем, подлежащих рассмотрению на публичных слушаниях,</w:t>
      </w:r>
      <w:r w:rsidR="00F640AC">
        <w:rPr>
          <w:rFonts w:ascii="Times New Roman" w:hAnsi="Times New Roman" w:cs="Times New Roman"/>
          <w:sz w:val="26"/>
          <w:szCs w:val="26"/>
          <w:lang w:eastAsia="ru-RU"/>
        </w:rPr>
        <w:t xml:space="preserve"> в будние дни с 10 по 20 марта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>2025 года с 9.00 до 13.00 и с 14.00 до 17.00 в здании по адресу: Российская Фе</w:t>
      </w:r>
      <w:r>
        <w:rPr>
          <w:rFonts w:ascii="Times New Roman" w:hAnsi="Times New Roman" w:cs="Times New Roman"/>
          <w:sz w:val="26"/>
          <w:szCs w:val="26"/>
          <w:lang w:eastAsia="ru-RU"/>
        </w:rPr>
        <w:t>дерация, Костромская область, городской округ город Кострома, город Кострома, площадь Конституции, 2, 4 этаж, кабинет 406;</w:t>
      </w:r>
    </w:p>
    <w:p w:rsidR="006A4F39" w:rsidRDefault="006646BF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6A4F39">
      <w:headerReference w:type="default" r:id="rId10"/>
      <w:headerReference w:type="first" r:id="rId11"/>
      <w:pgSz w:w="11906" w:h="16838"/>
      <w:pgMar w:top="1134" w:right="850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6BF" w:rsidRDefault="006646BF">
      <w:r>
        <w:separator/>
      </w:r>
    </w:p>
  </w:endnote>
  <w:endnote w:type="continuationSeparator" w:id="0">
    <w:p w:rsidR="006646BF" w:rsidRDefault="0066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6BF" w:rsidRDefault="006646BF">
      <w:r>
        <w:separator/>
      </w:r>
    </w:p>
  </w:footnote>
  <w:footnote w:type="continuationSeparator" w:id="0">
    <w:p w:rsidR="006646BF" w:rsidRDefault="00664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39" w:rsidRDefault="006A4F39">
    <w:pPr>
      <w:pStyle w:val="affb"/>
    </w:pPr>
  </w:p>
  <w:p w:rsidR="006A4F39" w:rsidRDefault="006A4F39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F39" w:rsidRDefault="006A4F39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</w:p>
  <w:p w:rsidR="00F640AC" w:rsidRDefault="00F640AC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  <w:p w:rsidR="006A4F39" w:rsidRDefault="00F640AC">
    <w:pPr>
      <w:ind w:left="5103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</w:t>
    </w:r>
    <w:r w:rsidR="006646BF">
      <w:rPr>
        <w:rFonts w:ascii="Times New Roman" w:hAnsi="Times New Roman" w:cs="Times New Roman"/>
        <w:i/>
        <w:sz w:val="24"/>
        <w:szCs w:val="24"/>
      </w:rPr>
      <w:t>Приложение 6</w:t>
    </w:r>
  </w:p>
  <w:p w:rsidR="00F640AC" w:rsidRDefault="006646BF" w:rsidP="00F640AC">
    <w:pPr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</w:t>
    </w:r>
  </w:p>
  <w:p w:rsidR="006A4F39" w:rsidRDefault="00F640AC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</w:t>
    </w:r>
    <w:r w:rsidR="006646BF">
      <w:rPr>
        <w:rFonts w:ascii="Times New Roman" w:hAnsi="Times New Roman" w:cs="Times New Roman"/>
        <w:i/>
        <w:sz w:val="24"/>
        <w:szCs w:val="24"/>
      </w:rPr>
      <w:t xml:space="preserve">от </w:t>
    </w:r>
    <w:r>
      <w:rPr>
        <w:rFonts w:ascii="Times New Roman" w:hAnsi="Times New Roman" w:cs="Times New Roman"/>
        <w:i/>
        <w:sz w:val="24"/>
        <w:szCs w:val="24"/>
      </w:rPr>
      <w:t>26</w:t>
    </w:r>
    <w:r w:rsidR="006646BF">
      <w:rPr>
        <w:rFonts w:ascii="Times New Roman" w:hAnsi="Times New Roman" w:cs="Times New Roman"/>
        <w:i/>
        <w:sz w:val="24"/>
        <w:szCs w:val="24"/>
      </w:rPr>
      <w:t xml:space="preserve"> февраля 2025 года № </w:t>
    </w:r>
    <w:r>
      <w:rPr>
        <w:rFonts w:ascii="Times New Roman" w:hAnsi="Times New Roman" w:cs="Times New Roman"/>
        <w:i/>
        <w:sz w:val="24"/>
        <w:szCs w:val="24"/>
      </w:rPr>
      <w:t>18</w:t>
    </w:r>
  </w:p>
  <w:p w:rsidR="006A4F39" w:rsidRDefault="006A4F39">
    <w:pPr>
      <w:pStyle w:val="af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03665"/>
    <w:multiLevelType w:val="hybridMultilevel"/>
    <w:tmpl w:val="0764DF0C"/>
    <w:lvl w:ilvl="0" w:tplc="524A4AE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ACF6ECA6">
      <w:start w:val="1"/>
      <w:numFmt w:val="lowerLetter"/>
      <w:lvlText w:val="%2."/>
      <w:lvlJc w:val="left"/>
      <w:pPr>
        <w:ind w:left="1590" w:hanging="360"/>
      </w:pPr>
    </w:lvl>
    <w:lvl w:ilvl="2" w:tplc="405C6186">
      <w:start w:val="1"/>
      <w:numFmt w:val="lowerRoman"/>
      <w:lvlText w:val="%3."/>
      <w:lvlJc w:val="right"/>
      <w:pPr>
        <w:ind w:left="2310" w:hanging="180"/>
      </w:pPr>
    </w:lvl>
    <w:lvl w:ilvl="3" w:tplc="D9786618">
      <w:start w:val="1"/>
      <w:numFmt w:val="decimal"/>
      <w:lvlText w:val="%4."/>
      <w:lvlJc w:val="left"/>
      <w:pPr>
        <w:ind w:left="3030" w:hanging="360"/>
      </w:pPr>
    </w:lvl>
    <w:lvl w:ilvl="4" w:tplc="300A4186">
      <w:start w:val="1"/>
      <w:numFmt w:val="lowerLetter"/>
      <w:lvlText w:val="%5."/>
      <w:lvlJc w:val="left"/>
      <w:pPr>
        <w:ind w:left="3750" w:hanging="360"/>
      </w:pPr>
    </w:lvl>
    <w:lvl w:ilvl="5" w:tplc="2F8EB7A6">
      <w:start w:val="1"/>
      <w:numFmt w:val="lowerRoman"/>
      <w:lvlText w:val="%6."/>
      <w:lvlJc w:val="right"/>
      <w:pPr>
        <w:ind w:left="4470" w:hanging="180"/>
      </w:pPr>
    </w:lvl>
    <w:lvl w:ilvl="6" w:tplc="DF74E39E">
      <w:start w:val="1"/>
      <w:numFmt w:val="decimal"/>
      <w:lvlText w:val="%7."/>
      <w:lvlJc w:val="left"/>
      <w:pPr>
        <w:ind w:left="5190" w:hanging="360"/>
      </w:pPr>
    </w:lvl>
    <w:lvl w:ilvl="7" w:tplc="AA646CDE">
      <w:start w:val="1"/>
      <w:numFmt w:val="lowerLetter"/>
      <w:lvlText w:val="%8."/>
      <w:lvlJc w:val="left"/>
      <w:pPr>
        <w:ind w:left="5910" w:hanging="360"/>
      </w:pPr>
    </w:lvl>
    <w:lvl w:ilvl="8" w:tplc="204A039C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3D6C1BFE"/>
    <w:multiLevelType w:val="hybridMultilevel"/>
    <w:tmpl w:val="3EB869C0"/>
    <w:lvl w:ilvl="0" w:tplc="452877F8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F3D01E28">
      <w:start w:val="1"/>
      <w:numFmt w:val="lowerLetter"/>
      <w:lvlText w:val="%2."/>
      <w:lvlJc w:val="left"/>
      <w:pPr>
        <w:ind w:left="1590" w:hanging="360"/>
      </w:pPr>
    </w:lvl>
    <w:lvl w:ilvl="2" w:tplc="249A7C5E">
      <w:start w:val="1"/>
      <w:numFmt w:val="lowerRoman"/>
      <w:lvlText w:val="%3."/>
      <w:lvlJc w:val="right"/>
      <w:pPr>
        <w:ind w:left="2310" w:hanging="180"/>
      </w:pPr>
    </w:lvl>
    <w:lvl w:ilvl="3" w:tplc="BCCC6B86">
      <w:start w:val="1"/>
      <w:numFmt w:val="decimal"/>
      <w:lvlText w:val="%4."/>
      <w:lvlJc w:val="left"/>
      <w:pPr>
        <w:ind w:left="3030" w:hanging="360"/>
      </w:pPr>
    </w:lvl>
    <w:lvl w:ilvl="4" w:tplc="56F69E04">
      <w:start w:val="1"/>
      <w:numFmt w:val="lowerLetter"/>
      <w:lvlText w:val="%5."/>
      <w:lvlJc w:val="left"/>
      <w:pPr>
        <w:ind w:left="3750" w:hanging="360"/>
      </w:pPr>
    </w:lvl>
    <w:lvl w:ilvl="5" w:tplc="6C04553E">
      <w:start w:val="1"/>
      <w:numFmt w:val="lowerRoman"/>
      <w:lvlText w:val="%6."/>
      <w:lvlJc w:val="right"/>
      <w:pPr>
        <w:ind w:left="4470" w:hanging="180"/>
      </w:pPr>
    </w:lvl>
    <w:lvl w:ilvl="6" w:tplc="B18CBF54">
      <w:start w:val="1"/>
      <w:numFmt w:val="decimal"/>
      <w:lvlText w:val="%7."/>
      <w:lvlJc w:val="left"/>
      <w:pPr>
        <w:ind w:left="5190" w:hanging="360"/>
      </w:pPr>
    </w:lvl>
    <w:lvl w:ilvl="7" w:tplc="79483C70">
      <w:start w:val="1"/>
      <w:numFmt w:val="lowerLetter"/>
      <w:lvlText w:val="%8."/>
      <w:lvlJc w:val="left"/>
      <w:pPr>
        <w:ind w:left="5910" w:hanging="360"/>
      </w:pPr>
    </w:lvl>
    <w:lvl w:ilvl="8" w:tplc="1F508CA6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60C9511D"/>
    <w:multiLevelType w:val="hybridMultilevel"/>
    <w:tmpl w:val="018E1490"/>
    <w:lvl w:ilvl="0" w:tplc="18A847F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61627752">
      <w:start w:val="1"/>
      <w:numFmt w:val="lowerLetter"/>
      <w:lvlText w:val="%2."/>
      <w:lvlJc w:val="left"/>
      <w:pPr>
        <w:ind w:left="1590" w:hanging="360"/>
      </w:pPr>
    </w:lvl>
    <w:lvl w:ilvl="2" w:tplc="027473A0">
      <w:start w:val="1"/>
      <w:numFmt w:val="lowerRoman"/>
      <w:lvlText w:val="%3."/>
      <w:lvlJc w:val="right"/>
      <w:pPr>
        <w:ind w:left="2310" w:hanging="180"/>
      </w:pPr>
    </w:lvl>
    <w:lvl w:ilvl="3" w:tplc="5B868440">
      <w:start w:val="1"/>
      <w:numFmt w:val="decimal"/>
      <w:lvlText w:val="%4."/>
      <w:lvlJc w:val="left"/>
      <w:pPr>
        <w:ind w:left="3030" w:hanging="360"/>
      </w:pPr>
    </w:lvl>
    <w:lvl w:ilvl="4" w:tplc="046E5394">
      <w:start w:val="1"/>
      <w:numFmt w:val="lowerLetter"/>
      <w:lvlText w:val="%5."/>
      <w:lvlJc w:val="left"/>
      <w:pPr>
        <w:ind w:left="3750" w:hanging="360"/>
      </w:pPr>
    </w:lvl>
    <w:lvl w:ilvl="5" w:tplc="C9A09922">
      <w:start w:val="1"/>
      <w:numFmt w:val="lowerRoman"/>
      <w:lvlText w:val="%6."/>
      <w:lvlJc w:val="right"/>
      <w:pPr>
        <w:ind w:left="4470" w:hanging="180"/>
      </w:pPr>
    </w:lvl>
    <w:lvl w:ilvl="6" w:tplc="294009C6">
      <w:start w:val="1"/>
      <w:numFmt w:val="decimal"/>
      <w:lvlText w:val="%7."/>
      <w:lvlJc w:val="left"/>
      <w:pPr>
        <w:ind w:left="5190" w:hanging="360"/>
      </w:pPr>
    </w:lvl>
    <w:lvl w:ilvl="7" w:tplc="688C4F60">
      <w:start w:val="1"/>
      <w:numFmt w:val="lowerLetter"/>
      <w:lvlText w:val="%8."/>
      <w:lvlJc w:val="left"/>
      <w:pPr>
        <w:ind w:left="5910" w:hanging="360"/>
      </w:pPr>
    </w:lvl>
    <w:lvl w:ilvl="8" w:tplc="7032BF76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13D3CFB"/>
    <w:multiLevelType w:val="hybridMultilevel"/>
    <w:tmpl w:val="4AEC9D50"/>
    <w:lvl w:ilvl="0" w:tplc="6EB0D0D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7560466C">
      <w:start w:val="1"/>
      <w:numFmt w:val="lowerLetter"/>
      <w:lvlText w:val="%2."/>
      <w:lvlJc w:val="left"/>
      <w:pPr>
        <w:ind w:left="1590" w:hanging="360"/>
      </w:pPr>
    </w:lvl>
    <w:lvl w:ilvl="2" w:tplc="F184E116">
      <w:start w:val="1"/>
      <w:numFmt w:val="lowerRoman"/>
      <w:lvlText w:val="%3."/>
      <w:lvlJc w:val="right"/>
      <w:pPr>
        <w:ind w:left="2310" w:hanging="180"/>
      </w:pPr>
    </w:lvl>
    <w:lvl w:ilvl="3" w:tplc="BE4030C2">
      <w:start w:val="1"/>
      <w:numFmt w:val="decimal"/>
      <w:lvlText w:val="%4."/>
      <w:lvlJc w:val="left"/>
      <w:pPr>
        <w:ind w:left="3030" w:hanging="360"/>
      </w:pPr>
    </w:lvl>
    <w:lvl w:ilvl="4" w:tplc="C8D8C294">
      <w:start w:val="1"/>
      <w:numFmt w:val="lowerLetter"/>
      <w:lvlText w:val="%5."/>
      <w:lvlJc w:val="left"/>
      <w:pPr>
        <w:ind w:left="3750" w:hanging="360"/>
      </w:pPr>
    </w:lvl>
    <w:lvl w:ilvl="5" w:tplc="3A0084E6">
      <w:start w:val="1"/>
      <w:numFmt w:val="lowerRoman"/>
      <w:lvlText w:val="%6."/>
      <w:lvlJc w:val="right"/>
      <w:pPr>
        <w:ind w:left="4470" w:hanging="180"/>
      </w:pPr>
    </w:lvl>
    <w:lvl w:ilvl="6" w:tplc="117630D2">
      <w:start w:val="1"/>
      <w:numFmt w:val="decimal"/>
      <w:lvlText w:val="%7."/>
      <w:lvlJc w:val="left"/>
      <w:pPr>
        <w:ind w:left="5190" w:hanging="360"/>
      </w:pPr>
    </w:lvl>
    <w:lvl w:ilvl="7" w:tplc="5DAAC456">
      <w:start w:val="1"/>
      <w:numFmt w:val="lowerLetter"/>
      <w:lvlText w:val="%8."/>
      <w:lvlJc w:val="left"/>
      <w:pPr>
        <w:ind w:left="5910" w:hanging="360"/>
      </w:pPr>
    </w:lvl>
    <w:lvl w:ilvl="8" w:tplc="BCE04E04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39"/>
    <w:rsid w:val="006646BF"/>
    <w:rsid w:val="006A4F39"/>
    <w:rsid w:val="00F6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4FC07-787F-473F-95C6-C4F455C48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character" w:customStyle="1" w:styleId="13">
    <w:name w:val="Нижний колонтитул Знак1"/>
    <w:link w:val="a7"/>
    <w:uiPriority w:val="99"/>
  </w:style>
  <w:style w:type="table" w:styleId="a8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a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af">
    <w:name w:val="table of figures"/>
    <w:basedOn w:val="a"/>
    <w:next w:val="a"/>
    <w:uiPriority w:val="99"/>
    <w:unhideWhenUsed/>
  </w:style>
  <w:style w:type="character" w:customStyle="1" w:styleId="af0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1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2">
    <w:name w:val="Символ нумерации"/>
    <w:qFormat/>
  </w:style>
  <w:style w:type="character" w:customStyle="1" w:styleId="af3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4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5">
    <w:name w:val="Символ сноски"/>
    <w:qFormat/>
    <w:rPr>
      <w:vertAlign w:val="superscript"/>
    </w:rPr>
  </w:style>
  <w:style w:type="character" w:customStyle="1" w:styleId="af6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7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8">
    <w:name w:val="Подзаголовок Знак"/>
    <w:basedOn w:val="a0"/>
    <w:qFormat/>
    <w:rPr>
      <w:sz w:val="24"/>
      <w:szCs w:val="24"/>
    </w:rPr>
  </w:style>
  <w:style w:type="character" w:customStyle="1" w:styleId="af9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4">
    <w:name w:val="Title"/>
    <w:basedOn w:val="a"/>
    <w:next w:val="afa"/>
    <w:link w:val="a3"/>
    <w:qFormat/>
    <w:pPr>
      <w:spacing w:before="300" w:after="200"/>
      <w:contextualSpacing/>
    </w:pPr>
    <w:rPr>
      <w:sz w:val="48"/>
      <w:szCs w:val="4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0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1">
    <w:name w:val="Решение"/>
    <w:basedOn w:val="aff2"/>
    <w:qFormat/>
    <w:pPr>
      <w:ind w:firstLine="709"/>
    </w:pPr>
    <w:rPr>
      <w:szCs w:val="26"/>
    </w:rPr>
  </w:style>
  <w:style w:type="paragraph" w:customStyle="1" w:styleId="aff3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4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5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6">
    <w:name w:val="Содержимое врезки"/>
    <w:basedOn w:val="afa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7">
    <w:name w:val="Заголовок постановления"/>
    <w:basedOn w:val="a"/>
    <w:next w:val="aff2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2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8">
    <w:name w:val="Содержимое таблицы"/>
    <w:basedOn w:val="a"/>
    <w:qFormat/>
    <w:pPr>
      <w:suppressLineNumbers/>
    </w:pPr>
  </w:style>
  <w:style w:type="paragraph" w:customStyle="1" w:styleId="aff9">
    <w:name w:val="Заголовок таблицы"/>
    <w:basedOn w:val="aff8"/>
    <w:qFormat/>
    <w:pPr>
      <w:jc w:val="center"/>
    </w:pPr>
    <w:rPr>
      <w:b/>
      <w:bCs/>
    </w:rPr>
  </w:style>
  <w:style w:type="paragraph" w:customStyle="1" w:styleId="affa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a"/>
    <w:link w:val="13"/>
  </w:style>
  <w:style w:type="paragraph" w:styleId="affb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c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a">
    <w:name w:val="footnote text"/>
    <w:basedOn w:val="a"/>
    <w:link w:val="15"/>
    <w:pPr>
      <w:spacing w:after="40"/>
    </w:pPr>
  </w:style>
  <w:style w:type="paragraph" w:styleId="a6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5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d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grad.kostroma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111</cp:revision>
  <cp:lastPrinted>2025-02-25T07:47:00Z</cp:lastPrinted>
  <dcterms:created xsi:type="dcterms:W3CDTF">2021-10-29T14:45:00Z</dcterms:created>
  <dcterms:modified xsi:type="dcterms:W3CDTF">2025-02-25T08:13:00Z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