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B6D" w:rsidRDefault="00153E66" w:rsidP="00153E66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B802D5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E31B6D" w:rsidRDefault="00B802D5">
      <w:pPr>
        <w:ind w:firstLine="482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E31B6D" w:rsidRDefault="00153E66" w:rsidP="00153E66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от 3 сентября 2024 года № 63</w:t>
      </w:r>
    </w:p>
    <w:p w:rsidR="00E31B6D" w:rsidRDefault="00B802D5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E31B6D" w:rsidRDefault="00B802D5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E31B6D" w:rsidRDefault="00E31B6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1B6D" w:rsidRPr="00153E66" w:rsidRDefault="00B802D5" w:rsidP="00710A40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 w:rsidR="00710A40" w:rsidRPr="00710A40">
        <w:rPr>
          <w:rFonts w:ascii="Times New Roman" w:hAnsi="Times New Roman" w:cs="Times New Roman"/>
          <w:color w:val="000000"/>
          <w:sz w:val="26"/>
          <w:szCs w:val="26"/>
        </w:rPr>
        <w:t>по проектам постановлений Администрации города Костромы о предоставлении разрешений на условно разрешенный вид использования земельного участка или объек</w:t>
      </w:r>
      <w:r w:rsidR="00710A40">
        <w:rPr>
          <w:rFonts w:ascii="Times New Roman" w:hAnsi="Times New Roman" w:cs="Times New Roman"/>
          <w:color w:val="000000"/>
          <w:sz w:val="26"/>
          <w:szCs w:val="26"/>
        </w:rPr>
        <w:t xml:space="preserve">та капитального строительства, </w:t>
      </w:r>
      <w:r w:rsidR="00710A40" w:rsidRPr="00710A40">
        <w:rPr>
          <w:rFonts w:ascii="Times New Roman" w:hAnsi="Times New Roman" w:cs="Times New Roman"/>
          <w:color w:val="000000"/>
          <w:sz w:val="26"/>
          <w:szCs w:val="26"/>
        </w:rPr>
        <w:t>имеющих ме</w:t>
      </w:r>
      <w:r w:rsidR="00710A40">
        <w:rPr>
          <w:rFonts w:ascii="Times New Roman" w:hAnsi="Times New Roman" w:cs="Times New Roman"/>
          <w:color w:val="000000"/>
          <w:sz w:val="26"/>
          <w:szCs w:val="26"/>
        </w:rPr>
        <w:t xml:space="preserve">стоположение в городе Костроме: </w:t>
      </w:r>
      <w:r w:rsidR="00710A40" w:rsidRPr="00710A40">
        <w:rPr>
          <w:rFonts w:ascii="Times New Roman" w:hAnsi="Times New Roman" w:cs="Times New Roman"/>
          <w:color w:val="000000"/>
          <w:sz w:val="26"/>
          <w:szCs w:val="26"/>
        </w:rPr>
        <w:t>поселок Васильевское, д. 16, с кадастро</w:t>
      </w:r>
      <w:r w:rsidR="00710A40">
        <w:rPr>
          <w:rFonts w:ascii="Times New Roman" w:hAnsi="Times New Roman" w:cs="Times New Roman"/>
          <w:color w:val="000000"/>
          <w:sz w:val="26"/>
          <w:szCs w:val="26"/>
        </w:rPr>
        <w:t xml:space="preserve">вым номером 44:27:070611:1134, </w:t>
      </w:r>
      <w:r w:rsidR="00710A40" w:rsidRPr="00710A40">
        <w:rPr>
          <w:rFonts w:ascii="Times New Roman" w:hAnsi="Times New Roman" w:cs="Times New Roman"/>
          <w:color w:val="000000"/>
          <w:sz w:val="26"/>
          <w:szCs w:val="26"/>
        </w:rPr>
        <w:t>поселок Васильевское, д. 16, с кадастровым номером 44:27:070611:552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31B6D" w:rsidRDefault="00B802D5">
      <w:pPr>
        <w:widowControl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Проекты постановлений Администрации города Костромы </w:t>
      </w:r>
      <w:r w:rsidR="00153E66" w:rsidRPr="00153E66">
        <w:rPr>
          <w:rFonts w:ascii="Times New Roman" w:hAnsi="Times New Roman" w:cs="Times New Roman"/>
          <w:color w:val="000000"/>
          <w:sz w:val="26"/>
          <w:szCs w:val="26"/>
        </w:rPr>
        <w:t>о предоставлении разрешений на условно разрешенный вид использования земельн</w:t>
      </w:r>
      <w:r w:rsidR="00710A40"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="00153E66" w:rsidRPr="00153E66">
        <w:rPr>
          <w:rFonts w:ascii="Times New Roman" w:hAnsi="Times New Roman" w:cs="Times New Roman"/>
          <w:color w:val="000000"/>
          <w:sz w:val="26"/>
          <w:szCs w:val="26"/>
        </w:rPr>
        <w:t xml:space="preserve"> участк</w:t>
      </w:r>
      <w:r w:rsidR="00710A40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153E66" w:rsidRPr="00153E66">
        <w:rPr>
          <w:rFonts w:ascii="Times New Roman" w:hAnsi="Times New Roman" w:cs="Times New Roman"/>
          <w:color w:val="000000"/>
          <w:sz w:val="26"/>
          <w:szCs w:val="26"/>
        </w:rPr>
        <w:t xml:space="preserve"> или объект</w:t>
      </w:r>
      <w:r w:rsidR="00710A40">
        <w:rPr>
          <w:rFonts w:ascii="Times New Roman" w:hAnsi="Times New Roman" w:cs="Times New Roman"/>
          <w:color w:val="000000"/>
          <w:sz w:val="26"/>
          <w:szCs w:val="26"/>
        </w:rPr>
        <w:t>а</w:t>
      </w:r>
      <w:bookmarkStart w:id="0" w:name="_GoBack"/>
      <w:bookmarkEnd w:id="0"/>
      <w:r w:rsidR="00153E66" w:rsidRPr="00153E66">
        <w:rPr>
          <w:rFonts w:ascii="Times New Roman" w:hAnsi="Times New Roman" w:cs="Times New Roman"/>
          <w:color w:val="000000"/>
          <w:sz w:val="26"/>
          <w:szCs w:val="26"/>
        </w:rPr>
        <w:t xml:space="preserve"> капитального строительства, имеющих местоположение в городе Костроме: поселок Васильевское, д. 16, с кадастровым номером 44:27:070611:1134, поселок Васильевское, д. 16, с кадастровым номером 44:27:070611:552</w:t>
      </w:r>
      <w:r>
        <w:rPr>
          <w:rFonts w:ascii="Times New Roman" w:hAnsi="Times New Roman" w:cs="Times New Roman"/>
          <w:color w:val="000000"/>
          <w:sz w:val="26"/>
          <w:szCs w:val="26"/>
        </w:rPr>
        <w:t>, являются приложениями к постановлению Главы города Костромы</w:t>
      </w:r>
      <w:r w:rsidR="00153E66">
        <w:rPr>
          <w:rFonts w:ascii="Times New Roman" w:hAnsi="Times New Roman" w:cs="Times New Roman"/>
          <w:color w:val="000000"/>
          <w:sz w:val="26"/>
          <w:szCs w:val="26"/>
        </w:rPr>
        <w:t xml:space="preserve"> от 3 сентября 2024 года № 63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31B6D" w:rsidRDefault="00B802D5">
      <w:pPr>
        <w:widowControl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Собрание участников публичных слушаний состоится 24 сентября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2024 года с 15.55 до 16.30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E31B6D" w:rsidRDefault="00B802D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Организатор публичных слушаний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</w:t>
      </w:r>
      <w:proofErr w:type="gramStart"/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Кострома,   </w:t>
      </w:r>
      <w:proofErr w:type="gramEnd"/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              площадь Конституции, дом 2, телефон (4942) 42 66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E31B6D" w:rsidRDefault="00B802D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 город Кострома, площадь Конституции, дом 2, 4 этаж, кабинет 416, с 16 сентября по 24 сентября 2024 года ежедневно в будние дни с 9</w:t>
      </w:r>
      <w:r w:rsidR="00153E6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153E6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153E6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153E6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00. Посещение экспозиции проектов, а также консультирование проводятся во вторник и четверг 17 сентября и 19 сентября 2024 года с 16.00 по 18.00 часов, а также по телефону (4942) 42 66 81.</w:t>
      </w:r>
    </w:p>
    <w:p w:rsidR="00E31B6D" w:rsidRDefault="00B802D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16 сентября 2024 года. </w:t>
      </w:r>
    </w:p>
    <w:p w:rsidR="00E31B6D" w:rsidRDefault="00B802D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E31B6D" w:rsidRDefault="00B802D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строительства, помещения, являющиеся частью указанных объектов капитального строительства.</w:t>
      </w:r>
    </w:p>
    <w:p w:rsidR="00E31B6D" w:rsidRDefault="00B802D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</w:t>
      </w:r>
      <w:r w:rsidR="00153E66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 персональных данных</w:t>
      </w:r>
      <w:r w:rsidR="00153E66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E31B6D" w:rsidRDefault="00B802D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E31B6D" w:rsidRDefault="00B802D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16 сентября по 24 сентября 2024 года;</w:t>
      </w:r>
    </w:p>
    <w:p w:rsidR="00E31B6D" w:rsidRDefault="00B802D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слушаниях, в будние дни с                  16 сентября по 24 сентября 2024 года с 9</w:t>
      </w:r>
      <w:r w:rsidR="00153E6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153E6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153E6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153E6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E31B6D" w:rsidRDefault="00B802D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E31B6D" w:rsidSect="00C53089">
      <w:pgSz w:w="11906" w:h="16838"/>
      <w:pgMar w:top="567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6D"/>
    <w:rsid w:val="00153E66"/>
    <w:rsid w:val="002C733D"/>
    <w:rsid w:val="00710A40"/>
    <w:rsid w:val="00B802D5"/>
    <w:rsid w:val="00C53089"/>
    <w:rsid w:val="00E3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460AC-73CA-4A89-AFE1-8531D1B2F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b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186</cp:revision>
  <cp:lastPrinted>2024-09-04T11:50:00Z</cp:lastPrinted>
  <dcterms:created xsi:type="dcterms:W3CDTF">2022-07-08T08:05:00Z</dcterms:created>
  <dcterms:modified xsi:type="dcterms:W3CDTF">2024-09-04T11:55:00Z</dcterms:modified>
  <dc:language>ru-RU</dc:language>
</cp:coreProperties>
</file>