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2BF" w:rsidRDefault="00D51703" w:rsidP="00B969CB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6</w:t>
      </w:r>
    </w:p>
    <w:p w:rsidR="00D642BF" w:rsidRDefault="00D51703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D642BF" w:rsidRDefault="00B969CB" w:rsidP="00B969CB">
      <w:pPr>
        <w:tabs>
          <w:tab w:val="left" w:pos="6960"/>
        </w:tabs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         от 31 июля 2024 года № 55</w:t>
      </w:r>
    </w:p>
    <w:p w:rsidR="00B969CB" w:rsidRDefault="00B969CB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D642BF" w:rsidRDefault="00D51703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D642BF">
        <w:trPr>
          <w:trHeight w:val="731"/>
        </w:trPr>
        <w:tc>
          <w:tcPr>
            <w:tcW w:w="9353" w:type="dxa"/>
            <w:gridSpan w:val="6"/>
          </w:tcPr>
          <w:p w:rsidR="00D642BF" w:rsidRPr="00D51703" w:rsidRDefault="00D51703" w:rsidP="00D51703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AE4E7E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D642BF" w:rsidRDefault="00D642BF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D642BF">
        <w:trPr>
          <w:trHeight w:val="1010"/>
        </w:trPr>
        <w:tc>
          <w:tcPr>
            <w:tcW w:w="9353" w:type="dxa"/>
            <w:gridSpan w:val="6"/>
          </w:tcPr>
          <w:p w:rsidR="00D642BF" w:rsidRDefault="00D51703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D642BF" w:rsidRDefault="00D51703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D642BF" w:rsidRDefault="00D642BF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D642BF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D642BF" w:rsidRDefault="00D642BF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D642BF" w:rsidRDefault="00D642BF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D642BF" w:rsidRDefault="00D51703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D642BF" w:rsidRDefault="00D642B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D642BF" w:rsidRDefault="00D642BF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D642BF">
        <w:trPr>
          <w:trHeight w:val="324"/>
        </w:trPr>
        <w:tc>
          <w:tcPr>
            <w:tcW w:w="9353" w:type="dxa"/>
            <w:gridSpan w:val="6"/>
          </w:tcPr>
          <w:p w:rsidR="00D642BF" w:rsidRDefault="00D642BF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D642BF" w:rsidRDefault="00D642BF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D642BF">
        <w:trPr>
          <w:trHeight w:val="428"/>
        </w:trPr>
        <w:tc>
          <w:tcPr>
            <w:tcW w:w="998" w:type="dxa"/>
          </w:tcPr>
          <w:p w:rsidR="00D642BF" w:rsidRDefault="00D642BF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D642BF" w:rsidRDefault="00D517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 xml:space="preserve">О предоставлении разрешения 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на условно разрешенный вид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исп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ользования земельного участка</w:t>
            </w:r>
            <w:r w:rsidR="00B969CB">
              <w:t xml:space="preserve"> </w:t>
            </w:r>
            <w:r w:rsidR="00B969CB" w:rsidRPr="00B969C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, им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еющ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его местоположение:</w:t>
            </w:r>
          </w:p>
          <w:p w:rsidR="00D642BF" w:rsidRDefault="00D517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Костромская область, город Кострома</w:t>
            </w:r>
            <w:r w:rsidR="002F2EB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,</w:t>
            </w:r>
            <w:bookmarkStart w:id="0" w:name="_GoBack"/>
            <w:bookmarkEnd w:id="0"/>
            <w:r w:rsidR="002F2EB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2F2EB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с кадастровым номером </w:t>
            </w:r>
            <w:r w:rsidR="002F2EB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ar-SA"/>
              </w:rPr>
              <w:t>44:27:080611:369</w:t>
            </w:r>
          </w:p>
          <w:p w:rsidR="00D642BF" w:rsidRDefault="00D642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D642BF" w:rsidRDefault="00D642B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D642BF" w:rsidRDefault="00D51703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На основании заявления общества с ограниченной ответственностью «ФИЦ», в соответствии со статьей 39 Градостроительного кодекса Российской Федерации, протоколом публичных слушаний по вопросу предост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разрешенный вид использования земельного участка</w:t>
      </w:r>
      <w:r w:rsidR="00B969CB" w:rsidRPr="00B969CB">
        <w:t xml:space="preserve"> </w:t>
      </w:r>
      <w:r w:rsidR="00B969CB" w:rsidRPr="00B969CB">
        <w:rPr>
          <w:rFonts w:ascii="Times New Roman" w:hAnsi="Times New Roman" w:cs="Times New Roman"/>
          <w:color w:val="000000"/>
          <w:sz w:val="26"/>
          <w:szCs w:val="26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44:27:080611:369</w:t>
      </w:r>
      <w:r>
        <w:rPr>
          <w:rFonts w:ascii="Times New Roman" w:hAnsi="Times New Roman" w:cs="Times New Roman"/>
          <w:color w:val="000000"/>
          <w:sz w:val="26"/>
          <w:szCs w:val="26"/>
        </w:rPr>
        <w:t>, имеющего местоположение: Костромская область, город Костр</w:t>
      </w:r>
      <w:r>
        <w:rPr>
          <w:rFonts w:ascii="Times New Roman" w:hAnsi="Times New Roman" w:cs="Times New Roman"/>
          <w:color w:val="000000"/>
          <w:sz w:val="26"/>
          <w:szCs w:val="26"/>
        </w:rPr>
        <w:t>ома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>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D642BF" w:rsidRDefault="00D642BF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642BF" w:rsidRDefault="00D51703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D642BF" w:rsidRDefault="00D642BF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642BF" w:rsidRDefault="00D51703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 Предостави</w:t>
      </w:r>
      <w:r>
        <w:rPr>
          <w:rFonts w:ascii="Times New Roman" w:hAnsi="Times New Roman" w:cs="Times New Roman"/>
          <w:color w:val="000000"/>
          <w:sz w:val="26"/>
          <w:szCs w:val="26"/>
        </w:rPr>
        <w:t>ть разрешение на условно разрешенный вид использования земельного участка с кадастровым ном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ером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44:27:080611:369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площадью                      7722 </w:t>
      </w:r>
      <w:r>
        <w:rPr>
          <w:rFonts w:ascii="Times New Roman" w:hAnsi="Times New Roman" w:cs="Times New Roman"/>
          <w:color w:val="000000"/>
          <w:sz w:val="26"/>
          <w:szCs w:val="26"/>
        </w:rPr>
        <w:t>квадратных метра, имеющего местоположение: Костромская область,                город Кострома - «</w:t>
      </w:r>
      <w:r>
        <w:rPr>
          <w:rFonts w:ascii="Times New Roman" w:hAnsi="Times New Roman" w:cs="Times New Roman"/>
          <w:color w:val="000000"/>
          <w:sz w:val="26"/>
          <w:szCs w:val="26"/>
        </w:rPr>
        <w:t>Многоэтажн</w:t>
      </w:r>
      <w:r>
        <w:rPr>
          <w:rFonts w:ascii="Times New Roman" w:hAnsi="Times New Roman" w:cs="Times New Roman"/>
          <w:color w:val="000000"/>
          <w:sz w:val="26"/>
          <w:szCs w:val="26"/>
        </w:rPr>
        <w:t>ая жилая застройка (высотная застройка)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», установленный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в  зоне застройки среднеэтажными жилыми домами (от 5 до 8 этажей, включая мансардный) Ж-3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D642BF" w:rsidRDefault="00D51703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</w:t>
      </w:r>
      <w:r>
        <w:rPr>
          <w:rFonts w:ascii="Times New Roman" w:hAnsi="Times New Roman" w:cs="Times New Roman"/>
          <w:color w:val="000000"/>
          <w:sz w:val="26"/>
          <w:szCs w:val="26"/>
        </w:rPr>
        <w:t>и города Костромы в информационно – телекоммуникационной сети «Интернет».</w:t>
      </w:r>
    </w:p>
    <w:p w:rsidR="00D642BF" w:rsidRDefault="00D642BF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D642BF" w:rsidRDefault="00D642BF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642BF" w:rsidRDefault="00D642BF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642BF" w:rsidRDefault="00D51703">
      <w:r>
        <w:rPr>
          <w:rFonts w:ascii="Times New Roman" w:hAnsi="Times New Roman" w:cs="Times New Roman"/>
          <w:sz w:val="26"/>
          <w:szCs w:val="24"/>
        </w:rPr>
        <w:t>Глава Администрации города Костромы                                                 А. В. Смирнов</w:t>
      </w:r>
    </w:p>
    <w:sectPr w:rsidR="00D642BF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703" w:rsidRDefault="00D51703">
      <w:r>
        <w:separator/>
      </w:r>
    </w:p>
  </w:endnote>
  <w:endnote w:type="continuationSeparator" w:id="0">
    <w:p w:rsidR="00D51703" w:rsidRDefault="00D51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703" w:rsidRDefault="00D51703">
      <w:r>
        <w:separator/>
      </w:r>
    </w:p>
  </w:footnote>
  <w:footnote w:type="continuationSeparator" w:id="0">
    <w:p w:rsidR="00D51703" w:rsidRDefault="00D517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42BF"/>
    <w:rsid w:val="002F2EB0"/>
    <w:rsid w:val="00B969CB"/>
    <w:rsid w:val="00D51703"/>
    <w:rsid w:val="00D64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F8E4C1-B44D-4D22-B5AF-1C4EA57AC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154</cp:revision>
  <dcterms:created xsi:type="dcterms:W3CDTF">2022-07-08T08:33:00Z</dcterms:created>
  <dcterms:modified xsi:type="dcterms:W3CDTF">2024-07-31T06:37:00Z</dcterms:modified>
  <dc:language>ru-RU</dc:language>
</cp:coreProperties>
</file>