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65D" w:rsidRDefault="0089351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65D" w:rsidRDefault="00893517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65D" w:rsidRDefault="00F6265D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F6265D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6265D" w:rsidRPr="006C0633" w:rsidRDefault="006C0633" w:rsidP="002F40EA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31 </w:t>
            </w:r>
            <w:r w:rsidR="002F40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июля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F6265D" w:rsidRDefault="00893517">
            <w:pPr>
              <w:jc w:val="right"/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6265D" w:rsidRDefault="006C0633" w:rsidP="0047432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4743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F6265D" w:rsidRDefault="00F6265D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F6265D" w:rsidRPr="006C0633" w:rsidRDefault="00893517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Администрации города Костромы о </w:t>
      </w:r>
      <w:r>
        <w:rPr>
          <w:rFonts w:ascii="Times New Roman" w:hAnsi="Times New Roman" w:cs="Times New Roman"/>
          <w:color w:val="000000"/>
          <w:sz w:val="26"/>
          <w:szCs w:val="24"/>
          <w:lang w:val="ru-RU"/>
        </w:rPr>
        <w:t xml:space="preserve">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</w:t>
      </w:r>
      <w:r w:rsidRPr="006C0633">
        <w:rPr>
          <w:rFonts w:ascii="Times New Roman" w:hAnsi="Times New Roman" w:cs="Times New Roman"/>
          <w:color w:val="000000"/>
          <w:sz w:val="26"/>
          <w:lang w:val="ru-RU"/>
        </w:rPr>
        <w:t xml:space="preserve">территория ГСК Черноречье-4 </w:t>
      </w:r>
    </w:p>
    <w:p w:rsidR="00F6265D" w:rsidRPr="006C0633" w:rsidRDefault="00893517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 w:rsidRPr="006C0633">
        <w:rPr>
          <w:rFonts w:ascii="Times New Roman" w:hAnsi="Times New Roman" w:cs="Times New Roman"/>
          <w:color w:val="000000"/>
          <w:sz w:val="26"/>
          <w:lang w:val="ru-RU"/>
        </w:rPr>
        <w:t>(в пойме реки Черной), бокс 53, с кадастровым номером 44:27:040729:484,</w:t>
      </w:r>
      <w:r>
        <w:rPr>
          <w:rFonts w:ascii="Times New Roman" w:hAnsi="Times New Roman" w:cs="Times New Roman"/>
          <w:color w:val="000000"/>
          <w:sz w:val="26"/>
          <w:lang w:val="ru-RU"/>
        </w:rPr>
        <w:t xml:space="preserve">           </w:t>
      </w:r>
      <w:r w:rsidRPr="006C0633">
        <w:rPr>
          <w:rFonts w:ascii="Times New Roman" w:hAnsi="Times New Roman" w:cs="Times New Roman"/>
          <w:color w:val="000000"/>
          <w:sz w:val="26"/>
          <w:lang w:val="ru-RU"/>
        </w:rPr>
        <w:t xml:space="preserve"> улица Гагарина, дом 2, бокс 13, с кадастровым номером 44:27:040723:923, микрорайон Черноречье, территория ГСК № 27, бокс № 29, с кадастровым номером 44:27:070109:5329, земельный участок с кадастровым номером 44:27:080611:369, земельный участок с кадастровым номером 44:27:080611:372, земельный участок с кадастровым номером 44:27:080611:378, земельный участок с кадастровым номером 44:27:080611:370, земельный участок с кадастровым номером 44:27:080611:374, земельный участок с кадастровым номером 44:27:080611:376</w:t>
      </w:r>
    </w:p>
    <w:p w:rsidR="00F6265D" w:rsidRDefault="00F6265D"/>
    <w:p w:rsidR="00F6265D" w:rsidRDefault="00893517">
      <w:pPr>
        <w:pStyle w:val="afc"/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2F40EA">
        <w:rPr>
          <w:color w:val="000000"/>
          <w:lang w:eastAsia="ar-SA"/>
        </w:rPr>
        <w:t xml:space="preserve"> от 30 июля 2024 года № 24исх-3093/24</w:t>
      </w:r>
      <w:r>
        <w:rPr>
          <w:color w:val="000000"/>
          <w:lang w:eastAsia="ar-SA"/>
        </w:rPr>
        <w:t xml:space="preserve"> </w:t>
      </w:r>
      <w:r w:rsidR="006C0633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6C0633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 Градостроительного кодекса Российской Федерации, Федеральным законом от 6 октября 2003 года № 131-ФЗ </w:t>
      </w:r>
      <w:r w:rsidR="006C0633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 самоуправления в Российской Федерации</w:t>
      </w:r>
      <w:r w:rsidR="006C0633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 публичных слушаний, общественных обсужд</w:t>
      </w:r>
      <w:r w:rsidR="002F40EA">
        <w:rPr>
          <w:color w:val="000000"/>
          <w:lang w:eastAsia="ar-SA"/>
        </w:rPr>
        <w:t xml:space="preserve">ений по проектам муниципальных </w:t>
      </w:r>
      <w:r>
        <w:rPr>
          <w:color w:val="000000"/>
          <w:lang w:eastAsia="ar-SA"/>
        </w:rPr>
        <w:t>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F6265D" w:rsidRDefault="00F6265D">
      <w:pPr>
        <w:pStyle w:val="afc"/>
        <w:rPr>
          <w:color w:val="000000"/>
          <w:lang w:eastAsia="ar-SA"/>
        </w:rPr>
      </w:pPr>
    </w:p>
    <w:p w:rsidR="00F6265D" w:rsidRDefault="00893517">
      <w:pPr>
        <w:pStyle w:val="afc"/>
      </w:pPr>
      <w:r>
        <w:rPr>
          <w:color w:val="000000"/>
          <w:lang w:eastAsia="ar-SA"/>
        </w:rPr>
        <w:t>ПОСТАНОВЛЯЮ:</w:t>
      </w:r>
    </w:p>
    <w:p w:rsidR="00F6265D" w:rsidRDefault="00F6265D">
      <w:pPr>
        <w:pStyle w:val="afc"/>
        <w:rPr>
          <w:color w:val="000000"/>
          <w:lang w:eastAsia="ar-SA"/>
        </w:rPr>
      </w:pPr>
    </w:p>
    <w:p w:rsidR="00F6265D" w:rsidRDefault="00893517">
      <w:pPr>
        <w:pStyle w:val="afc"/>
      </w:pPr>
      <w:r>
        <w:rPr>
          <w:color w:val="000000"/>
          <w:lang w:eastAsia="ar-SA"/>
        </w:rPr>
        <w:t>1. Назначить публичные слушания по проектам постановлений Администрации города Костромы</w:t>
      </w:r>
      <w:r w:rsidR="00263012">
        <w:rPr>
          <w:color w:val="000000"/>
          <w:lang w:eastAsia="ar-SA"/>
        </w:rPr>
        <w:t xml:space="preserve"> о предоставлении разрешений</w:t>
      </w:r>
      <w:r>
        <w:rPr>
          <w:color w:val="000000"/>
          <w:lang w:eastAsia="ar-SA"/>
        </w:rPr>
        <w:t xml:space="preserve">: </w:t>
      </w:r>
    </w:p>
    <w:p w:rsidR="00F6265D" w:rsidRDefault="00893517">
      <w:pPr>
        <w:pStyle w:val="afc"/>
      </w:pPr>
      <w:r>
        <w:rPr>
          <w:color w:val="000000"/>
          <w:lang w:eastAsia="ar-SA"/>
        </w:rPr>
        <w:t>1) на условно разрешенный вид использования земельного участка или объекта капитального строительства с кадастровым номером 44:27:040729:484, расположенного в зоне застройки малоэтажными жилыми домами (до 4 этажей, включая мансардный) Ж-2, имеющего местоположение: Костромская область,               город Кострома, территория ГСК Черноречье-4 (в пойме реки Черной), бокс 53;</w:t>
      </w:r>
    </w:p>
    <w:p w:rsidR="00F6265D" w:rsidRDefault="00893517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2) на условно разрешенный вид использования земельного участка или объекта капитального строительства с кадастровым номером 44:27:040723:923,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   город Кострома, улица Гагарина, дом 2, бокс 13;</w:t>
      </w:r>
    </w:p>
    <w:p w:rsidR="00F6265D" w:rsidRDefault="00893517" w:rsidP="00F55D7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276" w:right="1194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3) на условно разрешенный вид использования земельного участка или объекта капитального строительства с кадастровым номером 44:27:070109:5329, расположенного в зоне транспортной инфраструктуры Т, имеющего местоположение: Костромская область, город Кострома, микрорайон Черноречье, территория ГСК          № 27, бокс № 29;</w:t>
      </w:r>
    </w:p>
    <w:p w:rsidR="00F6265D" w:rsidRDefault="00893517" w:rsidP="00F55D7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276" w:right="1194"/>
        <w:rPr>
          <w:color w:val="000000"/>
          <w:lang w:eastAsia="ar-SA"/>
        </w:rPr>
      </w:pPr>
      <w:r>
        <w:rPr>
          <w:color w:val="000000"/>
          <w:lang w:eastAsia="ar-SA"/>
        </w:rPr>
        <w:t>4) на условно разрешенный вид использования земельного участка или объекта капитального строительства с кадастровым номером 44:27:080611:369,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 город Кострома;</w:t>
      </w:r>
    </w:p>
    <w:p w:rsidR="00F6265D" w:rsidRDefault="00893517" w:rsidP="00F55D7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276" w:right="1194"/>
        <w:rPr>
          <w:color w:val="000000"/>
          <w:lang w:eastAsia="ar-SA"/>
        </w:rPr>
      </w:pPr>
      <w:r>
        <w:rPr>
          <w:color w:val="000000"/>
          <w:lang w:eastAsia="ar-SA"/>
        </w:rPr>
        <w:t>5) на условно разрешенный вид использования земельного участка или объекта капитального строительства с кадастровым номером 44:27:080611:372,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   город Кострома;</w:t>
      </w:r>
    </w:p>
    <w:p w:rsidR="00F6265D" w:rsidRDefault="00893517" w:rsidP="00F55D7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276" w:right="1194"/>
        <w:rPr>
          <w:color w:val="000000"/>
          <w:lang w:eastAsia="ar-SA"/>
        </w:rPr>
      </w:pPr>
      <w:r>
        <w:rPr>
          <w:color w:val="000000"/>
          <w:lang w:eastAsia="ar-SA"/>
        </w:rPr>
        <w:t>6) на условно разрешенный вид использования земельного участка или объекта капитального строительства с кадастровым номером 44:27:080611:378,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      город Кострома;</w:t>
      </w:r>
    </w:p>
    <w:p w:rsidR="00F6265D" w:rsidRDefault="00893517" w:rsidP="00F55D7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276" w:right="1194"/>
        <w:rPr>
          <w:color w:val="000000"/>
          <w:lang w:eastAsia="ar-SA"/>
        </w:rPr>
      </w:pPr>
      <w:r>
        <w:rPr>
          <w:color w:val="000000"/>
          <w:lang w:eastAsia="ar-SA"/>
        </w:rPr>
        <w:t>7) на условно разрешенный вид использования земельного участка или объекта капитального строительства с кадастровым номером 44:27:080611:370,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     город Кострома;</w:t>
      </w:r>
    </w:p>
    <w:p w:rsidR="00F6265D" w:rsidRDefault="00893517" w:rsidP="00F55D7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276" w:right="1194"/>
        <w:rPr>
          <w:color w:val="000000"/>
          <w:lang w:eastAsia="ar-SA"/>
        </w:rPr>
      </w:pPr>
      <w:r>
        <w:rPr>
          <w:color w:val="000000"/>
          <w:lang w:eastAsia="ar-SA"/>
        </w:rPr>
        <w:t>8) на условно разрешенный вид использования земельного участка или объекта капитального строительства с кадастровым номером 44:27:080611:374,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город Кострома;</w:t>
      </w:r>
    </w:p>
    <w:p w:rsidR="00F6265D" w:rsidRDefault="00893517" w:rsidP="00F55D7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276" w:right="1194"/>
        <w:rPr>
          <w:color w:val="000000"/>
          <w:lang w:eastAsia="ar-SA"/>
        </w:rPr>
      </w:pPr>
      <w:r>
        <w:rPr>
          <w:color w:val="000000"/>
          <w:lang w:eastAsia="ar-SA"/>
        </w:rPr>
        <w:t>9) на условно разрешенный вид использования земельного участка или объекта капитального строительства с кадастровым номером 44:27:080611:376,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 город Кострома, в форме собрания участников публичных слушаний по проект</w:t>
      </w:r>
      <w:r w:rsidR="00F55D7F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F55D7F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F55D7F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F55D7F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F6265D" w:rsidRDefault="00893517" w:rsidP="00F55D7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276" w:right="1194"/>
      </w:pPr>
      <w:r>
        <w:rPr>
          <w:color w:val="000000"/>
          <w:lang w:eastAsia="ar-SA"/>
        </w:rPr>
        <w:t xml:space="preserve">2. Определить организатором публичных слушаний по проектам постановлений Администрации города Костромы о </w:t>
      </w:r>
      <w:r>
        <w:rPr>
          <w:color w:val="000000"/>
        </w:rPr>
        <w:t>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территория ГСК Черноречье-4 (в пойме реки Черной), бокс 53, с кадастровым номером 44:27:040729:484, улица Гагарина, дом 2, бокс 13, с кадастровым номером 44:27:040723:923, микрорайон Черноречье, территория ГСК № 27, бокс № 29, с кадастровым номером 44:27:070109:5329, земельный участок с кадастровым номером 44:27:080611:369, земельный участок с кадастровым номером 44:27:080611:372, земельный участок с кадастровым номером 44:27:080611:378, земельный участок с кадастровым номером 44:27:080611:370, земельный участок с кадастровым номером 44:27:080611:374, земельный участок с кадастровым номером 44:27:080611:376</w:t>
      </w:r>
      <w:r w:rsidR="00F55D7F">
        <w:rPr>
          <w:color w:val="000000"/>
        </w:rPr>
        <w:t>,</w:t>
      </w:r>
      <w:r>
        <w:rPr>
          <w:color w:val="000000"/>
          <w:lang w:eastAsia="ar-SA"/>
        </w:rPr>
        <w:t xml:space="preserve"> – Комиссию по подготовке проекта Правил землепользования и застройки                       города Костромы.                                                                                               </w:t>
      </w:r>
    </w:p>
    <w:p w:rsidR="00F6265D" w:rsidRDefault="00893517">
      <w:pPr>
        <w:pStyle w:val="afc"/>
      </w:pPr>
      <w:r>
        <w:rPr>
          <w:color w:val="000000"/>
          <w:lang w:eastAsia="ar-SA"/>
        </w:rPr>
        <w:lastRenderedPageBreak/>
        <w:t>3. Назначить проведение собрания участ</w:t>
      </w:r>
      <w:r>
        <w:t>ников публичных слушаний                           на 20 августа 2024 года в период с 15</w:t>
      </w:r>
      <w:r w:rsidR="00406DE4">
        <w:t>.</w:t>
      </w:r>
      <w:r>
        <w:t>00 до 16</w:t>
      </w:r>
      <w:r w:rsidR="00406DE4">
        <w:t>.</w:t>
      </w:r>
      <w:r w:rsidR="00F55D7F">
        <w:t xml:space="preserve">15 часов по </w:t>
      </w:r>
      <w:r>
        <w:t>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</w:t>
      </w:r>
      <w:r>
        <w:rPr>
          <w:color w:val="000000"/>
          <w:lang w:eastAsia="ar-SA"/>
        </w:rPr>
        <w:t xml:space="preserve"> </w:t>
      </w:r>
    </w:p>
    <w:p w:rsidR="00F6265D" w:rsidRDefault="00893517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4. Утвердить прилагаемые:</w:t>
      </w:r>
    </w:p>
    <w:p w:rsidR="00F6265D" w:rsidRDefault="00893517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1) повестку 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по проектам постановлений Администрации города Костромы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</w:t>
      </w:r>
      <w:r>
        <w:rPr>
          <w:rFonts w:ascii="Times New Roman" w:hAnsi="Times New Roman" w:cs="Times New Roman"/>
          <w:color w:val="000000"/>
          <w:sz w:val="26"/>
        </w:rPr>
        <w:t>территория ГСК Черноречье-4 (в пойме реки Черной), бокс 53, с кадастровым номером 44:27:040729:484, улица Гагарина, дом 2, бокс 13, с кадастровым номером 44:27:040723:923, микрорайон Черноречье, территория ГСК № 27, бокс № 29, с кадастровым номером 44:27:070109:5329, земельный участок с кадастровым номером 44:27:080611:369, земельный участок с кадастровым номером 44:27:080611:372, земельный участок с кадастровым номером 44:27:080611:378, земельный участок с кадастровым номером 44:27:080611:370, земельный участок с кадастровым номером 44:27:080611:374, земельный участок с кадастровым номером 44:27:080611:376</w:t>
      </w:r>
      <w:r>
        <w:rPr>
          <w:rFonts w:ascii="Times New Roman" w:hAnsi="Times New Roman" w:cs="Times New Roman"/>
          <w:sz w:val="26"/>
          <w:szCs w:val="26"/>
        </w:rPr>
        <w:t xml:space="preserve"> (приложение 1);</w:t>
      </w:r>
    </w:p>
    <w:p w:rsidR="00F6265D" w:rsidRDefault="00893517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2)  оповещение о начале публичных слушаний (приложение 2).</w:t>
      </w:r>
    </w:p>
    <w:p w:rsidR="00F6265D" w:rsidRDefault="00893517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5. Опубликовать настоящее постановление 2 августа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265D" w:rsidRDefault="00893517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6. С 12 августа 2024 года разместить на официаль</w:t>
      </w:r>
      <w:r w:rsidR="004E77F5">
        <w:rPr>
          <w:rFonts w:ascii="Times New Roman" w:hAnsi="Times New Roman" w:cs="Times New Roman"/>
          <w:sz w:val="26"/>
          <w:szCs w:val="26"/>
        </w:rPr>
        <w:t xml:space="preserve">ном сайте Администрации  города </w:t>
      </w:r>
      <w:r>
        <w:rPr>
          <w:rFonts w:ascii="Times New Roman" w:hAnsi="Times New Roman" w:cs="Times New Roman"/>
          <w:sz w:val="26"/>
          <w:szCs w:val="26"/>
        </w:rPr>
        <w:t xml:space="preserve">Костромы в информационно-телекоммуникационной сети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прилагаемые:</w:t>
      </w:r>
    </w:p>
    <w:p w:rsidR="00F6265D" w:rsidRDefault="00893517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1) проект постановления Администрации города Костромы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объекта капитального строительства</w:t>
      </w:r>
      <w:r w:rsidR="00C7761D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 w:rsidR="00C7761D">
        <w:rPr>
          <w:rFonts w:ascii="Times New Roman" w:hAnsi="Times New Roman" w:cs="Times New Roman"/>
          <w:color w:val="000000"/>
          <w:sz w:val="26"/>
        </w:rPr>
        <w:t>территория ГСК Черноречье-4 (в пойме реки Черной), бокс 53</w:t>
      </w:r>
      <w:r w:rsidR="00C7761D">
        <w:rPr>
          <w:rFonts w:ascii="Times New Roman" w:hAnsi="Times New Roman" w:cs="Times New Roman"/>
          <w:color w:val="000000"/>
          <w:sz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>
        <w:rPr>
          <w:rFonts w:ascii="Times New Roman" w:hAnsi="Times New Roman" w:cs="Times New Roman"/>
          <w:color w:val="000000"/>
          <w:sz w:val="26"/>
        </w:rPr>
        <w:t>44:27:040729:484</w:t>
      </w:r>
      <w:r w:rsidR="00406DE4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3);</w:t>
      </w:r>
    </w:p>
    <w:p w:rsidR="00F6265D" w:rsidRDefault="00893517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2) проект постановления Администрации города Костромы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</w:rPr>
        <w:t>улица Гагарина, дом 2, бокс 13</w:t>
      </w:r>
      <w:r w:rsidR="00C7761D">
        <w:rPr>
          <w:rFonts w:ascii="Times New Roman" w:hAnsi="Times New Roman" w:cs="Times New Roman"/>
          <w:color w:val="000000"/>
          <w:sz w:val="26"/>
        </w:rPr>
        <w:t>,</w:t>
      </w:r>
      <w:r w:rsidR="00C7761D" w:rsidRPr="00C77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</w:t>
      </w:r>
      <w:r w:rsidR="00C7761D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</w:rPr>
        <w:t>44:27:040723:923</w:t>
      </w:r>
      <w:r w:rsidR="00406DE4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4);</w:t>
      </w:r>
    </w:p>
    <w:p w:rsidR="00F6265D" w:rsidRDefault="00893517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3) проект постановления Администрации города Костромы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</w:rPr>
        <w:t>микрорайон Черноречье, территория ГСК № 27, бокс № 29</w:t>
      </w:r>
      <w:r w:rsidR="00C7761D">
        <w:rPr>
          <w:rFonts w:ascii="Times New Roman" w:hAnsi="Times New Roman" w:cs="Times New Roman"/>
          <w:color w:val="000000"/>
          <w:sz w:val="26"/>
        </w:rPr>
        <w:t>,</w:t>
      </w:r>
      <w:r w:rsidR="00C7761D" w:rsidRPr="00C77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</w:t>
      </w:r>
      <w:r w:rsidR="00C7761D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</w:rPr>
        <w:t>44:27:070109:5329</w:t>
      </w:r>
      <w:r w:rsidR="00406DE4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5);</w:t>
      </w:r>
    </w:p>
    <w:p w:rsidR="00F6265D" w:rsidRDefault="0089351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проект постановления Администрации города Костромы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Кострома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C7761D" w:rsidRPr="00C77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 w:rsidR="00C7761D">
        <w:rPr>
          <w:rFonts w:ascii="Times New Roman" w:hAnsi="Times New Roman" w:cs="Times New Roman"/>
          <w:color w:val="000000"/>
          <w:sz w:val="26"/>
        </w:rPr>
        <w:t>44:27:080611:369</w:t>
      </w:r>
      <w:r w:rsidR="00406DE4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6);</w:t>
      </w:r>
    </w:p>
    <w:p w:rsidR="00F6265D" w:rsidRDefault="0089351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проект постановления Администрации города Костромы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Кострома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C7761D" w:rsidRPr="00C77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 w:rsidR="00C7761D">
        <w:rPr>
          <w:rFonts w:ascii="Times New Roman" w:hAnsi="Times New Roman" w:cs="Times New Roman"/>
          <w:color w:val="000000"/>
          <w:sz w:val="26"/>
        </w:rPr>
        <w:t>44:27:080611:372</w:t>
      </w:r>
      <w:r w:rsidR="00406DE4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7);</w:t>
      </w:r>
    </w:p>
    <w:p w:rsidR="00F6265D" w:rsidRDefault="00893517" w:rsidP="00F55D7F">
      <w:pPr>
        <w:tabs>
          <w:tab w:val="left" w:pos="900"/>
        </w:tabs>
        <w:ind w:left="-1276" w:right="1194" w:firstLine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6) проект постановления Администрации города Костромы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Кострома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C7761D" w:rsidRPr="00C77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 w:rsidR="00C7761D">
        <w:rPr>
          <w:rFonts w:ascii="Times New Roman" w:hAnsi="Times New Roman" w:cs="Times New Roman"/>
          <w:color w:val="000000"/>
          <w:sz w:val="26"/>
        </w:rPr>
        <w:t>44:27:080611:378</w:t>
      </w:r>
      <w:r w:rsidR="00406DE4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8);</w:t>
      </w:r>
    </w:p>
    <w:p w:rsidR="00F6265D" w:rsidRDefault="00893517" w:rsidP="00F55D7F">
      <w:pPr>
        <w:tabs>
          <w:tab w:val="left" w:pos="900"/>
        </w:tabs>
        <w:ind w:left="-1276" w:right="1194" w:firstLine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проект постановления Администрации города Костромы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Кострома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C7761D" w:rsidRPr="00C77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 w:rsidR="00C7761D">
        <w:rPr>
          <w:rFonts w:ascii="Times New Roman" w:hAnsi="Times New Roman" w:cs="Times New Roman"/>
          <w:color w:val="000000"/>
          <w:sz w:val="26"/>
        </w:rPr>
        <w:t>44:27:080611:370</w:t>
      </w:r>
      <w:r w:rsidR="00406DE4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9);</w:t>
      </w:r>
    </w:p>
    <w:p w:rsidR="00F6265D" w:rsidRDefault="00893517" w:rsidP="00F55D7F">
      <w:pPr>
        <w:tabs>
          <w:tab w:val="left" w:pos="900"/>
        </w:tabs>
        <w:ind w:left="-1276" w:right="1194" w:firstLine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8) проект постановления Администрации города Костромы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Кострома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C7761D" w:rsidRPr="00C77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 w:rsidR="00C7761D">
        <w:rPr>
          <w:rFonts w:ascii="Times New Roman" w:hAnsi="Times New Roman" w:cs="Times New Roman"/>
          <w:color w:val="000000"/>
          <w:sz w:val="26"/>
        </w:rPr>
        <w:t>44:27:080611:374</w:t>
      </w:r>
      <w:r w:rsidR="00406DE4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10);</w:t>
      </w:r>
    </w:p>
    <w:p w:rsidR="00F6265D" w:rsidRDefault="00893517" w:rsidP="00F55D7F">
      <w:pPr>
        <w:tabs>
          <w:tab w:val="left" w:pos="900"/>
        </w:tabs>
        <w:ind w:left="-1276" w:right="1194" w:firstLine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9) проект постановления Администрации города Костромы </w:t>
      </w:r>
      <w:r w:rsidR="00406DE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Кострома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>,</w:t>
      </w:r>
      <w:bookmarkStart w:id="0" w:name="_GoBack"/>
      <w:bookmarkEnd w:id="0"/>
      <w:r w:rsidR="00C7761D" w:rsidRPr="00C77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61D">
        <w:rPr>
          <w:rFonts w:ascii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 w:rsidR="00C7761D">
        <w:rPr>
          <w:rFonts w:ascii="Times New Roman" w:hAnsi="Times New Roman" w:cs="Times New Roman"/>
          <w:color w:val="000000"/>
          <w:sz w:val="26"/>
        </w:rPr>
        <w:t>44:27:080611:376</w:t>
      </w:r>
      <w:r w:rsidR="00406DE4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11).</w:t>
      </w:r>
    </w:p>
    <w:p w:rsidR="00F6265D" w:rsidRDefault="00893517" w:rsidP="00F55D7F">
      <w:pPr>
        <w:tabs>
          <w:tab w:val="left" w:pos="900"/>
        </w:tabs>
        <w:ind w:left="-1276" w:right="1194" w:firstLine="425"/>
        <w:jc w:val="both"/>
      </w:pPr>
      <w:r>
        <w:rPr>
          <w:rFonts w:ascii="Times New Roman" w:hAnsi="Times New Roman" w:cs="Times New Roman"/>
          <w:sz w:val="26"/>
          <w:szCs w:val="26"/>
        </w:rPr>
        <w:t>7. Не позднее 12 августа 2024 года разместить и до 20 августа 2024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F6265D" w:rsidRDefault="00893517" w:rsidP="00F55D7F">
      <w:pPr>
        <w:ind w:left="-1276" w:right="1194" w:firstLine="425"/>
        <w:jc w:val="both"/>
      </w:pPr>
      <w:r>
        <w:rPr>
          <w:rFonts w:ascii="Times New Roman" w:hAnsi="Times New Roman" w:cs="Times New Roman"/>
          <w:sz w:val="26"/>
          <w:szCs w:val="26"/>
        </w:rPr>
        <w:t>8. Настоящее постановление вступает в силу со дня его подписания и подлежит официальному опубликованию.</w:t>
      </w:r>
    </w:p>
    <w:p w:rsidR="00F6265D" w:rsidRDefault="00F6265D" w:rsidP="00F55D7F">
      <w:pPr>
        <w:ind w:left="-1276" w:right="1194" w:firstLine="425"/>
        <w:rPr>
          <w:lang w:eastAsia="ru-RU"/>
        </w:rPr>
      </w:pPr>
    </w:p>
    <w:p w:rsidR="00F6265D" w:rsidRDefault="00F6265D" w:rsidP="00F55D7F">
      <w:pPr>
        <w:ind w:left="-1276" w:right="1194" w:firstLine="425"/>
        <w:rPr>
          <w:lang w:eastAsia="ru-RU"/>
        </w:rPr>
      </w:pPr>
    </w:p>
    <w:p w:rsidR="00F6265D" w:rsidRDefault="00F6265D" w:rsidP="00F55D7F">
      <w:pPr>
        <w:ind w:left="-1276" w:right="1194" w:firstLine="425"/>
        <w:rPr>
          <w:lang w:eastAsia="ru-RU"/>
        </w:rPr>
      </w:pPr>
    </w:p>
    <w:p w:rsidR="00F6265D" w:rsidRDefault="00893517" w:rsidP="00F55D7F">
      <w:pPr>
        <w:pStyle w:val="afb"/>
        <w:spacing w:before="0"/>
        <w:ind w:left="-1276" w:right="1194" w:firstLine="425"/>
      </w:pPr>
      <w:r>
        <w:rPr>
          <w:rFonts w:cstheme="minorBidi"/>
        </w:rPr>
        <w:t>Глава города Костромы Ю. В. Журин</w:t>
      </w:r>
      <w:r>
        <w:rPr>
          <w:rFonts w:cstheme="minorBidi"/>
        </w:rPr>
        <w:br/>
      </w:r>
    </w:p>
    <w:p w:rsidR="00F6265D" w:rsidRDefault="00893517" w:rsidP="00F55D7F">
      <w:pPr>
        <w:pStyle w:val="afb"/>
        <w:spacing w:before="0"/>
        <w:ind w:left="-1276" w:right="1194" w:firstLine="425"/>
      </w:pPr>
      <w:r>
        <w:rPr>
          <w:rFonts w:cstheme="minorBidi"/>
        </w:rPr>
        <w:t>"___" _________ 2024 года</w:t>
      </w:r>
      <w:r>
        <w:rPr>
          <w:rFonts w:cstheme="minorBidi"/>
          <w:i/>
          <w:szCs w:val="31"/>
        </w:rPr>
        <w:t xml:space="preserve">   </w:t>
      </w:r>
    </w:p>
    <w:p w:rsidR="00F6265D" w:rsidRDefault="00F6265D">
      <w:pPr>
        <w:rPr>
          <w:i/>
          <w:szCs w:val="31"/>
        </w:rPr>
      </w:pPr>
    </w:p>
    <w:sectPr w:rsidR="00F6265D">
      <w:pgSz w:w="11906" w:h="16838"/>
      <w:pgMar w:top="725" w:right="506" w:bottom="842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4F9" w:rsidRDefault="00B814F9">
      <w:r>
        <w:separator/>
      </w:r>
    </w:p>
  </w:endnote>
  <w:endnote w:type="continuationSeparator" w:id="0">
    <w:p w:rsidR="00B814F9" w:rsidRDefault="00B8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4F9" w:rsidRDefault="00B814F9">
      <w:r>
        <w:separator/>
      </w:r>
    </w:p>
  </w:footnote>
  <w:footnote w:type="continuationSeparator" w:id="0">
    <w:p w:rsidR="00B814F9" w:rsidRDefault="00B8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27D3"/>
    <w:multiLevelType w:val="hybridMultilevel"/>
    <w:tmpl w:val="FD601870"/>
    <w:lvl w:ilvl="0" w:tplc="E31098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270BD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E4098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54C80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D3E47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CB29C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9D894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F32955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785C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930A24"/>
    <w:multiLevelType w:val="hybridMultilevel"/>
    <w:tmpl w:val="8176EFAC"/>
    <w:lvl w:ilvl="0" w:tplc="26D87216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5560AD3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1918246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733A0DAE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2DDCC77E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CD2F6EC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590C85B4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C946F69C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6576E7FA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5D"/>
    <w:rsid w:val="00263012"/>
    <w:rsid w:val="002E71D6"/>
    <w:rsid w:val="002F40EA"/>
    <w:rsid w:val="00406DE4"/>
    <w:rsid w:val="0047432D"/>
    <w:rsid w:val="004E77F5"/>
    <w:rsid w:val="006C0633"/>
    <w:rsid w:val="00893517"/>
    <w:rsid w:val="00B5152D"/>
    <w:rsid w:val="00B814F9"/>
    <w:rsid w:val="00B82EEC"/>
    <w:rsid w:val="00C7761D"/>
    <w:rsid w:val="00F55D7F"/>
    <w:rsid w:val="00F6265D"/>
    <w:rsid w:val="00FC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6555E-9B2E-4040-9880-DFF4CC9B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197</cp:revision>
  <cp:lastPrinted>2024-07-31T06:43:00Z</cp:lastPrinted>
  <dcterms:created xsi:type="dcterms:W3CDTF">2023-03-14T07:45:00Z</dcterms:created>
  <dcterms:modified xsi:type="dcterms:W3CDTF">2024-07-31T14:27:00Z</dcterms:modified>
  <dc:language>ru-RU</dc:language>
</cp:coreProperties>
</file>