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34C" w:rsidRDefault="00A51C38">
      <w:pPr>
        <w:pStyle w:val="ab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ED10F4">
        <w:t xml:space="preserve">   </w:t>
      </w:r>
      <w:r w:rsidR="00766659">
        <w:object w:dxaOrig="1276" w:dyaOrig="1576">
          <v:shape id="_x0000_i0" o:spid="_x0000_i1025" type="#_x0000_t75" style="width:42pt;height:51pt;mso-wrap-distance-left:0;mso-wrap-distance-top:0;mso-wrap-distance-right:0;mso-wrap-distance-bottom:0" o:ole="">
            <v:imagedata r:id="rId7" o:title=""/>
            <v:path textboxrect="0,0,0,0"/>
          </v:shape>
          <o:OLEObject Type="Embed" ProgID="Word.Document.12" ShapeID="_x0000_i0" DrawAspect="Content" ObjectID="_1793615451" r:id="rId8"/>
        </w:object>
      </w:r>
      <w:r>
        <w:rPr>
          <w:noProof/>
          <w:lang w:eastAsia="ru-RU"/>
        </w:rPr>
        <w:pict>
          <v:shape id="_x0000_i1026" type="#_x0000_t75" style="width:478.5pt;height:57.75pt;visibility:visible;mso-wrap-style:square">
            <v:imagedata r:id="rId9" o:title=""/>
          </v:shape>
        </w:pic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085"/>
        <w:gridCol w:w="5246"/>
        <w:gridCol w:w="1025"/>
      </w:tblGrid>
      <w:tr w:rsidR="002F534C">
        <w:trPr>
          <w:trHeight w:val="20"/>
        </w:trPr>
        <w:tc>
          <w:tcPr>
            <w:tcW w:w="3085" w:type="dxa"/>
            <w:tcBorders>
              <w:bottom w:val="single" w:sz="4" w:space="0" w:color="000000"/>
            </w:tcBorders>
            <w:vAlign w:val="bottom"/>
          </w:tcPr>
          <w:p w:rsidR="002F534C" w:rsidRDefault="00DD03A2">
            <w:pPr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 ноября 2024 года</w:t>
            </w:r>
          </w:p>
        </w:tc>
        <w:tc>
          <w:tcPr>
            <w:tcW w:w="5246" w:type="dxa"/>
            <w:vAlign w:val="bottom"/>
          </w:tcPr>
          <w:p w:rsidR="002F534C" w:rsidRDefault="00766659">
            <w:pPr>
              <w:jc w:val="righ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025" w:type="dxa"/>
            <w:tcBorders>
              <w:bottom w:val="single" w:sz="4" w:space="0" w:color="000000"/>
            </w:tcBorders>
            <w:vAlign w:val="bottom"/>
          </w:tcPr>
          <w:p w:rsidR="002F534C" w:rsidRDefault="00DD03A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83</w:t>
            </w:r>
          </w:p>
        </w:tc>
      </w:tr>
    </w:tbl>
    <w:p w:rsidR="002F534C" w:rsidRDefault="002F534C">
      <w:pPr>
        <w:pStyle w:val="5"/>
        <w:numPr>
          <w:ilvl w:val="0"/>
          <w:numId w:val="0"/>
        </w:numPr>
        <w:tabs>
          <w:tab w:val="left" w:pos="-24208"/>
        </w:tabs>
        <w:ind w:left="426" w:right="-1" w:firstLine="425"/>
        <w:jc w:val="left"/>
        <w:rPr>
          <w:rFonts w:ascii="Times New Roman" w:hAnsi="Times New Roman" w:cs="Times New Roman"/>
          <w:bCs/>
          <w:sz w:val="26"/>
          <w:szCs w:val="26"/>
          <w:lang w:val="ru-RU" w:eastAsia="en-US" w:bidi="en-US"/>
        </w:rPr>
      </w:pPr>
    </w:p>
    <w:p w:rsidR="002F534C" w:rsidRDefault="002F534C">
      <w:pPr>
        <w:rPr>
          <w:lang w:eastAsia="en-US" w:bidi="en-US"/>
        </w:rPr>
      </w:pPr>
    </w:p>
    <w:p w:rsidR="002F534C" w:rsidRDefault="00766659">
      <w:pPr>
        <w:pStyle w:val="5"/>
        <w:tabs>
          <w:tab w:val="left" w:pos="-24208"/>
        </w:tabs>
        <w:ind w:right="-1"/>
        <w:rPr>
          <w:rFonts w:ascii="Times New Roman" w:hAnsi="Times New Roman" w:cs="Times New Roman"/>
          <w:sz w:val="26"/>
          <w:szCs w:val="24"/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 xml:space="preserve">О назначении публичных слушаний по проекту решения Думы города Костромы "О внесении изменений в Правила благоустройства территории города Костромы" </w:t>
      </w:r>
    </w:p>
    <w:p w:rsidR="002F534C" w:rsidRDefault="002F534C"/>
    <w:p w:rsidR="002F534C" w:rsidRDefault="002F534C"/>
    <w:p w:rsidR="002F534C" w:rsidRDefault="00766659">
      <w:pPr>
        <w:pStyle w:val="aff9"/>
        <w:ind w:right="-1" w:firstLine="851"/>
      </w:pPr>
      <w:r>
        <w:t>Рассмотрев обращение главы Администрации города Костромы</w:t>
      </w:r>
      <w:r>
        <w:br w:type="textWrapping" w:clear="all"/>
      </w:r>
      <w:r>
        <w:rPr>
          <w:highlight w:val="white"/>
        </w:rPr>
        <w:t xml:space="preserve">от </w:t>
      </w:r>
      <w:r w:rsidR="00ED10F4">
        <w:rPr>
          <w:highlight w:val="white"/>
        </w:rPr>
        <w:t>19</w:t>
      </w:r>
      <w:r>
        <w:rPr>
          <w:highlight w:val="white"/>
        </w:rPr>
        <w:t xml:space="preserve"> ноября 2024 года № </w:t>
      </w:r>
      <w:r w:rsidR="00ED10F4">
        <w:rPr>
          <w:highlight w:val="white"/>
        </w:rPr>
        <w:t>24исх-4858/24</w:t>
      </w:r>
      <w:r>
        <w:rPr>
          <w:highlight w:val="white"/>
        </w:rPr>
        <w:t xml:space="preserve"> "О на</w:t>
      </w:r>
      <w:r>
        <w:t xml:space="preserve">значении публичных слушаний", в целях </w:t>
      </w:r>
      <w:r>
        <w:rPr>
          <w:rFonts w:eastAsia="Calibri"/>
        </w:rPr>
        <w:t>совершенствования муниципального правового акта города Костромы</w:t>
      </w:r>
      <w:r>
        <w:t>, в соответствии со статьей 5</w:t>
      </w:r>
      <w:r>
        <w:rPr>
          <w:vertAlign w:val="superscript"/>
        </w:rPr>
        <w:t>1</w:t>
      </w:r>
      <w:r>
        <w:t xml:space="preserve"> Градостроительного кодекса Российской Федерации, Федеральным законом от 6 октября 2003 года № 131-ФЗ "Об общих принципах организации местного самоуправления в Российской Федерации", </w:t>
      </w:r>
      <w:r>
        <w:rPr>
          <w:rFonts w:eastAsia="Arial"/>
        </w:rPr>
        <w:t>Порядком организации и проведения публичных слушаний по проектам муниципальных правовых актов города Костромы в сфере градостроительной деятельности, утвержденным решением Думы города Костромы от 26 апреля 2018 года № 64</w:t>
      </w:r>
      <w:r>
        <w:t>, руководствуясь статьями 20, 37 и 56 Устава города Костромы,</w:t>
      </w:r>
    </w:p>
    <w:p w:rsidR="002F534C" w:rsidRDefault="00766659">
      <w:pPr>
        <w:pStyle w:val="aff6"/>
        <w:ind w:right="-1" w:firstLine="851"/>
      </w:pPr>
      <w:r>
        <w:t>ПОСТАНОВЛЯЮ:</w:t>
      </w:r>
    </w:p>
    <w:p w:rsidR="002F534C" w:rsidRDefault="00766659">
      <w:pPr>
        <w:tabs>
          <w:tab w:val="left" w:pos="900"/>
        </w:tabs>
        <w:ind w:right="-1"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 Назначить публичные слушания </w:t>
      </w:r>
      <w:r>
        <w:rPr>
          <w:rFonts w:ascii="Times New Roman" w:hAnsi="Times New Roman" w:cs="Times New Roman"/>
          <w:sz w:val="26"/>
          <w:szCs w:val="24"/>
        </w:rPr>
        <w:t xml:space="preserve">по </w:t>
      </w:r>
      <w:r>
        <w:rPr>
          <w:rFonts w:ascii="Times New Roman" w:hAnsi="Times New Roman" w:cs="Times New Roman"/>
          <w:sz w:val="26"/>
          <w:szCs w:val="26"/>
        </w:rPr>
        <w:t>проекту решения Думы города Костромы "О внесении изменений в Правила благоустройства территории города Костромы" (приложение 1) в форме собрания участников публичных слушаний по проекту муниципального правового акта в Администрации города Костромы.</w:t>
      </w:r>
    </w:p>
    <w:p w:rsidR="002F534C" w:rsidRDefault="00766659">
      <w:pPr>
        <w:tabs>
          <w:tab w:val="left" w:pos="900"/>
        </w:tabs>
        <w:ind w:right="-1" w:firstLine="851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 xml:space="preserve">2. Определить организатором публичных слушаний </w:t>
      </w:r>
      <w:r>
        <w:rPr>
          <w:rFonts w:ascii="Times New Roman" w:hAnsi="Times New Roman" w:cs="Times New Roman"/>
          <w:sz w:val="26"/>
          <w:szCs w:val="24"/>
        </w:rPr>
        <w:t xml:space="preserve">по </w:t>
      </w:r>
      <w:r>
        <w:rPr>
          <w:rFonts w:ascii="Times New Roman" w:hAnsi="Times New Roman" w:cs="Times New Roman"/>
          <w:sz w:val="26"/>
          <w:szCs w:val="26"/>
        </w:rPr>
        <w:t>проекту решения Думы города Костромы "О внесении изменений в Правила благоустройства территории города Костромы"</w:t>
      </w:r>
      <w:r>
        <w:rPr>
          <w:rFonts w:ascii="Times New Roman" w:hAnsi="Times New Roman" w:cs="Times New Roman"/>
          <w:sz w:val="26"/>
          <w:szCs w:val="24"/>
        </w:rPr>
        <w:t xml:space="preserve"> Управление экономики Администрации города Костромы </w:t>
      </w:r>
      <w:r>
        <w:rPr>
          <w:rFonts w:ascii="Times New Roman" w:hAnsi="Times New Roman" w:cs="Times New Roman"/>
          <w:sz w:val="26"/>
          <w:szCs w:val="26"/>
        </w:rPr>
        <w:t>(адрес: Российская Федерация, Костромская область, городской округ город Кострома, город Кострома, улица Советская, дом 92, телефо</w:t>
      </w:r>
      <w:r>
        <w:rPr>
          <w:rFonts w:ascii="Times New Roman" w:hAnsi="Times New Roman" w:cs="Times New Roman"/>
          <w:sz w:val="26"/>
          <w:szCs w:val="26"/>
          <w:highlight w:val="white"/>
        </w:rPr>
        <w:t>н для контактов (4942) 42-70-03)</w:t>
      </w:r>
      <w:r>
        <w:rPr>
          <w:rFonts w:ascii="Times New Roman" w:hAnsi="Times New Roman" w:cs="Times New Roman"/>
          <w:sz w:val="26"/>
          <w:szCs w:val="24"/>
          <w:highlight w:val="white"/>
        </w:rPr>
        <w:t xml:space="preserve">. </w:t>
      </w:r>
    </w:p>
    <w:p w:rsidR="002F534C" w:rsidRDefault="00766659">
      <w:pPr>
        <w:widowControl/>
        <w:ind w:right="-1" w:firstLine="851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3. Назначить проведение собрания участников публичных слушаний</w:t>
      </w:r>
      <w:r>
        <w:rPr>
          <w:rFonts w:ascii="Times New Roman" w:hAnsi="Times New Roman" w:cs="Times New Roman"/>
          <w:sz w:val="26"/>
          <w:szCs w:val="26"/>
          <w:highlight w:val="white"/>
        </w:rPr>
        <w:br w:type="textWrapping" w:clear="all"/>
        <w:t xml:space="preserve">на 10 декабря 2024 года в период с 14.30 до 16.10 часов по адресу: Российская Федерация, Костромская область, городской округ город Кострома, город Кострома, </w:t>
      </w:r>
      <w:r>
        <w:rPr>
          <w:rFonts w:ascii="Times New Roman" w:hAnsi="Times New Roman" w:cs="Times New Roman"/>
          <w:sz w:val="26"/>
          <w:szCs w:val="26"/>
        </w:rPr>
        <w:t>улица Советская, дом 92</w:t>
      </w:r>
      <w:r w:rsidR="00EE4AFD">
        <w:rPr>
          <w:rFonts w:ascii="Times New Roman" w:hAnsi="Times New Roman" w:cs="Times New Roman"/>
          <w:sz w:val="26"/>
          <w:szCs w:val="26"/>
          <w:highlight w:val="white"/>
        </w:rPr>
        <w:t xml:space="preserve">, 1 этаж, </w:t>
      </w:r>
      <w:r>
        <w:rPr>
          <w:rFonts w:ascii="Times New Roman" w:hAnsi="Times New Roman" w:cs="Times New Roman"/>
          <w:sz w:val="26"/>
          <w:szCs w:val="26"/>
          <w:highlight w:val="white"/>
        </w:rPr>
        <w:t>зал переговоров.</w:t>
      </w:r>
    </w:p>
    <w:p w:rsidR="002F534C" w:rsidRDefault="00766659">
      <w:pPr>
        <w:widowControl/>
        <w:ind w:firstLine="851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4"/>
        </w:rPr>
        <w:t xml:space="preserve">4. Установить, что участники публичных слушаний, прошедшие в установленном порядке идентификацию, имеют право вносить предложения и </w:t>
      </w:r>
      <w:r>
        <w:rPr>
          <w:rFonts w:ascii="Times New Roman" w:hAnsi="Times New Roman" w:cs="Times New Roman"/>
          <w:sz w:val="26"/>
          <w:szCs w:val="24"/>
          <w:highlight w:val="white"/>
        </w:rPr>
        <w:t xml:space="preserve">замечания, касающиеся </w:t>
      </w:r>
      <w:r>
        <w:rPr>
          <w:rFonts w:ascii="Times New Roman" w:hAnsi="Times New Roman" w:cs="Times New Roman"/>
          <w:sz w:val="26"/>
          <w:szCs w:val="26"/>
          <w:highlight w:val="white"/>
        </w:rPr>
        <w:t>проекта решения Думы города Костромы "О внесении изменений в Правила благоустройства территории города Костромы":</w:t>
      </w:r>
    </w:p>
    <w:p w:rsidR="002F534C" w:rsidRDefault="00766659">
      <w:pPr>
        <w:widowControl/>
        <w:ind w:firstLine="851"/>
        <w:jc w:val="both"/>
        <w:outlineLvl w:val="0"/>
        <w:rPr>
          <w:rFonts w:ascii="Times New Roman" w:eastAsia="Calibri" w:hAnsi="Times New Roman" w:cs="Times New Roman"/>
          <w:sz w:val="26"/>
          <w:szCs w:val="26"/>
          <w:highlight w:val="white"/>
        </w:rPr>
      </w:pP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 xml:space="preserve">1) в письменной форме </w:t>
      </w:r>
      <w:r>
        <w:rPr>
          <w:rFonts w:ascii="Times New Roman" w:hAnsi="Times New Roman" w:cs="Times New Roman"/>
          <w:sz w:val="26"/>
          <w:szCs w:val="26"/>
          <w:highlight w:val="white"/>
          <w:lang w:eastAsia="ru-RU"/>
        </w:rPr>
        <w:t xml:space="preserve">или в форме электронного документа </w:t>
      </w: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>с</w:t>
      </w:r>
      <w:r w:rsidR="00DD03A2"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>о</w:t>
      </w: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 xml:space="preserve"> </w:t>
      </w:r>
      <w:r w:rsidR="00DD03A2"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>2 декабря</w:t>
      </w: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 xml:space="preserve"> по </w:t>
      </w:r>
      <w:r w:rsidR="00DD03A2"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>10</w:t>
      </w: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 xml:space="preserve"> декабря 2024 года;</w:t>
      </w:r>
    </w:p>
    <w:p w:rsidR="002F534C" w:rsidRDefault="00766659" w:rsidP="004D6A6E">
      <w:pPr>
        <w:widowControl/>
        <w:ind w:left="-1134" w:right="848" w:firstLine="708"/>
        <w:jc w:val="both"/>
        <w:outlineLvl w:val="0"/>
        <w:rPr>
          <w:rFonts w:ascii="Times New Roman" w:eastAsia="Calibri" w:hAnsi="Times New Roman" w:cs="Times New Roman"/>
          <w:sz w:val="26"/>
          <w:szCs w:val="26"/>
          <w:highlight w:val="white"/>
        </w:rPr>
      </w:pP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lastRenderedPageBreak/>
        <w:t xml:space="preserve">2) посредством записи в книге (журнале) учета посетителей экспозиции </w:t>
      </w:r>
      <w:r>
        <w:rPr>
          <w:rFonts w:ascii="Times New Roman" w:hAnsi="Times New Roman" w:cs="Times New Roman"/>
          <w:sz w:val="26"/>
          <w:szCs w:val="26"/>
          <w:highlight w:val="white"/>
        </w:rPr>
        <w:t>проекта, предусматривающего внесение изменений в Правила благоустройства территории города Костромы</w:t>
      </w: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>, подлежащего рассмот</w:t>
      </w:r>
      <w:r w:rsidR="00DD03A2"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 xml:space="preserve">рению на публичных слушаниях, со 2 декабря </w:t>
      </w: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>по </w:t>
      </w:r>
      <w:r w:rsidR="00DD03A2"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>10</w:t>
      </w:r>
      <w:r>
        <w:rPr>
          <w:rFonts w:ascii="Times New Roman" w:eastAsia="Calibri" w:hAnsi="Times New Roman" w:cs="Times New Roman"/>
          <w:sz w:val="26"/>
          <w:szCs w:val="26"/>
          <w:highlight w:val="white"/>
          <w:lang w:eastAsia="en-US"/>
        </w:rPr>
        <w:t xml:space="preserve"> декабря 2024 года с 9.00 до 13.00 и с 14.00 до 18.00 в будние дни в здании по адресу: Российская Федерация, Костромская область, городской округ город Кострома, город Кострома, </w:t>
      </w:r>
      <w:r>
        <w:rPr>
          <w:rFonts w:ascii="Times New Roman" w:hAnsi="Times New Roman" w:cs="Times New Roman"/>
          <w:sz w:val="26"/>
          <w:szCs w:val="26"/>
          <w:highlight w:val="white"/>
        </w:rPr>
        <w:t>у</w:t>
      </w:r>
      <w:r>
        <w:rPr>
          <w:rFonts w:ascii="Times New Roman" w:hAnsi="Times New Roman" w:cs="Times New Roman"/>
          <w:sz w:val="26"/>
          <w:szCs w:val="26"/>
        </w:rPr>
        <w:t>лица Советская, дом 92</w:t>
      </w:r>
      <w:r>
        <w:rPr>
          <w:rFonts w:ascii="Times New Roman" w:hAnsi="Times New Roman" w:cs="Times New Roman"/>
          <w:sz w:val="26"/>
          <w:szCs w:val="26"/>
          <w:highlight w:val="white"/>
        </w:rPr>
        <w:t>, 2 этаж, кабинет 202;</w:t>
      </w:r>
    </w:p>
    <w:p w:rsidR="002F534C" w:rsidRDefault="00766659" w:rsidP="004D6A6E">
      <w:pPr>
        <w:widowControl/>
        <w:ind w:left="-1134" w:right="848" w:firstLine="708"/>
        <w:jc w:val="both"/>
        <w:outlineLvl w:val="0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3) в устной и письменной форме в ходе проведения собрания участников публичных слушаний.</w:t>
      </w:r>
    </w:p>
    <w:p w:rsidR="002F534C" w:rsidRDefault="00766659" w:rsidP="004D6A6E">
      <w:pPr>
        <w:pStyle w:val="ConsPlusCell"/>
        <w:ind w:left="-1134" w:right="848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 Утвердить прилагаемые:</w:t>
      </w:r>
    </w:p>
    <w:p w:rsidR="002F534C" w:rsidRDefault="00766659" w:rsidP="004D6A6E">
      <w:pPr>
        <w:pStyle w:val="ConsPlusCell"/>
        <w:ind w:left="-1134" w:right="848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 повестку собрания участников публичных слушаний по проекту решения Думы города </w:t>
      </w:r>
      <w:r>
        <w:rPr>
          <w:rFonts w:ascii="Times New Roman" w:eastAsia="Times New Roman" w:hAnsi="Times New Roman" w:cs="Times New Roman"/>
          <w:sz w:val="26"/>
          <w:szCs w:val="26"/>
        </w:rPr>
        <w:t>Костромы "О внесении изменений в Правила благоустройства территории города Костромы"</w:t>
      </w:r>
      <w:r>
        <w:rPr>
          <w:rFonts w:ascii="Times New Roman" w:hAnsi="Times New Roman" w:cs="Times New Roman"/>
          <w:sz w:val="26"/>
          <w:szCs w:val="26"/>
        </w:rPr>
        <w:t xml:space="preserve"> (приложение 2);</w:t>
      </w:r>
    </w:p>
    <w:p w:rsidR="002F534C" w:rsidRDefault="00766659" w:rsidP="004D6A6E">
      <w:pPr>
        <w:pStyle w:val="ConsPlusCell"/>
        <w:ind w:left="-1134" w:right="848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  оповещение о начале публичных слушаний (приложение 3).</w:t>
      </w:r>
    </w:p>
    <w:p w:rsidR="002F534C" w:rsidRDefault="00766659" w:rsidP="004D6A6E">
      <w:pPr>
        <w:tabs>
          <w:tab w:val="left" w:pos="900"/>
        </w:tabs>
        <w:ind w:left="-1134" w:right="848" w:firstLine="708"/>
        <w:jc w:val="both"/>
        <w:rPr>
          <w:rFonts w:ascii="Times New Roman" w:hAnsi="Times New Roman" w:cs="Times New Roman"/>
          <w:sz w:val="26"/>
          <w:highlight w:val="white"/>
        </w:rPr>
      </w:pPr>
      <w:r>
        <w:rPr>
          <w:rFonts w:ascii="Times New Roman" w:hAnsi="Times New Roman" w:cs="Times New Roman"/>
          <w:sz w:val="26"/>
          <w:szCs w:val="26"/>
        </w:rPr>
        <w:t xml:space="preserve">6. </w:t>
      </w:r>
      <w:r>
        <w:rPr>
          <w:rFonts w:ascii="Times New Roman" w:hAnsi="Times New Roman" w:cs="Times New Roman"/>
          <w:sz w:val="26"/>
        </w:rPr>
        <w:t>Опубликовать настоящее постановле</w:t>
      </w:r>
      <w:r>
        <w:rPr>
          <w:rFonts w:ascii="Times New Roman" w:hAnsi="Times New Roman" w:cs="Times New Roman"/>
          <w:sz w:val="26"/>
          <w:highlight w:val="white"/>
        </w:rPr>
        <w:t>ние 22 ноября 2024 года в пор</w:t>
      </w:r>
      <w:r>
        <w:rPr>
          <w:rFonts w:ascii="Times New Roman" w:hAnsi="Times New Roman" w:cs="Times New Roman"/>
          <w:sz w:val="26"/>
        </w:rPr>
        <w:t xml:space="preserve">ядке, установленном для официального опубликования муниципальных правовых актов </w:t>
      </w:r>
      <w:r>
        <w:rPr>
          <w:rFonts w:ascii="Times New Roman" w:hAnsi="Times New Roman" w:cs="Times New Roman"/>
          <w:sz w:val="26"/>
          <w:highlight w:val="white"/>
        </w:rPr>
        <w:t>города Костромы, иной официальной информации, и разместить на официальном сайте Думы города Костромы в информационно-телекоммуникационной сети "Интернет".</w:t>
      </w:r>
    </w:p>
    <w:p w:rsidR="002F534C" w:rsidRDefault="00DD03A2" w:rsidP="004D6A6E">
      <w:pPr>
        <w:ind w:left="-1134" w:right="848" w:firstLine="708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 xml:space="preserve">7. Со 2 декабря </w:t>
      </w:r>
      <w:r w:rsidR="00766659">
        <w:rPr>
          <w:rFonts w:ascii="Times New Roman" w:hAnsi="Times New Roman" w:cs="Times New Roman"/>
          <w:sz w:val="26"/>
          <w:szCs w:val="26"/>
          <w:highlight w:val="white"/>
        </w:rPr>
        <w:t xml:space="preserve">2024 </w:t>
      </w:r>
      <w:r w:rsidR="00766659">
        <w:rPr>
          <w:rFonts w:ascii="Times New Roman" w:hAnsi="Times New Roman" w:cs="Times New Roman"/>
          <w:sz w:val="26"/>
          <w:szCs w:val="26"/>
          <w:highlight w:val="white"/>
          <w:lang w:eastAsia="ru-RU"/>
        </w:rPr>
        <w:t>года</w:t>
      </w:r>
      <w:r w:rsidR="00766659">
        <w:rPr>
          <w:rFonts w:ascii="Times New Roman" w:hAnsi="Times New Roman" w:cs="Times New Roman"/>
          <w:sz w:val="26"/>
          <w:szCs w:val="26"/>
          <w:highlight w:val="white"/>
        </w:rPr>
        <w:t xml:space="preserve"> разместить на официальном сайте </w:t>
      </w:r>
      <w:r w:rsidR="00766659">
        <w:rPr>
          <w:rFonts w:ascii="Times New Roman" w:hAnsi="Times New Roman" w:cs="Times New Roman"/>
          <w:sz w:val="26"/>
          <w:highlight w:val="white"/>
        </w:rPr>
        <w:t>Администрации города Костромы в информационно-телекоммуникационной сети "Интернет"</w:t>
      </w:r>
      <w:r w:rsidR="00766659">
        <w:rPr>
          <w:rFonts w:ascii="Times New Roman" w:hAnsi="Times New Roman" w:cs="Times New Roman"/>
          <w:sz w:val="26"/>
          <w:szCs w:val="24"/>
          <w:highlight w:val="white"/>
        </w:rPr>
        <w:t xml:space="preserve"> проект</w:t>
      </w:r>
      <w:r w:rsidR="00766659">
        <w:rPr>
          <w:rFonts w:ascii="Times New Roman" w:hAnsi="Times New Roman" w:cs="Times New Roman"/>
          <w:sz w:val="26"/>
          <w:szCs w:val="26"/>
          <w:highlight w:val="white"/>
        </w:rPr>
        <w:t xml:space="preserve"> решения Думы города Костромы "О внесении изменений в Правила благоустройства территории города Костромы"</w:t>
      </w:r>
      <w:r w:rsidR="00766659">
        <w:rPr>
          <w:rFonts w:ascii="Times New Roman" w:hAnsi="Times New Roman" w:cs="Times New Roman"/>
          <w:sz w:val="26"/>
          <w:szCs w:val="26"/>
          <w:highlight w:val="white"/>
          <w:lang w:eastAsia="ru-RU"/>
        </w:rPr>
        <w:t>.</w:t>
      </w:r>
    </w:p>
    <w:p w:rsidR="002F534C" w:rsidRDefault="00766659" w:rsidP="004D6A6E">
      <w:pPr>
        <w:ind w:left="-1134" w:right="848"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highlight w:val="white"/>
          <w:lang w:eastAsia="ru-RU"/>
        </w:rPr>
        <w:t xml:space="preserve">8. Не позднее </w:t>
      </w:r>
      <w:r w:rsidR="00DD03A2">
        <w:rPr>
          <w:rFonts w:ascii="Times New Roman" w:hAnsi="Times New Roman" w:cs="Times New Roman"/>
          <w:sz w:val="26"/>
          <w:szCs w:val="26"/>
          <w:highlight w:val="white"/>
          <w:lang w:eastAsia="ru-RU"/>
        </w:rPr>
        <w:t>2 декабря</w:t>
      </w:r>
      <w:r>
        <w:rPr>
          <w:rFonts w:ascii="Times New Roman" w:hAnsi="Times New Roman" w:cs="Times New Roman"/>
          <w:sz w:val="26"/>
          <w:szCs w:val="26"/>
          <w:highlight w:val="white"/>
          <w:lang w:eastAsia="ru-RU"/>
        </w:rPr>
        <w:t xml:space="preserve"> 2024 года разместить и до </w:t>
      </w:r>
      <w:r w:rsidR="00DD03A2">
        <w:rPr>
          <w:rFonts w:ascii="Times New Roman" w:hAnsi="Times New Roman" w:cs="Times New Roman"/>
          <w:sz w:val="26"/>
          <w:szCs w:val="26"/>
          <w:highlight w:val="white"/>
          <w:lang w:eastAsia="ru-RU"/>
        </w:rPr>
        <w:t>10</w:t>
      </w:r>
      <w:r>
        <w:rPr>
          <w:rFonts w:ascii="Times New Roman" w:hAnsi="Times New Roman" w:cs="Times New Roman"/>
          <w:sz w:val="26"/>
          <w:szCs w:val="26"/>
          <w:highlight w:val="white"/>
          <w:lang w:eastAsia="ru-RU"/>
        </w:rPr>
        <w:t xml:space="preserve"> декабря 2024 года распространять оповещение о начале публичных слушаний на информационных стендах, находящихся в муниципальной собственности</w:t>
      </w:r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2F534C" w:rsidRDefault="00766659" w:rsidP="004D6A6E">
      <w:pPr>
        <w:ind w:left="-1134" w:right="848" w:firstLine="708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9. </w:t>
      </w:r>
      <w:r>
        <w:rPr>
          <w:rFonts w:ascii="Times New Roman" w:hAnsi="Times New Roman" w:cs="Times New Roman"/>
          <w:sz w:val="26"/>
        </w:rPr>
        <w:t>Настоящее постановление вступает в силу со дня его подписания и подлежит официальному опубликованию.</w:t>
      </w:r>
    </w:p>
    <w:p w:rsidR="002F534C" w:rsidRDefault="002F534C" w:rsidP="004D6A6E">
      <w:pPr>
        <w:ind w:left="-1134" w:right="848" w:firstLine="708"/>
        <w:jc w:val="both"/>
        <w:rPr>
          <w:rFonts w:ascii="Times New Roman" w:hAnsi="Times New Roman" w:cs="Times New Roman"/>
          <w:sz w:val="26"/>
        </w:rPr>
      </w:pPr>
    </w:p>
    <w:p w:rsidR="002F534C" w:rsidRDefault="002F534C" w:rsidP="004D6A6E">
      <w:pPr>
        <w:ind w:left="-1134" w:right="848" w:firstLine="708"/>
        <w:jc w:val="both"/>
        <w:rPr>
          <w:rFonts w:ascii="Times New Roman" w:hAnsi="Times New Roman" w:cs="Times New Roman"/>
          <w:sz w:val="26"/>
        </w:rPr>
      </w:pPr>
    </w:p>
    <w:p w:rsidR="002F534C" w:rsidRDefault="00766659" w:rsidP="004D6A6E">
      <w:pPr>
        <w:pStyle w:val="aff7"/>
        <w:spacing w:before="0"/>
        <w:ind w:left="-1134" w:right="848" w:firstLine="708"/>
      </w:pPr>
      <w:r>
        <w:t xml:space="preserve">Глава города Костромы                                                </w:t>
      </w:r>
      <w:r w:rsidR="004D6A6E">
        <w:t xml:space="preserve">                         </w:t>
      </w:r>
      <w:bookmarkStart w:id="0" w:name="_GoBack"/>
      <w:bookmarkEnd w:id="0"/>
      <w:r>
        <w:t xml:space="preserve">Ю. В. </w:t>
      </w:r>
      <w:proofErr w:type="spellStart"/>
      <w:r>
        <w:t>Журин</w:t>
      </w:r>
      <w:proofErr w:type="spellEnd"/>
    </w:p>
    <w:p w:rsidR="002F534C" w:rsidRDefault="002F534C" w:rsidP="004D6A6E">
      <w:pPr>
        <w:ind w:left="-1134" w:right="848" w:firstLine="708"/>
        <w:rPr>
          <w:rFonts w:ascii="Times New Roman" w:hAnsi="Times New Roman" w:cs="Times New Roman"/>
          <w:sz w:val="26"/>
          <w:szCs w:val="26"/>
          <w:lang w:eastAsia="ru-RU"/>
        </w:rPr>
      </w:pPr>
    </w:p>
    <w:p w:rsidR="002F534C" w:rsidRDefault="00766659" w:rsidP="004D6A6E">
      <w:pPr>
        <w:ind w:left="-1134" w:right="848" w:firstLine="708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"__" __________2024 года</w:t>
      </w:r>
    </w:p>
    <w:p w:rsidR="002F534C" w:rsidRDefault="002F534C">
      <w:pPr>
        <w:ind w:right="-1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F534C" w:rsidRDefault="002F534C">
      <w:pPr>
        <w:ind w:left="5103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F534C" w:rsidRDefault="002F534C">
      <w:pPr>
        <w:ind w:left="5103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F534C" w:rsidRDefault="002F534C">
      <w:pPr>
        <w:ind w:left="5103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F534C" w:rsidRDefault="002F534C">
      <w:pPr>
        <w:ind w:left="5103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F534C" w:rsidRDefault="002F534C">
      <w:pPr>
        <w:ind w:left="5103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F534C" w:rsidRDefault="002F534C">
      <w:pPr>
        <w:ind w:left="5103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F534C" w:rsidRDefault="002F534C">
      <w:pPr>
        <w:rPr>
          <w:rFonts w:ascii="Times New Roman" w:hAnsi="Times New Roman" w:cs="Times New Roman"/>
          <w:i/>
          <w:sz w:val="24"/>
          <w:szCs w:val="24"/>
        </w:rPr>
      </w:pPr>
    </w:p>
    <w:sectPr w:rsidR="002F534C">
      <w:headerReference w:type="default" r:id="rId10"/>
      <w:footnotePr>
        <w:pos w:val="beneathText"/>
      </w:footnotePr>
      <w:pgSz w:w="11905" w:h="16837"/>
      <w:pgMar w:top="1134" w:right="851" w:bottom="1134" w:left="1701" w:header="425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C38" w:rsidRDefault="00A51C38">
      <w:r>
        <w:separator/>
      </w:r>
    </w:p>
  </w:endnote>
  <w:endnote w:type="continuationSeparator" w:id="0">
    <w:p w:rsidR="00A51C38" w:rsidRDefault="00A51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C38" w:rsidRDefault="00A51C38">
      <w:r>
        <w:separator/>
      </w:r>
    </w:p>
  </w:footnote>
  <w:footnote w:type="continuationSeparator" w:id="0">
    <w:p w:rsidR="00A51C38" w:rsidRDefault="00A51C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534C" w:rsidRDefault="002F534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74E57"/>
    <w:multiLevelType w:val="hybridMultilevel"/>
    <w:tmpl w:val="2C344B72"/>
    <w:lvl w:ilvl="0" w:tplc="A7A85BCA">
      <w:start w:val="28"/>
      <w:numFmt w:val="decimal"/>
      <w:lvlText w:val="%1"/>
      <w:lvlJc w:val="left"/>
      <w:pPr>
        <w:ind w:left="1068" w:hanging="360"/>
      </w:pPr>
    </w:lvl>
    <w:lvl w:ilvl="1" w:tplc="D95EA344">
      <w:start w:val="1"/>
      <w:numFmt w:val="lowerLetter"/>
      <w:lvlText w:val="%2."/>
      <w:lvlJc w:val="left"/>
      <w:pPr>
        <w:ind w:left="1788" w:hanging="360"/>
      </w:pPr>
    </w:lvl>
    <w:lvl w:ilvl="2" w:tplc="F8F6A240">
      <w:start w:val="1"/>
      <w:numFmt w:val="lowerRoman"/>
      <w:lvlText w:val="%3."/>
      <w:lvlJc w:val="right"/>
      <w:pPr>
        <w:ind w:left="2508" w:hanging="180"/>
      </w:pPr>
    </w:lvl>
    <w:lvl w:ilvl="3" w:tplc="1C86C8D8">
      <w:start w:val="1"/>
      <w:numFmt w:val="decimal"/>
      <w:lvlText w:val="%4."/>
      <w:lvlJc w:val="left"/>
      <w:pPr>
        <w:ind w:left="3228" w:hanging="360"/>
      </w:pPr>
    </w:lvl>
    <w:lvl w:ilvl="4" w:tplc="9F74B41E">
      <w:start w:val="1"/>
      <w:numFmt w:val="lowerLetter"/>
      <w:lvlText w:val="%5."/>
      <w:lvlJc w:val="left"/>
      <w:pPr>
        <w:ind w:left="3948" w:hanging="360"/>
      </w:pPr>
    </w:lvl>
    <w:lvl w:ilvl="5" w:tplc="8788CEE4">
      <w:start w:val="1"/>
      <w:numFmt w:val="lowerRoman"/>
      <w:lvlText w:val="%6."/>
      <w:lvlJc w:val="right"/>
      <w:pPr>
        <w:ind w:left="4668" w:hanging="180"/>
      </w:pPr>
    </w:lvl>
    <w:lvl w:ilvl="6" w:tplc="BBD8EC8C">
      <w:start w:val="1"/>
      <w:numFmt w:val="decimal"/>
      <w:lvlText w:val="%7."/>
      <w:lvlJc w:val="left"/>
      <w:pPr>
        <w:ind w:left="5388" w:hanging="360"/>
      </w:pPr>
    </w:lvl>
    <w:lvl w:ilvl="7" w:tplc="44A6E2A8">
      <w:start w:val="1"/>
      <w:numFmt w:val="lowerLetter"/>
      <w:lvlText w:val="%8."/>
      <w:lvlJc w:val="left"/>
      <w:pPr>
        <w:ind w:left="6108" w:hanging="360"/>
      </w:pPr>
    </w:lvl>
    <w:lvl w:ilvl="8" w:tplc="EFE81D48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C325A9A"/>
    <w:multiLevelType w:val="hybridMultilevel"/>
    <w:tmpl w:val="FFDE88E2"/>
    <w:lvl w:ilvl="0" w:tplc="C4B022EE">
      <w:start w:val="18"/>
      <w:numFmt w:val="decimal"/>
      <w:lvlText w:val="%1"/>
      <w:lvlJc w:val="left"/>
      <w:pPr>
        <w:ind w:left="1068" w:hanging="360"/>
      </w:pPr>
    </w:lvl>
    <w:lvl w:ilvl="1" w:tplc="8D4E7F76">
      <w:start w:val="1"/>
      <w:numFmt w:val="lowerLetter"/>
      <w:lvlText w:val="%2."/>
      <w:lvlJc w:val="left"/>
      <w:pPr>
        <w:ind w:left="1788" w:hanging="360"/>
      </w:pPr>
    </w:lvl>
    <w:lvl w:ilvl="2" w:tplc="76283CE0">
      <w:start w:val="1"/>
      <w:numFmt w:val="lowerRoman"/>
      <w:lvlText w:val="%3."/>
      <w:lvlJc w:val="right"/>
      <w:pPr>
        <w:ind w:left="2508" w:hanging="180"/>
      </w:pPr>
    </w:lvl>
    <w:lvl w:ilvl="3" w:tplc="DE3C67C6">
      <w:start w:val="1"/>
      <w:numFmt w:val="decimal"/>
      <w:lvlText w:val="%4."/>
      <w:lvlJc w:val="left"/>
      <w:pPr>
        <w:ind w:left="3228" w:hanging="360"/>
      </w:pPr>
    </w:lvl>
    <w:lvl w:ilvl="4" w:tplc="8FEE2C70">
      <w:start w:val="1"/>
      <w:numFmt w:val="lowerLetter"/>
      <w:lvlText w:val="%5."/>
      <w:lvlJc w:val="left"/>
      <w:pPr>
        <w:ind w:left="3948" w:hanging="360"/>
      </w:pPr>
    </w:lvl>
    <w:lvl w:ilvl="5" w:tplc="41083E64">
      <w:start w:val="1"/>
      <w:numFmt w:val="lowerRoman"/>
      <w:lvlText w:val="%6."/>
      <w:lvlJc w:val="right"/>
      <w:pPr>
        <w:ind w:left="4668" w:hanging="180"/>
      </w:pPr>
    </w:lvl>
    <w:lvl w:ilvl="6" w:tplc="EBDE3F34">
      <w:start w:val="1"/>
      <w:numFmt w:val="decimal"/>
      <w:lvlText w:val="%7."/>
      <w:lvlJc w:val="left"/>
      <w:pPr>
        <w:ind w:left="5388" w:hanging="360"/>
      </w:pPr>
    </w:lvl>
    <w:lvl w:ilvl="7" w:tplc="274E33E2">
      <w:start w:val="1"/>
      <w:numFmt w:val="lowerLetter"/>
      <w:lvlText w:val="%8."/>
      <w:lvlJc w:val="left"/>
      <w:pPr>
        <w:ind w:left="6108" w:hanging="360"/>
      </w:pPr>
    </w:lvl>
    <w:lvl w:ilvl="8" w:tplc="CE02B378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D9D3EBE"/>
    <w:multiLevelType w:val="hybridMultilevel"/>
    <w:tmpl w:val="A61AC6D2"/>
    <w:lvl w:ilvl="0" w:tplc="1ABCE69E">
      <w:start w:val="1"/>
      <w:numFmt w:val="decimal"/>
      <w:lvlText w:val="%1."/>
      <w:lvlJc w:val="left"/>
      <w:pPr>
        <w:ind w:left="1069" w:hanging="360"/>
      </w:pPr>
    </w:lvl>
    <w:lvl w:ilvl="1" w:tplc="F0965BF0">
      <w:start w:val="1"/>
      <w:numFmt w:val="lowerLetter"/>
      <w:lvlText w:val="%2."/>
      <w:lvlJc w:val="left"/>
      <w:pPr>
        <w:ind w:left="1789" w:hanging="360"/>
      </w:pPr>
    </w:lvl>
    <w:lvl w:ilvl="2" w:tplc="8E920CE4">
      <w:start w:val="1"/>
      <w:numFmt w:val="lowerRoman"/>
      <w:lvlText w:val="%3."/>
      <w:lvlJc w:val="right"/>
      <w:pPr>
        <w:ind w:left="2509" w:hanging="180"/>
      </w:pPr>
    </w:lvl>
    <w:lvl w:ilvl="3" w:tplc="D21E48D8">
      <w:start w:val="1"/>
      <w:numFmt w:val="decimal"/>
      <w:lvlText w:val="%4."/>
      <w:lvlJc w:val="left"/>
      <w:pPr>
        <w:ind w:left="3229" w:hanging="360"/>
      </w:pPr>
    </w:lvl>
    <w:lvl w:ilvl="4" w:tplc="FA1EF9BA">
      <w:start w:val="1"/>
      <w:numFmt w:val="lowerLetter"/>
      <w:lvlText w:val="%5."/>
      <w:lvlJc w:val="left"/>
      <w:pPr>
        <w:ind w:left="3949" w:hanging="360"/>
      </w:pPr>
    </w:lvl>
    <w:lvl w:ilvl="5" w:tplc="E230F6CA">
      <w:start w:val="1"/>
      <w:numFmt w:val="lowerRoman"/>
      <w:lvlText w:val="%6."/>
      <w:lvlJc w:val="right"/>
      <w:pPr>
        <w:ind w:left="4669" w:hanging="180"/>
      </w:pPr>
    </w:lvl>
    <w:lvl w:ilvl="6" w:tplc="430A5984">
      <w:start w:val="1"/>
      <w:numFmt w:val="decimal"/>
      <w:lvlText w:val="%7."/>
      <w:lvlJc w:val="left"/>
      <w:pPr>
        <w:ind w:left="5389" w:hanging="360"/>
      </w:pPr>
    </w:lvl>
    <w:lvl w:ilvl="7" w:tplc="9CF0424C">
      <w:start w:val="1"/>
      <w:numFmt w:val="lowerLetter"/>
      <w:lvlText w:val="%8."/>
      <w:lvlJc w:val="left"/>
      <w:pPr>
        <w:ind w:left="6109" w:hanging="360"/>
      </w:pPr>
    </w:lvl>
    <w:lvl w:ilvl="8" w:tplc="C4A47CF4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5EC2624"/>
    <w:multiLevelType w:val="hybridMultilevel"/>
    <w:tmpl w:val="D776623E"/>
    <w:lvl w:ilvl="0" w:tplc="3BF8E794">
      <w:start w:val="1"/>
      <w:numFmt w:val="decimal"/>
      <w:lvlText w:val="%1."/>
      <w:lvlJc w:val="left"/>
      <w:pPr>
        <w:ind w:left="1069" w:hanging="360"/>
      </w:pPr>
    </w:lvl>
    <w:lvl w:ilvl="1" w:tplc="D65C38EA">
      <w:start w:val="1"/>
      <w:numFmt w:val="lowerLetter"/>
      <w:lvlText w:val="%2."/>
      <w:lvlJc w:val="left"/>
      <w:pPr>
        <w:ind w:left="1789" w:hanging="360"/>
      </w:pPr>
    </w:lvl>
    <w:lvl w:ilvl="2" w:tplc="E432E378">
      <w:start w:val="1"/>
      <w:numFmt w:val="lowerRoman"/>
      <w:lvlText w:val="%3."/>
      <w:lvlJc w:val="right"/>
      <w:pPr>
        <w:ind w:left="2509" w:hanging="180"/>
      </w:pPr>
    </w:lvl>
    <w:lvl w:ilvl="3" w:tplc="22428610">
      <w:start w:val="1"/>
      <w:numFmt w:val="decimal"/>
      <w:lvlText w:val="%4."/>
      <w:lvlJc w:val="left"/>
      <w:pPr>
        <w:ind w:left="3229" w:hanging="360"/>
      </w:pPr>
    </w:lvl>
    <w:lvl w:ilvl="4" w:tplc="A79CA2BA">
      <w:start w:val="1"/>
      <w:numFmt w:val="lowerLetter"/>
      <w:lvlText w:val="%5."/>
      <w:lvlJc w:val="left"/>
      <w:pPr>
        <w:ind w:left="3949" w:hanging="360"/>
      </w:pPr>
    </w:lvl>
    <w:lvl w:ilvl="5" w:tplc="4B58DAAC">
      <w:start w:val="1"/>
      <w:numFmt w:val="lowerRoman"/>
      <w:lvlText w:val="%6."/>
      <w:lvlJc w:val="right"/>
      <w:pPr>
        <w:ind w:left="4669" w:hanging="180"/>
      </w:pPr>
    </w:lvl>
    <w:lvl w:ilvl="6" w:tplc="77B03D8C">
      <w:start w:val="1"/>
      <w:numFmt w:val="decimal"/>
      <w:lvlText w:val="%7."/>
      <w:lvlJc w:val="left"/>
      <w:pPr>
        <w:ind w:left="5389" w:hanging="360"/>
      </w:pPr>
    </w:lvl>
    <w:lvl w:ilvl="7" w:tplc="B2E46BD8">
      <w:start w:val="1"/>
      <w:numFmt w:val="lowerLetter"/>
      <w:lvlText w:val="%8."/>
      <w:lvlJc w:val="left"/>
      <w:pPr>
        <w:ind w:left="6109" w:hanging="360"/>
      </w:pPr>
    </w:lvl>
    <w:lvl w:ilvl="8" w:tplc="C45812D0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9771A1E"/>
    <w:multiLevelType w:val="hybridMultilevel"/>
    <w:tmpl w:val="27FC3712"/>
    <w:lvl w:ilvl="0" w:tplc="13840C7A">
      <w:start w:val="1"/>
      <w:numFmt w:val="decimal"/>
      <w:lvlText w:val=""/>
      <w:lvlJc w:val="left"/>
      <w:pPr>
        <w:tabs>
          <w:tab w:val="num" w:pos="432"/>
        </w:tabs>
        <w:ind w:left="432" w:hanging="432"/>
      </w:pPr>
    </w:lvl>
    <w:lvl w:ilvl="1" w:tplc="19D8CB3A">
      <w:start w:val="1"/>
      <w:numFmt w:val="decimal"/>
      <w:lvlText w:val=""/>
      <w:lvlJc w:val="left"/>
      <w:pPr>
        <w:tabs>
          <w:tab w:val="num" w:pos="576"/>
        </w:tabs>
        <w:ind w:left="576" w:hanging="576"/>
      </w:pPr>
    </w:lvl>
    <w:lvl w:ilvl="2" w:tplc="F104E038">
      <w:start w:val="1"/>
      <w:numFmt w:val="decimal"/>
      <w:lvlText w:val=""/>
      <w:lvlJc w:val="left"/>
      <w:pPr>
        <w:tabs>
          <w:tab w:val="num" w:pos="720"/>
        </w:tabs>
        <w:ind w:left="720" w:hanging="720"/>
      </w:pPr>
    </w:lvl>
    <w:lvl w:ilvl="3" w:tplc="500C418A">
      <w:start w:val="1"/>
      <w:numFmt w:val="decimal"/>
      <w:lvlText w:val=""/>
      <w:lvlJc w:val="left"/>
      <w:pPr>
        <w:tabs>
          <w:tab w:val="num" w:pos="864"/>
        </w:tabs>
        <w:ind w:left="864" w:hanging="864"/>
      </w:pPr>
    </w:lvl>
    <w:lvl w:ilvl="4" w:tplc="C0667FEA">
      <w:start w:val="1"/>
      <w:numFmt w:val="decimal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 w:tplc="98D235EE">
      <w:start w:val="1"/>
      <w:numFmt w:val="decimal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 w:tplc="6C2C3648">
      <w:start w:val="1"/>
      <w:numFmt w:val="decimal"/>
      <w:lvlText w:val=""/>
      <w:lvlJc w:val="left"/>
      <w:pPr>
        <w:tabs>
          <w:tab w:val="num" w:pos="1296"/>
        </w:tabs>
        <w:ind w:left="1296" w:hanging="1296"/>
      </w:pPr>
    </w:lvl>
    <w:lvl w:ilvl="7" w:tplc="EA126D32">
      <w:start w:val="1"/>
      <w:numFmt w:val="decimal"/>
      <w:lvlText w:val=""/>
      <w:lvlJc w:val="left"/>
      <w:pPr>
        <w:tabs>
          <w:tab w:val="num" w:pos="1440"/>
        </w:tabs>
        <w:ind w:left="1440" w:hanging="1440"/>
      </w:pPr>
    </w:lvl>
    <w:lvl w:ilvl="8" w:tplc="99642A9E">
      <w:start w:val="1"/>
      <w:numFmt w:val="decimal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51D10A86"/>
    <w:multiLevelType w:val="multilevel"/>
    <w:tmpl w:val="345ACB40"/>
    <w:lvl w:ilvl="0">
      <w:start w:val="14"/>
      <w:numFmt w:val="decimal"/>
      <w:lvlText w:val="%1.0"/>
      <w:lvlJc w:val="left"/>
      <w:pPr>
        <w:ind w:left="600" w:hanging="600"/>
      </w:pPr>
    </w:lvl>
    <w:lvl w:ilvl="1">
      <w:start w:val="1"/>
      <w:numFmt w:val="decimalZero"/>
      <w:lvlText w:val="%1.%2"/>
      <w:lvlJc w:val="left"/>
      <w:pPr>
        <w:ind w:left="1308" w:hanging="600"/>
      </w:pPr>
    </w:lvl>
    <w:lvl w:ilvl="2">
      <w:start w:val="1"/>
      <w:numFmt w:val="decimal"/>
      <w:lvlText w:val="%1.%2.%3"/>
      <w:lvlJc w:val="left"/>
      <w:pPr>
        <w:ind w:left="2136" w:hanging="720"/>
      </w:pPr>
    </w:lvl>
    <w:lvl w:ilvl="3">
      <w:start w:val="1"/>
      <w:numFmt w:val="decimal"/>
      <w:lvlText w:val="%1.%2.%3.%4"/>
      <w:lvlJc w:val="left"/>
      <w:pPr>
        <w:ind w:left="2844" w:hanging="720"/>
      </w:pPr>
    </w:lvl>
    <w:lvl w:ilvl="4">
      <w:start w:val="1"/>
      <w:numFmt w:val="decimal"/>
      <w:lvlText w:val="%1.%2.%3.%4.%5"/>
      <w:lvlJc w:val="left"/>
      <w:pPr>
        <w:ind w:left="3912" w:hanging="1080"/>
      </w:pPr>
    </w:lvl>
    <w:lvl w:ilvl="5">
      <w:start w:val="1"/>
      <w:numFmt w:val="decimal"/>
      <w:lvlText w:val="%1.%2.%3.%4.%5.%6"/>
      <w:lvlJc w:val="left"/>
      <w:pPr>
        <w:ind w:left="4980" w:hanging="1440"/>
      </w:pPr>
    </w:lvl>
    <w:lvl w:ilvl="6">
      <w:start w:val="1"/>
      <w:numFmt w:val="decimal"/>
      <w:lvlText w:val="%1.%2.%3.%4.%5.%6.%7"/>
      <w:lvlJc w:val="left"/>
      <w:pPr>
        <w:ind w:left="5688" w:hanging="1440"/>
      </w:pPr>
    </w:lvl>
    <w:lvl w:ilvl="7">
      <w:start w:val="1"/>
      <w:numFmt w:val="decimal"/>
      <w:lvlText w:val="%1.%2.%3.%4.%5.%6.%7.%8"/>
      <w:lvlJc w:val="left"/>
      <w:pPr>
        <w:ind w:left="6756" w:hanging="1800"/>
      </w:pPr>
    </w:lvl>
    <w:lvl w:ilvl="8">
      <w:start w:val="1"/>
      <w:numFmt w:val="decimal"/>
      <w:lvlText w:val="%1.%2.%3.%4.%5.%6.%7.%8.%9"/>
      <w:lvlJc w:val="left"/>
      <w:pPr>
        <w:ind w:left="7464" w:hanging="1800"/>
      </w:pPr>
    </w:lvl>
  </w:abstractNum>
  <w:abstractNum w:abstractNumId="6" w15:restartNumberingAfterBreak="0">
    <w:nsid w:val="7DBC69DE"/>
    <w:multiLevelType w:val="hybridMultilevel"/>
    <w:tmpl w:val="7982F7A6"/>
    <w:lvl w:ilvl="0" w:tplc="448872D8">
      <w:start w:val="1"/>
      <w:numFmt w:val="decimal"/>
      <w:lvlText w:val="%1."/>
      <w:lvlJc w:val="left"/>
      <w:pPr>
        <w:ind w:left="1069" w:hanging="360"/>
      </w:pPr>
    </w:lvl>
    <w:lvl w:ilvl="1" w:tplc="485086B4">
      <w:start w:val="1"/>
      <w:numFmt w:val="lowerLetter"/>
      <w:lvlText w:val="%2."/>
      <w:lvlJc w:val="left"/>
      <w:pPr>
        <w:ind w:left="1789" w:hanging="360"/>
      </w:pPr>
    </w:lvl>
    <w:lvl w:ilvl="2" w:tplc="0AA6D52E">
      <w:start w:val="1"/>
      <w:numFmt w:val="lowerRoman"/>
      <w:lvlText w:val="%3."/>
      <w:lvlJc w:val="right"/>
      <w:pPr>
        <w:ind w:left="2509" w:hanging="180"/>
      </w:pPr>
    </w:lvl>
    <w:lvl w:ilvl="3" w:tplc="CF3E1EAA">
      <w:start w:val="1"/>
      <w:numFmt w:val="decimal"/>
      <w:lvlText w:val="%4."/>
      <w:lvlJc w:val="left"/>
      <w:pPr>
        <w:ind w:left="3229" w:hanging="360"/>
      </w:pPr>
    </w:lvl>
    <w:lvl w:ilvl="4" w:tplc="B68816A2">
      <w:start w:val="1"/>
      <w:numFmt w:val="lowerLetter"/>
      <w:lvlText w:val="%5."/>
      <w:lvlJc w:val="left"/>
      <w:pPr>
        <w:ind w:left="3949" w:hanging="360"/>
      </w:pPr>
    </w:lvl>
    <w:lvl w:ilvl="5" w:tplc="899212A0">
      <w:start w:val="1"/>
      <w:numFmt w:val="lowerRoman"/>
      <w:lvlText w:val="%6."/>
      <w:lvlJc w:val="right"/>
      <w:pPr>
        <w:ind w:left="4669" w:hanging="180"/>
      </w:pPr>
    </w:lvl>
    <w:lvl w:ilvl="6" w:tplc="EE000102">
      <w:start w:val="1"/>
      <w:numFmt w:val="decimal"/>
      <w:lvlText w:val="%7."/>
      <w:lvlJc w:val="left"/>
      <w:pPr>
        <w:ind w:left="5389" w:hanging="360"/>
      </w:pPr>
    </w:lvl>
    <w:lvl w:ilvl="7" w:tplc="25661138">
      <w:start w:val="1"/>
      <w:numFmt w:val="lowerLetter"/>
      <w:lvlText w:val="%8."/>
      <w:lvlJc w:val="left"/>
      <w:pPr>
        <w:ind w:left="6109" w:hanging="360"/>
      </w:pPr>
    </w:lvl>
    <w:lvl w:ilvl="8" w:tplc="0B04E972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534C"/>
    <w:rsid w:val="002A0C2E"/>
    <w:rsid w:val="002F534C"/>
    <w:rsid w:val="00353684"/>
    <w:rsid w:val="004D6A6E"/>
    <w:rsid w:val="00766659"/>
    <w:rsid w:val="00A51C38"/>
    <w:rsid w:val="00DD03A2"/>
    <w:rsid w:val="00ED10F4"/>
    <w:rsid w:val="00EE4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FFC667A4-69F4-4F47-ACC4-AE97953E5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hAnsi="Arial" w:cs="Arial"/>
      <w:sz w:val="18"/>
      <w:szCs w:val="18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0"/>
    <w:qFormat/>
    <w:pPr>
      <w:keepNext/>
      <w:numPr>
        <w:ilvl w:val="5"/>
        <w:numId w:val="1"/>
      </w:numPr>
      <w:ind w:left="0" w:firstLine="0"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semiHidden/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semiHidden/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">
    <w:name w:val="Hyperlink"/>
    <w:uiPriority w:val="99"/>
    <w:unhideWhenUsed/>
    <w:rPr>
      <w:color w:val="0563C1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  <w:rPr>
      <w:lang w:eastAsia="zh-CN"/>
    </w:rPr>
  </w:style>
  <w:style w:type="paragraph" w:styleId="af7">
    <w:name w:val="table of figures"/>
    <w:basedOn w:val="a"/>
    <w:next w:val="a"/>
    <w:uiPriority w:val="99"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72">
    <w:name w:val="Основной шрифт абзаца7"/>
  </w:style>
  <w:style w:type="character" w:customStyle="1" w:styleId="62">
    <w:name w:val="Основной шрифт абзаца6"/>
  </w:style>
  <w:style w:type="character" w:customStyle="1" w:styleId="53">
    <w:name w:val="Основной шрифт абзаца5"/>
  </w:style>
  <w:style w:type="character" w:customStyle="1" w:styleId="WW-Absatz-Standardschriftart11111">
    <w:name w:val="WW-Absatz-Standardschriftart11111"/>
  </w:style>
  <w:style w:type="character" w:customStyle="1" w:styleId="43">
    <w:name w:val="Основной шрифт абзаца4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15">
    <w:name w:val="Основной шрифт абзаца1"/>
  </w:style>
  <w:style w:type="character" w:customStyle="1" w:styleId="af8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af9">
    <w:name w:val="Верхний колонтитул Знак"/>
    <w:rPr>
      <w:rFonts w:ascii="Arial" w:eastAsia="Times New Roman" w:hAnsi="Arial" w:cs="Arial"/>
      <w:sz w:val="18"/>
      <w:szCs w:val="18"/>
    </w:rPr>
  </w:style>
  <w:style w:type="character" w:customStyle="1" w:styleId="afa">
    <w:name w:val="Нижний колонтитул Знак"/>
    <w:rPr>
      <w:rFonts w:ascii="Arial" w:eastAsia="Times New Roman" w:hAnsi="Arial" w:cs="Arial"/>
      <w:sz w:val="18"/>
      <w:szCs w:val="18"/>
    </w:rPr>
  </w:style>
  <w:style w:type="character" w:customStyle="1" w:styleId="afb">
    <w:name w:val="Символ нумерации"/>
  </w:style>
  <w:style w:type="character" w:customStyle="1" w:styleId="afc">
    <w:name w:val="Маркеры списка"/>
    <w:rPr>
      <w:rFonts w:ascii="OpenSymbol" w:eastAsia="OpenSymbol" w:hAnsi="OpenSymbol" w:cs="OpenSymbol"/>
    </w:rPr>
  </w:style>
  <w:style w:type="paragraph" w:customStyle="1" w:styleId="afd">
    <w:name w:val="Заголовок"/>
    <w:basedOn w:val="a"/>
    <w:next w:val="afe"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fe">
    <w:name w:val="Body Text"/>
    <w:basedOn w:val="a"/>
    <w:semiHidden/>
    <w:pPr>
      <w:spacing w:after="120"/>
    </w:pPr>
  </w:style>
  <w:style w:type="paragraph" w:styleId="aff">
    <w:name w:val="List"/>
    <w:basedOn w:val="afe"/>
    <w:semiHidden/>
    <w:rPr>
      <w:rFonts w:cs="Tahoma"/>
    </w:rPr>
  </w:style>
  <w:style w:type="paragraph" w:customStyle="1" w:styleId="73">
    <w:name w:val="Название7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74">
    <w:name w:val="Указатель7"/>
    <w:basedOn w:val="a"/>
    <w:pPr>
      <w:suppressLineNumbers/>
    </w:pPr>
    <w:rPr>
      <w:rFonts w:cs="Tahoma"/>
    </w:rPr>
  </w:style>
  <w:style w:type="paragraph" w:customStyle="1" w:styleId="63">
    <w:name w:val="Название6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64">
    <w:name w:val="Указатель6"/>
    <w:basedOn w:val="a"/>
    <w:pPr>
      <w:suppressLineNumbers/>
    </w:pPr>
    <w:rPr>
      <w:rFonts w:cs="Tahoma"/>
    </w:rPr>
  </w:style>
  <w:style w:type="paragraph" w:customStyle="1" w:styleId="54">
    <w:name w:val="Название5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55">
    <w:name w:val="Указатель5"/>
    <w:basedOn w:val="a"/>
    <w:pPr>
      <w:suppressLineNumbers/>
    </w:pPr>
    <w:rPr>
      <w:rFonts w:cs="Tahoma"/>
    </w:rPr>
  </w:style>
  <w:style w:type="paragraph" w:customStyle="1" w:styleId="44">
    <w:name w:val="Название4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5">
    <w:name w:val="Указатель4"/>
    <w:basedOn w:val="a"/>
    <w:pPr>
      <w:suppressLineNumbers/>
    </w:pPr>
    <w:rPr>
      <w:rFonts w:cs="Tahoma"/>
    </w:rPr>
  </w:style>
  <w:style w:type="paragraph" w:customStyle="1" w:styleId="34">
    <w:name w:val="Название3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5">
    <w:name w:val="Указатель3"/>
    <w:basedOn w:val="a"/>
    <w:pPr>
      <w:suppressLineNumbers/>
    </w:pPr>
    <w:rPr>
      <w:rFonts w:cs="Tahoma"/>
    </w:rPr>
  </w:style>
  <w:style w:type="paragraph" w:customStyle="1" w:styleId="26">
    <w:name w:val="Название2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7">
    <w:name w:val="Указатель2"/>
    <w:basedOn w:val="a"/>
    <w:pPr>
      <w:suppressLineNumbers/>
    </w:pPr>
    <w:rPr>
      <w:rFonts w:cs="Tahoma"/>
    </w:rPr>
  </w:style>
  <w:style w:type="paragraph" w:customStyle="1" w:styleId="16">
    <w:name w:val="Название1"/>
    <w:basedOn w:val="a"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7">
    <w:name w:val="Указатель1"/>
    <w:basedOn w:val="a"/>
    <w:pPr>
      <w:suppressLineNumbers/>
    </w:pPr>
    <w:rPr>
      <w:rFonts w:cs="Tahoma"/>
    </w:rPr>
  </w:style>
  <w:style w:type="paragraph" w:styleId="af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f1">
    <w:name w:val="Содержимое таблицы"/>
    <w:basedOn w:val="a"/>
    <w:pPr>
      <w:suppressLineNumbers/>
    </w:pPr>
  </w:style>
  <w:style w:type="paragraph" w:customStyle="1" w:styleId="aff2">
    <w:name w:val="Заголовок таблицы"/>
    <w:basedOn w:val="aff1"/>
    <w:pPr>
      <w:jc w:val="center"/>
    </w:pPr>
    <w:rPr>
      <w:b/>
      <w:bCs/>
    </w:rPr>
  </w:style>
  <w:style w:type="paragraph" w:customStyle="1" w:styleId="aff3">
    <w:name w:val="Стандартный"/>
    <w:basedOn w:val="a"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4">
    <w:name w:val="Заголовок постановления"/>
    <w:basedOn w:val="a"/>
    <w:next w:val="aff3"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pPr>
      <w:widowControl w:val="0"/>
    </w:pPr>
    <w:rPr>
      <w:rFonts w:ascii="Calibri" w:eastAsia="Arial" w:hAnsi="Calibri" w:cs="Calibri"/>
      <w:b/>
      <w:bCs/>
      <w:sz w:val="22"/>
      <w:szCs w:val="22"/>
      <w:lang w:eastAsia="ar-SA"/>
    </w:rPr>
  </w:style>
  <w:style w:type="paragraph" w:customStyle="1" w:styleId="aff5">
    <w:name w:val="Содержимое врезки"/>
    <w:basedOn w:val="afe"/>
  </w:style>
  <w:style w:type="paragraph" w:customStyle="1" w:styleId="ConsPlusCell">
    <w:name w:val="ConsPlusCell"/>
    <w:uiPriority w:val="99"/>
    <w:pPr>
      <w:widowControl w:val="0"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ff6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  <w:lang w:eastAsia="ru-RU"/>
    </w:rPr>
  </w:style>
  <w:style w:type="paragraph" w:customStyle="1" w:styleId="aff7">
    <w:name w:val="Подпись_гл"/>
    <w:basedOn w:val="a"/>
    <w:next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  <w:lang w:eastAsia="ru-RU"/>
    </w:rPr>
  </w:style>
  <w:style w:type="paragraph" w:customStyle="1" w:styleId="aff8">
    <w:name w:val="Невид"/>
    <w:basedOn w:val="a"/>
    <w:qFormat/>
    <w:pPr>
      <w:widowControl/>
      <w:tabs>
        <w:tab w:val="left" w:pos="7371"/>
      </w:tabs>
      <w:jc w:val="both"/>
    </w:pPr>
    <w:rPr>
      <w:rFonts w:ascii="Times New Roman" w:hAnsi="Times New Roman" w:cs="Times New Roman"/>
      <w:color w:val="FFFFFF"/>
      <w:sz w:val="26"/>
      <w:szCs w:val="26"/>
      <w:lang w:eastAsia="ru-RU"/>
    </w:rPr>
  </w:style>
  <w:style w:type="paragraph" w:customStyle="1" w:styleId="aff9">
    <w:name w:val="Решение"/>
    <w:basedOn w:val="aff3"/>
    <w:qFormat/>
    <w:pPr>
      <w:ind w:firstLine="709"/>
    </w:pPr>
    <w:rPr>
      <w:szCs w:val="26"/>
      <w:lang w:eastAsia="ru-RU"/>
    </w:rPr>
  </w:style>
  <w:style w:type="paragraph" w:styleId="affa">
    <w:name w:val="Normal (Web)"/>
    <w:basedOn w:val="a"/>
    <w:uiPriority w:val="99"/>
    <w:unhideWhenUsed/>
    <w:pPr>
      <w:widowControl/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Document1.docx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</Company>
  <LinksUpToDate>false</LinksUpToDate>
  <CharactersWithSpaces>4025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User</dc:creator>
  <cp:lastModifiedBy>Дума г. Костромы</cp:lastModifiedBy>
  <cp:revision>17</cp:revision>
  <cp:lastPrinted>2024-11-20T09:36:00Z</cp:lastPrinted>
  <dcterms:created xsi:type="dcterms:W3CDTF">2022-08-25T09:33:00Z</dcterms:created>
  <dcterms:modified xsi:type="dcterms:W3CDTF">2024-11-20T10:44:00Z</dcterms:modified>
  <cp:version>1048576</cp:version>
</cp:coreProperties>
</file>